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0D" w:rsidRDefault="0031440D">
      <w:pPr>
        <w:pStyle w:val="afffffff4"/>
        <w:framePr w:wrap="around"/>
      </w:pPr>
      <w:r>
        <w:rPr>
          <w:rFonts w:ascii="Times New Roman" w:hint="eastAsia"/>
        </w:rPr>
        <w:t xml:space="preserve">                                                                                                                                                                                                                                                                                                              </w:t>
      </w:r>
      <w:r>
        <w:rPr>
          <w:rFonts w:ascii="Times New Roman"/>
        </w:rPr>
        <w:t>ICS</w:t>
      </w:r>
      <w:r>
        <w:rPr>
          <w:rFonts w:hAnsi="黑体"/>
        </w:rPr>
        <w:t> </w:t>
      </w:r>
      <w:r w:rsidR="006C37E3">
        <w:t>13.310</w:t>
      </w:r>
    </w:p>
    <w:p w:rsidR="0031440D" w:rsidRDefault="006C37E3">
      <w:pPr>
        <w:pStyle w:val="afffffff4"/>
        <w:framePr w:wrap="around"/>
      </w:pPr>
      <w:r>
        <w:t>A 91</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1"/>
      </w:tblGrid>
      <w:tr w:rsidR="0031440D">
        <w:tc>
          <w:tcPr>
            <w:tcW w:w="9571" w:type="dxa"/>
            <w:tcBorders>
              <w:top w:val="nil"/>
              <w:left w:val="nil"/>
              <w:bottom w:val="nil"/>
              <w:right w:val="nil"/>
            </w:tcBorders>
          </w:tcPr>
          <w:p w:rsidR="0031440D" w:rsidRDefault="0031440D">
            <w:pPr>
              <w:pStyle w:val="afffffff4"/>
              <w:framePr w:wrap="around"/>
            </w:pPr>
            <w:r>
              <w:rPr>
                <w:lang w:val="en-US" w:eastAsia="zh-CN"/>
              </w:rPr>
              <w:pict>
                <v:rect id="BAH" o:spid="_x0000_s1026" style="position:absolute;margin-left:-5.25pt;margin-top:0;width:68.25pt;height:15.6pt;z-index:-251659264" stroked="f"/>
              </w:pict>
            </w:r>
            <w:r>
              <w:fldChar w:fldCharType="begin">
                <w:ffData>
                  <w:name w:val="BAH"/>
                  <w:enabled/>
                  <w:calcOnExit w:val="0"/>
                  <w:textInput/>
                </w:ffData>
              </w:fldChar>
            </w:r>
            <w:bookmarkStart w:id="0" w:name="BAH"/>
            <w:r>
              <w:instrText xml:space="preserve"> FORMTEXT </w:instrText>
            </w:r>
            <w:r>
              <w:fldChar w:fldCharType="separate"/>
            </w:r>
            <w:r>
              <w:rPr>
                <w:lang w:val="en-US" w:eastAsia="zh-CN"/>
              </w:rPr>
              <w:t>     </w:t>
            </w:r>
            <w:r>
              <w:fldChar w:fldCharType="end"/>
            </w:r>
            <w:bookmarkEnd w:id="0"/>
          </w:p>
        </w:tc>
      </w:tr>
    </w:tbl>
    <w:p w:rsidR="0031440D" w:rsidRDefault="0031440D">
      <w:pPr>
        <w:pStyle w:val="affffff5"/>
        <w:framePr w:wrap="around"/>
        <w:rPr>
          <w:sz w:val="72"/>
          <w:szCs w:val="72"/>
        </w:rPr>
      </w:pPr>
      <w:r>
        <w:rPr>
          <w:sz w:val="72"/>
          <w:szCs w:val="72"/>
        </w:rPr>
        <w:fldChar w:fldCharType="begin">
          <w:ffData>
            <w:name w:val="c5"/>
            <w:enabled/>
            <w:calcOnExit w:val="0"/>
            <w:entryMacro w:val="ShowHelp17"/>
            <w:textInput>
              <w:default w:val="CSPIA"/>
            </w:textInput>
          </w:ffData>
        </w:fldChar>
      </w:r>
      <w:bookmarkStart w:id="1" w:name="c5"/>
      <w:r>
        <w:rPr>
          <w:sz w:val="72"/>
          <w:szCs w:val="72"/>
        </w:rPr>
        <w:instrText xml:space="preserve"> FORMTEXT </w:instrText>
      </w:r>
      <w:r>
        <w:rPr>
          <w:sz w:val="72"/>
          <w:szCs w:val="72"/>
        </w:rPr>
      </w:r>
      <w:r>
        <w:rPr>
          <w:sz w:val="72"/>
          <w:szCs w:val="72"/>
        </w:rPr>
        <w:fldChar w:fldCharType="separate"/>
      </w:r>
      <w:r>
        <w:rPr>
          <w:sz w:val="72"/>
          <w:szCs w:val="72"/>
          <w:lang w:val="en-US" w:eastAsia="zh-CN"/>
        </w:rPr>
        <w:t>CSPIA</w:t>
      </w:r>
      <w:r>
        <w:rPr>
          <w:sz w:val="72"/>
          <w:szCs w:val="72"/>
        </w:rPr>
        <w:fldChar w:fldCharType="end"/>
      </w:r>
      <w:bookmarkEnd w:id="1"/>
    </w:p>
    <w:bookmarkStart w:id="2" w:name="c6"/>
    <w:p w:rsidR="0031440D" w:rsidRDefault="0031440D">
      <w:pPr>
        <w:pStyle w:val="afffffa"/>
        <w:framePr w:wrap="around" w:x="1465" w:y="2086"/>
        <w:jc w:val="center"/>
        <w:rPr>
          <w:rFonts w:ascii="Times New Roman" w:hAnsi="Times New Roman"/>
          <w:sz w:val="84"/>
          <w:szCs w:val="84"/>
        </w:rPr>
      </w:pPr>
      <w:r>
        <w:fldChar w:fldCharType="begin">
          <w:ffData>
            <w:name w:val="c6"/>
            <w:enabled/>
            <w:calcOnExit w:val="0"/>
            <w:entryMacro w:val="ShowHelp13"/>
            <w:textInput>
              <w:default w:val=" "/>
            </w:textInput>
          </w:ffData>
        </w:fldChar>
      </w:r>
      <w:r>
        <w:instrText xml:space="preserve"> FORMTEXT </w:instrText>
      </w:r>
      <w:r>
        <w:fldChar w:fldCharType="separate"/>
      </w:r>
      <w:r>
        <w:rPr>
          <w:lang w:val="en-US" w:eastAsia="zh-CN"/>
        </w:rPr>
        <w:t xml:space="preserve"> </w:t>
      </w:r>
      <w:r>
        <w:fldChar w:fldCharType="end"/>
      </w:r>
      <w:bookmarkEnd w:id="2"/>
      <w:r>
        <w:rPr>
          <w:rFonts w:hint="eastAsia"/>
        </w:rPr>
        <w:t xml:space="preserve">             </w:t>
      </w:r>
      <w:r>
        <w:rPr>
          <w:sz w:val="84"/>
          <w:szCs w:val="84"/>
        </w:rPr>
        <w:t>团</w:t>
      </w:r>
      <w:r>
        <w:rPr>
          <w:rFonts w:hint="eastAsia"/>
          <w:sz w:val="84"/>
          <w:szCs w:val="84"/>
        </w:rPr>
        <w:t xml:space="preserve">  </w:t>
      </w:r>
      <w:r>
        <w:rPr>
          <w:sz w:val="84"/>
          <w:szCs w:val="84"/>
        </w:rPr>
        <w:t>体</w:t>
      </w:r>
      <w:r>
        <w:rPr>
          <w:rFonts w:hint="eastAsia"/>
          <w:sz w:val="84"/>
          <w:szCs w:val="84"/>
        </w:rPr>
        <w:t xml:space="preserve">  </w:t>
      </w:r>
      <w:r>
        <w:rPr>
          <w:sz w:val="84"/>
          <w:szCs w:val="84"/>
        </w:rPr>
        <w:t>标</w:t>
      </w:r>
      <w:r>
        <w:rPr>
          <w:rFonts w:hint="eastAsia"/>
          <w:sz w:val="84"/>
          <w:szCs w:val="84"/>
        </w:rPr>
        <w:t xml:space="preserve">  </w:t>
      </w:r>
      <w:r>
        <w:rPr>
          <w:rFonts w:ascii="Times New Roman" w:hAnsi="Times New Roman"/>
          <w:sz w:val="84"/>
          <w:szCs w:val="84"/>
        </w:rPr>
        <w:t>准</w:t>
      </w:r>
    </w:p>
    <w:p w:rsidR="0031440D" w:rsidRDefault="0031440D">
      <w:pPr>
        <w:pStyle w:val="24"/>
        <w:framePr w:wrap="around"/>
        <w:rPr>
          <w:rFonts w:hAnsi="黑体"/>
        </w:rPr>
      </w:pPr>
      <w:r>
        <w:rPr>
          <w:rFonts w:ascii="Times New Roman"/>
        </w:rPr>
        <w:t>T/</w:t>
      </w:r>
      <w:r>
        <w:rPr>
          <w:rFonts w:ascii="Times New Roman"/>
        </w:rPr>
        <w:fldChar w:fldCharType="begin">
          <w:ffData>
            <w:name w:val="StdNo0"/>
            <w:enabled/>
            <w:calcOnExit w:val="0"/>
            <w:textInput>
              <w:default w:val="CSPIA"/>
            </w:textInput>
          </w:ffData>
        </w:fldChar>
      </w:r>
      <w:bookmarkStart w:id="3" w:name="StdNo0"/>
      <w:r>
        <w:rPr>
          <w:rFonts w:ascii="Times New Roman"/>
        </w:rPr>
        <w:instrText xml:space="preserve"> FORMTEXT </w:instrText>
      </w:r>
      <w:r>
        <w:rPr>
          <w:rFonts w:ascii="Times New Roman"/>
        </w:rPr>
      </w:r>
      <w:r>
        <w:rPr>
          <w:rFonts w:ascii="Times New Roman"/>
        </w:rPr>
        <w:fldChar w:fldCharType="separate"/>
      </w:r>
      <w:r>
        <w:rPr>
          <w:rFonts w:ascii="Times New Roman"/>
        </w:rPr>
        <w:t>CSPIA</w:t>
      </w:r>
      <w:r>
        <w:rPr>
          <w:rFonts w:ascii="Times New Roman"/>
        </w:rPr>
        <w:fldChar w:fldCharType="end"/>
      </w:r>
      <w:bookmarkEnd w:id="3"/>
      <w:r>
        <w:rPr>
          <w:rFonts w:hAnsi="黑体"/>
        </w:rPr>
        <w:t xml:space="preserve"> </w:t>
      </w:r>
      <w:r w:rsidR="006C37E3">
        <w:rPr>
          <w:rFonts w:hAnsi="黑体"/>
        </w:rPr>
        <w:t>XXXX</w:t>
      </w:r>
      <w:r>
        <w:rPr>
          <w:rFonts w:hAnsi="黑体"/>
        </w:rPr>
        <w:t>—</w:t>
      </w:r>
      <w:r w:rsidR="006C37E3">
        <w:rPr>
          <w:rFonts w:hAnsi="黑体"/>
        </w:rPr>
        <w:t>2020</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31440D">
        <w:tc>
          <w:tcPr>
            <w:tcW w:w="9356" w:type="dxa"/>
            <w:tcBorders>
              <w:top w:val="nil"/>
              <w:left w:val="nil"/>
              <w:bottom w:val="nil"/>
              <w:right w:val="nil"/>
            </w:tcBorders>
          </w:tcPr>
          <w:p w:rsidR="0031440D" w:rsidRDefault="0031440D">
            <w:pPr>
              <w:pStyle w:val="affffff"/>
              <w:framePr w:wrap="around"/>
            </w:pPr>
            <w:r>
              <w:rPr>
                <w:lang w:val="en-US" w:eastAsia="zh-CN"/>
              </w:rPr>
              <w:pict>
                <v:rect id="DT" o:spid="_x0000_s1027" style="position:absolute;left:0;text-align:left;margin-left:372.8pt;margin-top:2.7pt;width:90pt;height:18pt;z-index:-251662336" stroked="f"/>
              </w:pict>
            </w:r>
            <w:r>
              <w:fldChar w:fldCharType="begin">
                <w:ffData>
                  <w:name w:val="DT"/>
                  <w:enabled/>
                  <w:calcOnExit w:val="0"/>
                  <w:entryMacro w:val="ShowHelp4"/>
                  <w:textInput/>
                </w:ffData>
              </w:fldChar>
            </w:r>
            <w:bookmarkStart w:id="4" w:name="DT"/>
            <w:r>
              <w:instrText xml:space="preserve"> FORMTEXT </w:instrText>
            </w:r>
            <w:r>
              <w:fldChar w:fldCharType="separate"/>
            </w:r>
            <w:r>
              <w:rPr>
                <w:lang w:val="en-US" w:eastAsia="zh-CN"/>
              </w:rPr>
              <w:t>     </w:t>
            </w:r>
            <w:r>
              <w:fldChar w:fldCharType="end"/>
            </w:r>
            <w:bookmarkEnd w:id="4"/>
          </w:p>
        </w:tc>
      </w:tr>
    </w:tbl>
    <w:bookmarkStart w:id="5" w:name="StdName"/>
    <w:p w:rsidR="0031440D" w:rsidRDefault="0031440D" w:rsidP="007243AC">
      <w:pPr>
        <w:pStyle w:val="affffa"/>
        <w:framePr w:wrap="around" w:x="1394" w:y="6793"/>
        <w:jc w:val="both"/>
      </w:pPr>
      <w:r>
        <w:fldChar w:fldCharType="begin">
          <w:ffData>
            <w:name w:val="StdName"/>
            <w:enabled/>
            <w:calcOnExit w:val="0"/>
            <w:textInput>
              <w:default w:val="安防摄像机智能化指标要求和评估方法"/>
            </w:textInput>
          </w:ffData>
        </w:fldChar>
      </w:r>
      <w:r>
        <w:instrText xml:space="preserve"> FORMTEXT </w:instrText>
      </w:r>
      <w:r>
        <w:fldChar w:fldCharType="separate"/>
      </w:r>
      <w:r>
        <w:rPr>
          <w:rFonts w:hint="eastAsia"/>
          <w:lang w:val="en-US" w:eastAsia="zh-CN"/>
        </w:rPr>
        <w:t>安防摄像机智能化指标要求和评估方法</w:t>
      </w:r>
      <w:r>
        <w:fldChar w:fldCharType="end"/>
      </w:r>
      <w:bookmarkEnd w:id="5"/>
    </w:p>
    <w:p w:rsidR="0031440D" w:rsidRDefault="007243AC" w:rsidP="007243AC">
      <w:pPr>
        <w:pStyle w:val="affff8"/>
        <w:framePr w:wrap="around" w:x="1394" w:y="6793"/>
      </w:pPr>
      <w:r>
        <w:fldChar w:fldCharType="begin">
          <w:ffData>
            <w:name w:val="StdEnglishName"/>
            <w:enabled/>
            <w:calcOnExit w:val="0"/>
            <w:textInput>
              <w:default w:val="Intelligent index requirements and evaluation methods on cameras used in video surveillance system"/>
            </w:textInput>
          </w:ffData>
        </w:fldChar>
      </w:r>
      <w:bookmarkStart w:id="6" w:name="StdEnglishName"/>
      <w:r>
        <w:instrText xml:space="preserve"> FORMTEXT </w:instrText>
      </w:r>
      <w:r>
        <w:fldChar w:fldCharType="separate"/>
      </w:r>
      <w:r>
        <w:rPr>
          <w:noProof/>
        </w:rPr>
        <w:t>Intelligent index requirements and evaluation methods on cameras used in video surveillance system</w:t>
      </w:r>
      <w:r>
        <w:fldChar w:fldCharType="end"/>
      </w:r>
      <w:bookmarkEnd w:id="6"/>
    </w:p>
    <w:p w:rsidR="0031440D" w:rsidRDefault="0031440D" w:rsidP="006C37E3">
      <w:pPr>
        <w:pStyle w:val="affe"/>
        <w:framePr w:wrap="around" w:x="1394" w:y="6793"/>
      </w:pPr>
      <w:r>
        <w:fldChar w:fldCharType="begin">
          <w:ffData>
            <w:name w:val="YZBS"/>
            <w:enabled/>
            <w:calcOnExit w:val="0"/>
            <w:textInput>
              <w:default w:val=" "/>
            </w:textInput>
          </w:ffData>
        </w:fldChar>
      </w:r>
      <w:bookmarkStart w:id="7" w:name="YZBS"/>
      <w:r>
        <w:instrText xml:space="preserve"> FORMTEXT </w:instrText>
      </w:r>
      <w:r>
        <w:fldChar w:fldCharType="separate"/>
      </w:r>
      <w:r>
        <w:rPr>
          <w:lang w:val="en-US" w:eastAsia="zh-CN"/>
        </w:rPr>
        <w:t xml:space="preserve"> </w:t>
      </w:r>
      <w:r>
        <w:fldChar w:fldCharType="end"/>
      </w:r>
      <w:bookmarkEnd w:id="7"/>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5"/>
      </w:tblGrid>
      <w:tr w:rsidR="0031440D">
        <w:tc>
          <w:tcPr>
            <w:tcW w:w="9855" w:type="dxa"/>
            <w:tcBorders>
              <w:top w:val="nil"/>
              <w:left w:val="nil"/>
              <w:bottom w:val="nil"/>
              <w:right w:val="nil"/>
            </w:tcBorders>
          </w:tcPr>
          <w:p w:rsidR="0031440D" w:rsidRDefault="0031440D" w:rsidP="006C37E3">
            <w:pPr>
              <w:pStyle w:val="affff"/>
              <w:framePr w:wrap="around" w:x="1394" w:y="6793"/>
            </w:pPr>
            <w:r>
              <w:rPr>
                <w:lang w:val="en-US" w:eastAsia="zh-CN"/>
              </w:rPr>
              <w:pict>
                <v:rect id="RQ" o:spid="_x0000_s1028" style="position:absolute;left:0;text-align:left;margin-left:173.3pt;margin-top:45.15pt;width:150pt;height:20pt;z-index:-251660288" stroked="f">
                  <w10:anchorlock/>
                </v:rect>
              </w:pict>
            </w:r>
            <w:r>
              <w:rPr>
                <w:lang w:val="en-US" w:eastAsia="zh-CN"/>
              </w:rPr>
              <w:pict>
                <v:rect id="LB" o:spid="_x0000_s1029" style="position:absolute;left:0;text-align:left;margin-left:193.3pt;margin-top:20.15pt;width:100pt;height:24pt;z-index:-251661312" stroked="f"/>
              </w:pict>
            </w:r>
            <w:r>
              <w:t>（</w:t>
            </w:r>
            <w:r>
              <w:rPr>
                <w:rFonts w:hint="eastAsia"/>
              </w:rPr>
              <w:t>征求意见稿</w:t>
            </w:r>
            <w:r>
              <w:t>）</w:t>
            </w:r>
          </w:p>
        </w:tc>
      </w:tr>
      <w:tr w:rsidR="0031440D">
        <w:tc>
          <w:tcPr>
            <w:tcW w:w="9855" w:type="dxa"/>
            <w:tcBorders>
              <w:top w:val="nil"/>
              <w:left w:val="nil"/>
              <w:bottom w:val="nil"/>
              <w:right w:val="nil"/>
            </w:tcBorders>
          </w:tcPr>
          <w:p w:rsidR="0031440D" w:rsidRDefault="0031440D" w:rsidP="006C37E3">
            <w:pPr>
              <w:pStyle w:val="afffff4"/>
              <w:framePr w:wrap="around" w:x="1394" w:y="6793"/>
            </w:pPr>
            <w:r>
              <w:fldChar w:fldCharType="begin">
                <w:ffData>
                  <w:name w:val="WCRQ"/>
                  <w:enabled/>
                  <w:calcOnExit w:val="0"/>
                  <w:textInput>
                    <w:default w:val="2019.12"/>
                  </w:textInput>
                </w:ffData>
              </w:fldChar>
            </w:r>
            <w:bookmarkStart w:id="8" w:name="WCRQ"/>
            <w:r>
              <w:instrText xml:space="preserve"> FORMTEXT </w:instrText>
            </w:r>
            <w:r>
              <w:fldChar w:fldCharType="separate"/>
            </w:r>
            <w:r>
              <w:rPr>
                <w:lang w:val="en-US" w:eastAsia="zh-CN"/>
              </w:rPr>
              <w:t>2019.12</w:t>
            </w:r>
            <w:r>
              <w:fldChar w:fldCharType="end"/>
            </w:r>
            <w:bookmarkEnd w:id="8"/>
          </w:p>
        </w:tc>
      </w:tr>
    </w:tbl>
    <w:p w:rsidR="0031440D" w:rsidRDefault="0031440D">
      <w:pPr>
        <w:pStyle w:val="afff1"/>
        <w:framePr w:wrap="around"/>
      </w:pPr>
      <w:r>
        <w:rPr>
          <w:rFonts w:ascii="黑体"/>
        </w:rPr>
        <w:fldChar w:fldCharType="begin">
          <w:ffData>
            <w:name w:val="FY"/>
            <w:enabled/>
            <w:calcOnExit w:val="0"/>
            <w:entryMacro w:val="ShowHelp8"/>
            <w:textInput>
              <w:default w:val="××××"/>
              <w:maxLength w:val="4"/>
            </w:textInput>
          </w:ffData>
        </w:fldChar>
      </w:r>
      <w:bookmarkStart w:id="9" w:name="FY"/>
      <w:r>
        <w:rPr>
          <w:rFonts w:ascii="黑体"/>
        </w:rPr>
        <w:instrText xml:space="preserve"> FORMTEXT </w:instrText>
      </w:r>
      <w:r>
        <w:rPr>
          <w:rFonts w:ascii="黑体"/>
        </w:rPr>
      </w:r>
      <w:r>
        <w:rPr>
          <w:rFonts w:ascii="黑体"/>
        </w:rPr>
        <w:fldChar w:fldCharType="separate"/>
      </w:r>
      <w:r>
        <w:rPr>
          <w:rFonts w:ascii="黑体"/>
          <w:lang w:val="en-US" w:eastAsia="zh-CN"/>
        </w:rPr>
        <w:t>××××</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lang w:val="en-US" w:eastAsia="zh-CN"/>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0" w:name="FD"/>
      <w:r>
        <w:rPr>
          <w:rFonts w:ascii="黑体"/>
        </w:rPr>
        <w:instrText xml:space="preserve"> FORMTEXT </w:instrText>
      </w:r>
      <w:r>
        <w:rPr>
          <w:rFonts w:ascii="黑体"/>
        </w:rPr>
      </w:r>
      <w:r>
        <w:rPr>
          <w:rFonts w:ascii="黑体"/>
        </w:rPr>
        <w:fldChar w:fldCharType="separate"/>
      </w:r>
      <w:r>
        <w:rPr>
          <w:rFonts w:ascii="黑体"/>
          <w:lang w:val="en-US" w:eastAsia="zh-CN"/>
        </w:rPr>
        <w:t>××</w:t>
      </w:r>
      <w:r>
        <w:rPr>
          <w:rFonts w:ascii="黑体"/>
        </w:rPr>
        <w:fldChar w:fldCharType="end"/>
      </w:r>
      <w:bookmarkEnd w:id="10"/>
      <w:r>
        <w:rPr>
          <w:rFonts w:hint="eastAsia"/>
        </w:rPr>
        <w:t>发布</w:t>
      </w:r>
      <w:r>
        <w:pict>
          <v:line id="Line 2" o:spid="_x0000_s1030" style="position:absolute;z-index:251652096;mso-position-horizontal-relative:text;mso-position-vertical-relative:page" from="-.05pt,728.5pt" to="481.85pt,728.5pt">
            <w10:wrap anchory="page"/>
            <w10:anchorlock/>
          </v:line>
        </w:pict>
      </w:r>
    </w:p>
    <w:p w:rsidR="0031440D" w:rsidRDefault="0031440D">
      <w:pPr>
        <w:pStyle w:val="affb"/>
        <w:framePr w:wrap="around"/>
      </w:pPr>
      <w:r>
        <w:rPr>
          <w:rFonts w:ascii="黑体"/>
        </w:rPr>
        <w:fldChar w:fldCharType="begin">
          <w:ffData>
            <w:name w:val="SY"/>
            <w:enabled/>
            <w:calcOnExit w:val="0"/>
            <w:entryMacro w:val="ShowHelp9"/>
            <w:textInput>
              <w:default w:val="××××"/>
              <w:maxLength w:val="4"/>
            </w:textInput>
          </w:ffData>
        </w:fldChar>
      </w:r>
      <w:bookmarkStart w:id="11" w:name="SY"/>
      <w:r>
        <w:rPr>
          <w:rFonts w:ascii="黑体"/>
        </w:rPr>
        <w:instrText xml:space="preserve"> FORMTEXT </w:instrText>
      </w:r>
      <w:r>
        <w:rPr>
          <w:rFonts w:ascii="黑体"/>
        </w:rPr>
      </w:r>
      <w:r>
        <w:rPr>
          <w:rFonts w:ascii="黑体"/>
        </w:rPr>
        <w:fldChar w:fldCharType="separate"/>
      </w:r>
      <w:r>
        <w:rPr>
          <w:rFonts w:ascii="黑体"/>
          <w:lang w:val="en-US" w:eastAsia="zh-CN"/>
        </w:rPr>
        <w:t>××××</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2" w:name="SM"/>
      <w:r>
        <w:rPr>
          <w:rFonts w:ascii="黑体"/>
        </w:rPr>
        <w:instrText xml:space="preserve"> FORMTEXT </w:instrText>
      </w:r>
      <w:r>
        <w:rPr>
          <w:rFonts w:ascii="黑体"/>
        </w:rPr>
      </w:r>
      <w:r>
        <w:rPr>
          <w:rFonts w:ascii="黑体"/>
        </w:rPr>
        <w:fldChar w:fldCharType="separate"/>
      </w:r>
      <w:r>
        <w:rPr>
          <w:rFonts w:ascii="黑体"/>
          <w:lang w:val="en-US" w:eastAsia="zh-CN"/>
        </w:rPr>
        <w:t>××</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3" w:name="SD"/>
      <w:r>
        <w:rPr>
          <w:rFonts w:ascii="黑体"/>
        </w:rPr>
        <w:instrText xml:space="preserve"> FORMTEXT </w:instrText>
      </w:r>
      <w:r>
        <w:rPr>
          <w:rFonts w:ascii="黑体"/>
        </w:rPr>
      </w:r>
      <w:r>
        <w:rPr>
          <w:rFonts w:ascii="黑体"/>
        </w:rPr>
        <w:fldChar w:fldCharType="separate"/>
      </w:r>
      <w:r>
        <w:rPr>
          <w:rFonts w:ascii="黑体"/>
          <w:lang w:val="en-US" w:eastAsia="zh-CN"/>
        </w:rPr>
        <w:t>××</w:t>
      </w:r>
      <w:r>
        <w:rPr>
          <w:rFonts w:ascii="黑体"/>
        </w:rPr>
        <w:fldChar w:fldCharType="end"/>
      </w:r>
      <w:bookmarkEnd w:id="13"/>
      <w:r>
        <w:rPr>
          <w:rFonts w:hint="eastAsia"/>
        </w:rPr>
        <w:t>实施</w:t>
      </w:r>
    </w:p>
    <w:p w:rsidR="0031440D" w:rsidRDefault="0031440D">
      <w:pPr>
        <w:pStyle w:val="affff5"/>
        <w:framePr w:wrap="around"/>
      </w:pPr>
      <w:r>
        <w:fldChar w:fldCharType="begin">
          <w:ffData>
            <w:name w:val="fm"/>
            <w:enabled/>
            <w:calcOnExit w:val="0"/>
            <w:textInput/>
          </w:ffData>
        </w:fldChar>
      </w:r>
      <w:bookmarkStart w:id="14" w:name="fm"/>
      <w:r>
        <w:instrText xml:space="preserve"> FORMTEXT </w:instrText>
      </w:r>
      <w:r>
        <w:fldChar w:fldCharType="separate"/>
      </w:r>
      <w:r>
        <w:rPr>
          <w:rFonts w:hint="eastAsia"/>
        </w:rPr>
        <w:t>中国安全防范产品行业协会</w:t>
      </w:r>
      <w:r>
        <w:fldChar w:fldCharType="end"/>
      </w:r>
      <w:bookmarkEnd w:id="14"/>
      <w:r>
        <w:t xml:space="preserve"> </w:t>
      </w:r>
      <w:r>
        <w:rPr>
          <w:rStyle w:val="afc"/>
        </w:rPr>
        <w:t xml:space="preserve"> </w:t>
      </w:r>
      <w:r>
        <w:rPr>
          <w:rStyle w:val="afc"/>
          <w:rFonts w:hint="eastAsia"/>
        </w:rPr>
        <w:t>发布</w:t>
      </w:r>
    </w:p>
    <w:p w:rsidR="0031440D" w:rsidRDefault="0031440D">
      <w:pPr>
        <w:pStyle w:val="af1"/>
        <w:sectPr w:rsidR="0031440D">
          <w:headerReference w:type="even" r:id="rId8"/>
          <w:footerReference w:type="even" r:id="rId9"/>
          <w:pgSz w:w="11906" w:h="16838"/>
          <w:pgMar w:top="567" w:right="1134" w:bottom="1134" w:left="1417" w:header="0" w:footer="0" w:gutter="0"/>
          <w:pgNumType w:start="1"/>
          <w:cols w:space="720"/>
          <w:docGrid w:type="lines" w:linePitch="312"/>
        </w:sectPr>
      </w:pPr>
      <w:r>
        <w:pict>
          <v:line id="Line 3" o:spid="_x0000_s1031" style="position:absolute;left:0;text-align:left;z-index:251653120" from="-383.65pt,183.8pt" to="93.3pt,184.25pt"/>
        </w:pict>
      </w:r>
    </w:p>
    <w:p w:rsidR="0031440D" w:rsidRDefault="0031440D">
      <w:pPr>
        <w:pStyle w:val="aff"/>
        <w:rPr>
          <w:rFonts w:hint="eastAsia"/>
        </w:rPr>
      </w:pPr>
      <w:bookmarkStart w:id="15" w:name="_Toc4228970"/>
      <w:bookmarkStart w:id="16" w:name="_Toc4229158"/>
      <w:bookmarkStart w:id="17" w:name="_Toc4229167"/>
      <w:bookmarkStart w:id="18" w:name="_Toc4229475"/>
      <w:bookmarkStart w:id="19" w:name="_Toc4229615"/>
      <w:bookmarkStart w:id="20" w:name="_Toc4229762"/>
      <w:bookmarkStart w:id="21" w:name="_Toc4597138"/>
      <w:bookmarkStart w:id="22" w:name="_Toc4661716"/>
      <w:bookmarkStart w:id="23" w:name="_Toc4661779"/>
      <w:bookmarkStart w:id="24" w:name="_Toc5001523"/>
      <w:bookmarkStart w:id="25" w:name="_Toc5004799"/>
      <w:bookmarkStart w:id="26" w:name="_Toc8284934"/>
      <w:bookmarkStart w:id="27" w:name="_Toc27383775"/>
      <w:r>
        <w:rPr>
          <w:rFonts w:hint="eastAsia"/>
        </w:rPr>
        <w:lastRenderedPageBreak/>
        <w:t>目</w:t>
      </w:r>
      <w:bookmarkStart w:id="28" w:name="BKML"/>
      <w:r>
        <w:rPr>
          <w:rFonts w:hAnsi="黑体"/>
        </w:rPr>
        <w:t>  </w:t>
      </w:r>
      <w:r>
        <w:rPr>
          <w:rFonts w:hint="eastAsia"/>
        </w:rPr>
        <w:t>次</w:t>
      </w:r>
      <w:bookmarkEnd w:id="28"/>
    </w:p>
    <w:p w:rsidR="0031440D" w:rsidRDefault="0031440D">
      <w:pPr>
        <w:pStyle w:val="12"/>
        <w:spacing w:before="78" w:after="78"/>
        <w:rPr>
          <w:rFonts w:ascii="Calibri" w:hAnsi="Calibri"/>
          <w:szCs w:val="22"/>
          <w:lang w:val="en-US" w:eastAsia="zh-CN"/>
        </w:rPr>
      </w:pPr>
      <w:r>
        <w:fldChar w:fldCharType="begin" w:fldLock="1"/>
      </w:r>
      <w:r>
        <w:instrText xml:space="preserve"> </w:instrText>
      </w:r>
      <w:r>
        <w:rPr>
          <w:rFonts w:hint="eastAsia"/>
        </w:rPr>
        <w:instrText>TOC \h \z \t"前言、引言标题,1,参考文献、索引标题,1,章标题,1,参考文献,1,附录标识,1,一级条标题, 3,二级条标题, 4,三级条标题, 5" \* MERGEFORMAT</w:instrText>
      </w:r>
      <w:r>
        <w:instrText xml:space="preserve"> </w:instrText>
      </w:r>
      <w:r>
        <w:fldChar w:fldCharType="separate"/>
      </w:r>
      <w:hyperlink w:anchor="_Toc27383866" w:history="1">
        <w:r>
          <w:rPr>
            <w:rStyle w:val="a5"/>
            <w:rFonts w:hint="eastAsia"/>
          </w:rPr>
          <w:t>前言</w:t>
        </w:r>
        <w:r>
          <w:rPr>
            <w:lang w:val="en-US" w:eastAsia="zh-CN"/>
          </w:rPr>
          <w:tab/>
        </w:r>
        <w:r>
          <w:rPr>
            <w:lang w:val="en-US" w:eastAsia="zh-CN"/>
          </w:rPr>
          <w:fldChar w:fldCharType="begin" w:fldLock="1"/>
        </w:r>
        <w:r>
          <w:rPr>
            <w:lang w:val="en-US" w:eastAsia="zh-CN"/>
          </w:rPr>
          <w:instrText xml:space="preserve"> PAGEREF _Toc27383866 \h </w:instrText>
        </w:r>
        <w:r>
          <w:rPr>
            <w:lang w:val="en-US" w:eastAsia="zh-CN"/>
          </w:rPr>
          <w:fldChar w:fldCharType="separate"/>
        </w:r>
        <w:r>
          <w:rPr>
            <w:lang w:val="en-US" w:eastAsia="zh-CN"/>
          </w:rPr>
          <w:t>IV</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867" w:history="1">
        <w:r>
          <w:rPr>
            <w:rStyle w:val="a5"/>
          </w:rPr>
          <w:t>1</w:t>
        </w:r>
        <w:r>
          <w:rPr>
            <w:rStyle w:val="a5"/>
            <w:rFonts w:hint="eastAsia"/>
          </w:rPr>
          <w:t xml:space="preserve">　范围</w:t>
        </w:r>
        <w:r>
          <w:rPr>
            <w:lang w:val="en-US" w:eastAsia="zh-CN"/>
          </w:rPr>
          <w:tab/>
        </w:r>
        <w:r>
          <w:rPr>
            <w:lang w:val="en-US" w:eastAsia="zh-CN"/>
          </w:rPr>
          <w:fldChar w:fldCharType="begin" w:fldLock="1"/>
        </w:r>
        <w:r>
          <w:rPr>
            <w:lang w:val="en-US" w:eastAsia="zh-CN"/>
          </w:rPr>
          <w:instrText xml:space="preserve"> PAGEREF _Toc27383867 \h </w:instrText>
        </w:r>
        <w:r>
          <w:rPr>
            <w:lang w:val="en-US" w:eastAsia="zh-CN"/>
          </w:rPr>
          <w:fldChar w:fldCharType="separate"/>
        </w:r>
        <w:r>
          <w:rPr>
            <w:lang w:val="en-US" w:eastAsia="zh-CN"/>
          </w:rPr>
          <w:t>1</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868" w:history="1">
        <w:r>
          <w:rPr>
            <w:rStyle w:val="a5"/>
          </w:rPr>
          <w:t>2</w:t>
        </w:r>
        <w:r>
          <w:rPr>
            <w:rStyle w:val="a5"/>
            <w:rFonts w:hint="eastAsia"/>
          </w:rPr>
          <w:t xml:space="preserve">　规范性引用文件</w:t>
        </w:r>
        <w:r>
          <w:rPr>
            <w:lang w:val="en-US" w:eastAsia="zh-CN"/>
          </w:rPr>
          <w:tab/>
        </w:r>
        <w:r>
          <w:rPr>
            <w:lang w:val="en-US" w:eastAsia="zh-CN"/>
          </w:rPr>
          <w:fldChar w:fldCharType="begin" w:fldLock="1"/>
        </w:r>
        <w:r>
          <w:rPr>
            <w:lang w:val="en-US" w:eastAsia="zh-CN"/>
          </w:rPr>
          <w:instrText xml:space="preserve"> PAGEREF _Toc27383868 \h </w:instrText>
        </w:r>
        <w:r>
          <w:rPr>
            <w:lang w:val="en-US" w:eastAsia="zh-CN"/>
          </w:rPr>
          <w:fldChar w:fldCharType="separate"/>
        </w:r>
        <w:r>
          <w:rPr>
            <w:lang w:val="en-US" w:eastAsia="zh-CN"/>
          </w:rPr>
          <w:t>1</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869" w:history="1">
        <w:r>
          <w:rPr>
            <w:rStyle w:val="a5"/>
          </w:rPr>
          <w:t>3</w:t>
        </w:r>
        <w:r>
          <w:rPr>
            <w:rStyle w:val="a5"/>
            <w:rFonts w:hint="eastAsia"/>
          </w:rPr>
          <w:t xml:space="preserve">　术语和定义</w:t>
        </w:r>
        <w:r>
          <w:rPr>
            <w:lang w:val="en-US" w:eastAsia="zh-CN"/>
          </w:rPr>
          <w:tab/>
        </w:r>
        <w:r>
          <w:rPr>
            <w:lang w:val="en-US" w:eastAsia="zh-CN"/>
          </w:rPr>
          <w:fldChar w:fldCharType="begin" w:fldLock="1"/>
        </w:r>
        <w:r>
          <w:rPr>
            <w:lang w:val="en-US" w:eastAsia="zh-CN"/>
          </w:rPr>
          <w:instrText xml:space="preserve"> PAGEREF _Toc27383869 \h </w:instrText>
        </w:r>
        <w:r>
          <w:rPr>
            <w:lang w:val="en-US" w:eastAsia="zh-CN"/>
          </w:rPr>
          <w:fldChar w:fldCharType="separate"/>
        </w:r>
        <w:r>
          <w:rPr>
            <w:lang w:val="en-US" w:eastAsia="zh-CN"/>
          </w:rPr>
          <w:t>1</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874" w:history="1">
        <w:r>
          <w:rPr>
            <w:rStyle w:val="a5"/>
          </w:rPr>
          <w:t>4</w:t>
        </w:r>
        <w:r>
          <w:rPr>
            <w:rStyle w:val="a5"/>
            <w:rFonts w:hint="eastAsia"/>
          </w:rPr>
          <w:t xml:space="preserve">　安防摄像机智能化指标分级、代码和编号</w:t>
        </w:r>
        <w:r>
          <w:rPr>
            <w:lang w:val="en-US" w:eastAsia="zh-CN"/>
          </w:rPr>
          <w:tab/>
        </w:r>
        <w:r>
          <w:rPr>
            <w:lang w:val="en-US" w:eastAsia="zh-CN"/>
          </w:rPr>
          <w:fldChar w:fldCharType="begin" w:fldLock="1"/>
        </w:r>
        <w:r>
          <w:rPr>
            <w:lang w:val="en-US" w:eastAsia="zh-CN"/>
          </w:rPr>
          <w:instrText xml:space="preserve"> PAGEREF _Toc27383874 \h </w:instrText>
        </w:r>
        <w:r>
          <w:rPr>
            <w:lang w:val="en-US" w:eastAsia="zh-CN"/>
          </w:rPr>
          <w:fldChar w:fldCharType="separate"/>
        </w:r>
        <w:r>
          <w:rPr>
            <w:lang w:val="en-US" w:eastAsia="zh-CN"/>
          </w:rPr>
          <w:t>1</w:t>
        </w:r>
        <w:r>
          <w:rPr>
            <w:lang w:val="en-US" w:eastAsia="zh-CN"/>
          </w:rPr>
          <w:fldChar w:fldCharType="end"/>
        </w:r>
      </w:hyperlink>
    </w:p>
    <w:p w:rsidR="0031440D" w:rsidRDefault="0031440D">
      <w:pPr>
        <w:pStyle w:val="30"/>
        <w:ind w:firstLine="210"/>
        <w:rPr>
          <w:rFonts w:ascii="Calibri" w:hAnsi="Calibri"/>
          <w:szCs w:val="22"/>
          <w:lang w:val="en-US" w:eastAsia="zh-CN"/>
        </w:rPr>
      </w:pPr>
      <w:hyperlink w:anchor="_Toc27383875" w:history="1">
        <w:r>
          <w:rPr>
            <w:rStyle w:val="a5"/>
          </w:rPr>
          <w:t>4.1</w:t>
        </w:r>
        <w:r>
          <w:rPr>
            <w:rStyle w:val="a5"/>
            <w:rFonts w:hint="eastAsia"/>
          </w:rPr>
          <w:t xml:space="preserve">　智能化指标分级及代码</w:t>
        </w:r>
        <w:r>
          <w:rPr>
            <w:lang w:val="en-US" w:eastAsia="zh-CN"/>
          </w:rPr>
          <w:tab/>
        </w:r>
        <w:r>
          <w:rPr>
            <w:lang w:val="en-US" w:eastAsia="zh-CN"/>
          </w:rPr>
          <w:fldChar w:fldCharType="begin" w:fldLock="1"/>
        </w:r>
        <w:r>
          <w:rPr>
            <w:lang w:val="en-US" w:eastAsia="zh-CN"/>
          </w:rPr>
          <w:instrText xml:space="preserve"> PAGEREF _Toc27383875 \h </w:instrText>
        </w:r>
        <w:r>
          <w:rPr>
            <w:lang w:val="en-US" w:eastAsia="zh-CN"/>
          </w:rPr>
          <w:fldChar w:fldCharType="separate"/>
        </w:r>
        <w:r>
          <w:rPr>
            <w:lang w:val="en-US" w:eastAsia="zh-CN"/>
          </w:rPr>
          <w:t>1</w:t>
        </w:r>
        <w:r>
          <w:rPr>
            <w:lang w:val="en-US" w:eastAsia="zh-CN"/>
          </w:rPr>
          <w:fldChar w:fldCharType="end"/>
        </w:r>
      </w:hyperlink>
    </w:p>
    <w:p w:rsidR="0031440D" w:rsidRDefault="0031440D">
      <w:pPr>
        <w:pStyle w:val="30"/>
        <w:ind w:firstLine="210"/>
        <w:rPr>
          <w:rFonts w:ascii="Calibri" w:hAnsi="Calibri"/>
          <w:szCs w:val="22"/>
          <w:lang w:val="en-US" w:eastAsia="zh-CN"/>
        </w:rPr>
      </w:pPr>
      <w:hyperlink w:anchor="_Toc27383876" w:history="1">
        <w:r>
          <w:rPr>
            <w:rStyle w:val="a5"/>
          </w:rPr>
          <w:t>4.2</w:t>
        </w:r>
        <w:r>
          <w:rPr>
            <w:rStyle w:val="a5"/>
            <w:rFonts w:hint="eastAsia"/>
          </w:rPr>
          <w:t xml:space="preserve">　产品编号</w:t>
        </w:r>
        <w:r>
          <w:rPr>
            <w:lang w:val="en-US" w:eastAsia="zh-CN"/>
          </w:rPr>
          <w:tab/>
        </w:r>
        <w:r>
          <w:rPr>
            <w:lang w:val="en-US" w:eastAsia="zh-CN"/>
          </w:rPr>
          <w:fldChar w:fldCharType="begin" w:fldLock="1"/>
        </w:r>
        <w:r>
          <w:rPr>
            <w:lang w:val="en-US" w:eastAsia="zh-CN"/>
          </w:rPr>
          <w:instrText xml:space="preserve"> PAGEREF _Toc27383876 \h </w:instrText>
        </w:r>
        <w:r>
          <w:rPr>
            <w:lang w:val="en-US" w:eastAsia="zh-CN"/>
          </w:rPr>
          <w:fldChar w:fldCharType="separate"/>
        </w:r>
        <w:r>
          <w:rPr>
            <w:lang w:val="en-US" w:eastAsia="zh-CN"/>
          </w:rPr>
          <w:t>2</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877" w:history="1">
        <w:r>
          <w:rPr>
            <w:rStyle w:val="a5"/>
          </w:rPr>
          <w:t>5</w:t>
        </w:r>
        <w:r>
          <w:rPr>
            <w:rStyle w:val="a5"/>
            <w:rFonts w:hint="eastAsia"/>
          </w:rPr>
          <w:t xml:space="preserve">　智能化指标要求</w:t>
        </w:r>
        <w:r>
          <w:rPr>
            <w:lang w:val="en-US" w:eastAsia="zh-CN"/>
          </w:rPr>
          <w:tab/>
        </w:r>
        <w:r>
          <w:rPr>
            <w:lang w:val="en-US" w:eastAsia="zh-CN"/>
          </w:rPr>
          <w:fldChar w:fldCharType="begin" w:fldLock="1"/>
        </w:r>
        <w:r>
          <w:rPr>
            <w:lang w:val="en-US" w:eastAsia="zh-CN"/>
          </w:rPr>
          <w:instrText xml:space="preserve"> PAGEREF _Toc27383877 \h </w:instrText>
        </w:r>
        <w:r>
          <w:rPr>
            <w:lang w:val="en-US" w:eastAsia="zh-CN"/>
          </w:rPr>
          <w:fldChar w:fldCharType="separate"/>
        </w:r>
        <w:r>
          <w:rPr>
            <w:lang w:val="en-US" w:eastAsia="zh-CN"/>
          </w:rPr>
          <w:t>2</w:t>
        </w:r>
        <w:r>
          <w:rPr>
            <w:lang w:val="en-US" w:eastAsia="zh-CN"/>
          </w:rPr>
          <w:fldChar w:fldCharType="end"/>
        </w:r>
      </w:hyperlink>
    </w:p>
    <w:p w:rsidR="0031440D" w:rsidRDefault="0031440D">
      <w:pPr>
        <w:pStyle w:val="30"/>
        <w:ind w:firstLine="210"/>
        <w:rPr>
          <w:rFonts w:ascii="Calibri" w:hAnsi="Calibri"/>
          <w:szCs w:val="22"/>
          <w:lang w:val="en-US" w:eastAsia="zh-CN"/>
        </w:rPr>
      </w:pPr>
      <w:hyperlink w:anchor="_Toc27383878" w:history="1">
        <w:r>
          <w:rPr>
            <w:rStyle w:val="a5"/>
          </w:rPr>
          <w:t>5.1</w:t>
        </w:r>
        <w:r>
          <w:rPr>
            <w:rStyle w:val="a5"/>
            <w:rFonts w:hint="eastAsia"/>
          </w:rPr>
          <w:t xml:space="preserve">　感知与适应</w:t>
        </w:r>
        <w:r>
          <w:rPr>
            <w:lang w:val="en-US" w:eastAsia="zh-CN"/>
          </w:rPr>
          <w:tab/>
        </w:r>
        <w:r>
          <w:rPr>
            <w:lang w:val="en-US" w:eastAsia="zh-CN"/>
          </w:rPr>
          <w:fldChar w:fldCharType="begin" w:fldLock="1"/>
        </w:r>
        <w:r>
          <w:rPr>
            <w:lang w:val="en-US" w:eastAsia="zh-CN"/>
          </w:rPr>
          <w:instrText xml:space="preserve"> PAGEREF _Toc27383878 \h </w:instrText>
        </w:r>
        <w:r>
          <w:rPr>
            <w:lang w:val="en-US" w:eastAsia="zh-CN"/>
          </w:rPr>
          <w:fldChar w:fldCharType="separate"/>
        </w:r>
        <w:r>
          <w:rPr>
            <w:lang w:val="en-US" w:eastAsia="zh-CN"/>
          </w:rPr>
          <w:t>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79" w:history="1">
        <w:r>
          <w:rPr>
            <w:rStyle w:val="a5"/>
          </w:rPr>
          <w:t>5.1.1</w:t>
        </w:r>
        <w:r>
          <w:rPr>
            <w:rStyle w:val="a5"/>
            <w:rFonts w:hint="eastAsia"/>
          </w:rPr>
          <w:t xml:space="preserve">　视频图像亮度检测与处理</w:t>
        </w:r>
        <w:r>
          <w:rPr>
            <w:lang w:val="en-US" w:eastAsia="zh-CN"/>
          </w:rPr>
          <w:tab/>
        </w:r>
        <w:r>
          <w:rPr>
            <w:lang w:val="en-US" w:eastAsia="zh-CN"/>
          </w:rPr>
          <w:fldChar w:fldCharType="begin" w:fldLock="1"/>
        </w:r>
        <w:r>
          <w:rPr>
            <w:lang w:val="en-US" w:eastAsia="zh-CN"/>
          </w:rPr>
          <w:instrText xml:space="preserve"> PAGEREF _Toc27383879 \h </w:instrText>
        </w:r>
        <w:r>
          <w:rPr>
            <w:lang w:val="en-US" w:eastAsia="zh-CN"/>
          </w:rPr>
          <w:fldChar w:fldCharType="separate"/>
        </w:r>
        <w:r>
          <w:rPr>
            <w:lang w:val="en-US" w:eastAsia="zh-CN"/>
          </w:rPr>
          <w:t>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0" w:history="1">
        <w:r>
          <w:rPr>
            <w:rStyle w:val="a5"/>
          </w:rPr>
          <w:t>5.1.2</w:t>
        </w:r>
        <w:r>
          <w:rPr>
            <w:rStyle w:val="a5"/>
            <w:rFonts w:hint="eastAsia"/>
          </w:rPr>
          <w:t xml:space="preserve">　模糊的感知与处理</w:t>
        </w:r>
        <w:r>
          <w:rPr>
            <w:lang w:val="en-US" w:eastAsia="zh-CN"/>
          </w:rPr>
          <w:tab/>
        </w:r>
        <w:r>
          <w:rPr>
            <w:lang w:val="en-US" w:eastAsia="zh-CN"/>
          </w:rPr>
          <w:fldChar w:fldCharType="begin" w:fldLock="1"/>
        </w:r>
        <w:r>
          <w:rPr>
            <w:lang w:val="en-US" w:eastAsia="zh-CN"/>
          </w:rPr>
          <w:instrText xml:space="preserve"> PAGEREF _Toc27383880 \h </w:instrText>
        </w:r>
        <w:r>
          <w:rPr>
            <w:lang w:val="en-US" w:eastAsia="zh-CN"/>
          </w:rPr>
          <w:fldChar w:fldCharType="separate"/>
        </w:r>
        <w:r>
          <w:rPr>
            <w:lang w:val="en-US" w:eastAsia="zh-CN"/>
          </w:rPr>
          <w:t>3</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1" w:history="1">
        <w:r>
          <w:rPr>
            <w:rStyle w:val="a5"/>
          </w:rPr>
          <w:t>5.1.3</w:t>
        </w:r>
        <w:r>
          <w:rPr>
            <w:rStyle w:val="a5"/>
            <w:rFonts w:hint="eastAsia"/>
          </w:rPr>
          <w:t xml:space="preserve">　雾的感知与处理</w:t>
        </w:r>
        <w:r>
          <w:rPr>
            <w:lang w:val="en-US" w:eastAsia="zh-CN"/>
          </w:rPr>
          <w:tab/>
        </w:r>
        <w:r>
          <w:rPr>
            <w:lang w:val="en-US" w:eastAsia="zh-CN"/>
          </w:rPr>
          <w:fldChar w:fldCharType="begin" w:fldLock="1"/>
        </w:r>
        <w:r>
          <w:rPr>
            <w:lang w:val="en-US" w:eastAsia="zh-CN"/>
          </w:rPr>
          <w:instrText xml:space="preserve"> PAGEREF _Toc27383881 \h </w:instrText>
        </w:r>
        <w:r>
          <w:rPr>
            <w:lang w:val="en-US" w:eastAsia="zh-CN"/>
          </w:rPr>
          <w:fldChar w:fldCharType="separate"/>
        </w:r>
        <w:r>
          <w:rPr>
            <w:lang w:val="en-US" w:eastAsia="zh-CN"/>
          </w:rPr>
          <w:t>3</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2" w:history="1">
        <w:r>
          <w:rPr>
            <w:rStyle w:val="a5"/>
          </w:rPr>
          <w:t>5.1.4</w:t>
        </w:r>
        <w:r>
          <w:rPr>
            <w:rStyle w:val="a5"/>
            <w:rFonts w:hint="eastAsia"/>
          </w:rPr>
          <w:t xml:space="preserve">　目标区域增强</w:t>
        </w:r>
        <w:r>
          <w:rPr>
            <w:lang w:val="en-US" w:eastAsia="zh-CN"/>
          </w:rPr>
          <w:tab/>
        </w:r>
        <w:r>
          <w:rPr>
            <w:lang w:val="en-US" w:eastAsia="zh-CN"/>
          </w:rPr>
          <w:fldChar w:fldCharType="begin" w:fldLock="1"/>
        </w:r>
        <w:r>
          <w:rPr>
            <w:lang w:val="en-US" w:eastAsia="zh-CN"/>
          </w:rPr>
          <w:instrText xml:space="preserve"> PAGEREF _Toc27383882 \h </w:instrText>
        </w:r>
        <w:r>
          <w:rPr>
            <w:lang w:val="en-US" w:eastAsia="zh-CN"/>
          </w:rPr>
          <w:fldChar w:fldCharType="separate"/>
        </w:r>
        <w:r>
          <w:rPr>
            <w:lang w:val="en-US" w:eastAsia="zh-CN"/>
          </w:rPr>
          <w:t>3</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3" w:history="1">
        <w:r>
          <w:rPr>
            <w:rStyle w:val="a5"/>
          </w:rPr>
          <w:t>5.1.5</w:t>
        </w:r>
        <w:r>
          <w:rPr>
            <w:rStyle w:val="a5"/>
            <w:rFonts w:hint="eastAsia"/>
          </w:rPr>
          <w:t xml:space="preserve">　视频图像噪声检测及增强</w:t>
        </w:r>
        <w:r>
          <w:rPr>
            <w:lang w:val="en-US" w:eastAsia="zh-CN"/>
          </w:rPr>
          <w:tab/>
        </w:r>
        <w:r>
          <w:rPr>
            <w:lang w:val="en-US" w:eastAsia="zh-CN"/>
          </w:rPr>
          <w:fldChar w:fldCharType="begin" w:fldLock="1"/>
        </w:r>
        <w:r>
          <w:rPr>
            <w:lang w:val="en-US" w:eastAsia="zh-CN"/>
          </w:rPr>
          <w:instrText xml:space="preserve"> PAGEREF _Toc27383883 \h </w:instrText>
        </w:r>
        <w:r>
          <w:rPr>
            <w:lang w:val="en-US" w:eastAsia="zh-CN"/>
          </w:rPr>
          <w:fldChar w:fldCharType="separate"/>
        </w:r>
        <w:r>
          <w:rPr>
            <w:lang w:val="en-US" w:eastAsia="zh-CN"/>
          </w:rPr>
          <w:t>3</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4" w:history="1">
        <w:r>
          <w:rPr>
            <w:rStyle w:val="a5"/>
          </w:rPr>
          <w:t>5.1.6</w:t>
        </w:r>
        <w:r>
          <w:rPr>
            <w:rStyle w:val="a5"/>
            <w:rFonts w:hint="eastAsia"/>
          </w:rPr>
          <w:t xml:space="preserve">　镜头遮挡检测</w:t>
        </w:r>
        <w:r>
          <w:rPr>
            <w:lang w:val="en-US" w:eastAsia="zh-CN"/>
          </w:rPr>
          <w:tab/>
        </w:r>
        <w:r>
          <w:rPr>
            <w:lang w:val="en-US" w:eastAsia="zh-CN"/>
          </w:rPr>
          <w:fldChar w:fldCharType="begin" w:fldLock="1"/>
        </w:r>
        <w:r>
          <w:rPr>
            <w:lang w:val="en-US" w:eastAsia="zh-CN"/>
          </w:rPr>
          <w:instrText xml:space="preserve"> PAGEREF _Toc27383884 \h </w:instrText>
        </w:r>
        <w:r>
          <w:rPr>
            <w:lang w:val="en-US" w:eastAsia="zh-CN"/>
          </w:rPr>
          <w:fldChar w:fldCharType="separate"/>
        </w:r>
        <w:r>
          <w:rPr>
            <w:lang w:val="en-US" w:eastAsia="zh-CN"/>
          </w:rPr>
          <w:t>3</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5" w:history="1">
        <w:r>
          <w:rPr>
            <w:rStyle w:val="a5"/>
          </w:rPr>
          <w:t>5.1.7</w:t>
        </w:r>
        <w:r>
          <w:rPr>
            <w:rStyle w:val="a5"/>
            <w:rFonts w:hint="eastAsia"/>
          </w:rPr>
          <w:t xml:space="preserve">　视频抖动检测</w:t>
        </w:r>
        <w:r>
          <w:rPr>
            <w:lang w:val="en-US" w:eastAsia="zh-CN"/>
          </w:rPr>
          <w:tab/>
        </w:r>
        <w:r>
          <w:rPr>
            <w:lang w:val="en-US" w:eastAsia="zh-CN"/>
          </w:rPr>
          <w:fldChar w:fldCharType="begin" w:fldLock="1"/>
        </w:r>
        <w:r>
          <w:rPr>
            <w:lang w:val="en-US" w:eastAsia="zh-CN"/>
          </w:rPr>
          <w:instrText xml:space="preserve"> PAGEREF _Toc27383885 \h </w:instrText>
        </w:r>
        <w:r>
          <w:rPr>
            <w:lang w:val="en-US" w:eastAsia="zh-CN"/>
          </w:rPr>
          <w:fldChar w:fldCharType="separate"/>
        </w:r>
        <w:r>
          <w:rPr>
            <w:lang w:val="en-US" w:eastAsia="zh-CN"/>
          </w:rPr>
          <w:t>3</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6" w:history="1">
        <w:r>
          <w:rPr>
            <w:rStyle w:val="a5"/>
          </w:rPr>
          <w:t>5.1.8</w:t>
        </w:r>
        <w:r>
          <w:rPr>
            <w:rStyle w:val="a5"/>
            <w:rFonts w:hint="eastAsia"/>
          </w:rPr>
          <w:t xml:space="preserve">　场景异常变更检测</w:t>
        </w:r>
        <w:r>
          <w:rPr>
            <w:lang w:val="en-US" w:eastAsia="zh-CN"/>
          </w:rPr>
          <w:tab/>
        </w:r>
        <w:r>
          <w:rPr>
            <w:lang w:val="en-US" w:eastAsia="zh-CN"/>
          </w:rPr>
          <w:fldChar w:fldCharType="begin" w:fldLock="1"/>
        </w:r>
        <w:r>
          <w:rPr>
            <w:lang w:val="en-US" w:eastAsia="zh-CN"/>
          </w:rPr>
          <w:instrText xml:space="preserve"> PAGEREF _Toc27383886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7" w:history="1">
        <w:r>
          <w:rPr>
            <w:rStyle w:val="a5"/>
          </w:rPr>
          <w:t>5.1.9</w:t>
        </w:r>
        <w:r>
          <w:rPr>
            <w:rStyle w:val="a5"/>
            <w:rFonts w:hint="eastAsia"/>
          </w:rPr>
          <w:t xml:space="preserve">　偏色检测（白平衡检测）</w:t>
        </w:r>
        <w:r>
          <w:rPr>
            <w:lang w:val="en-US" w:eastAsia="zh-CN"/>
          </w:rPr>
          <w:tab/>
        </w:r>
        <w:r>
          <w:rPr>
            <w:lang w:val="en-US" w:eastAsia="zh-CN"/>
          </w:rPr>
          <w:fldChar w:fldCharType="begin" w:fldLock="1"/>
        </w:r>
        <w:r>
          <w:rPr>
            <w:lang w:val="en-US" w:eastAsia="zh-CN"/>
          </w:rPr>
          <w:instrText xml:space="preserve"> PAGEREF _Toc27383887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8" w:history="1">
        <w:r>
          <w:rPr>
            <w:rStyle w:val="a5"/>
          </w:rPr>
          <w:t>5.1.10</w:t>
        </w:r>
        <w:r>
          <w:rPr>
            <w:rStyle w:val="a5"/>
            <w:rFonts w:hint="eastAsia"/>
          </w:rPr>
          <w:t xml:space="preserve">　设备认证</w:t>
        </w:r>
        <w:r>
          <w:rPr>
            <w:lang w:val="en-US" w:eastAsia="zh-CN"/>
          </w:rPr>
          <w:tab/>
        </w:r>
        <w:r>
          <w:rPr>
            <w:lang w:val="en-US" w:eastAsia="zh-CN"/>
          </w:rPr>
          <w:fldChar w:fldCharType="begin" w:fldLock="1"/>
        </w:r>
        <w:r>
          <w:rPr>
            <w:lang w:val="en-US" w:eastAsia="zh-CN"/>
          </w:rPr>
          <w:instrText xml:space="preserve"> PAGEREF _Toc27383888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89" w:history="1">
        <w:r>
          <w:rPr>
            <w:rStyle w:val="a5"/>
          </w:rPr>
          <w:t>5.1.11</w:t>
        </w:r>
        <w:r>
          <w:rPr>
            <w:rStyle w:val="a5"/>
            <w:rFonts w:hint="eastAsia"/>
          </w:rPr>
          <w:t xml:space="preserve">　安全传输</w:t>
        </w:r>
        <w:r>
          <w:rPr>
            <w:lang w:val="en-US" w:eastAsia="zh-CN"/>
          </w:rPr>
          <w:tab/>
        </w:r>
        <w:r>
          <w:rPr>
            <w:lang w:val="en-US" w:eastAsia="zh-CN"/>
          </w:rPr>
          <w:fldChar w:fldCharType="begin" w:fldLock="1"/>
        </w:r>
        <w:r>
          <w:rPr>
            <w:lang w:val="en-US" w:eastAsia="zh-CN"/>
          </w:rPr>
          <w:instrText xml:space="preserve"> PAGEREF _Toc27383889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90" w:history="1">
        <w:r>
          <w:rPr>
            <w:rStyle w:val="a5"/>
          </w:rPr>
          <w:t>5.1.12</w:t>
        </w:r>
        <w:r>
          <w:rPr>
            <w:rStyle w:val="a5"/>
            <w:rFonts w:hint="eastAsia"/>
          </w:rPr>
          <w:t xml:space="preserve">　入侵防护</w:t>
        </w:r>
        <w:r>
          <w:rPr>
            <w:lang w:val="en-US" w:eastAsia="zh-CN"/>
          </w:rPr>
          <w:tab/>
        </w:r>
        <w:r>
          <w:rPr>
            <w:lang w:val="en-US" w:eastAsia="zh-CN"/>
          </w:rPr>
          <w:fldChar w:fldCharType="begin" w:fldLock="1"/>
        </w:r>
        <w:r>
          <w:rPr>
            <w:lang w:val="en-US" w:eastAsia="zh-CN"/>
          </w:rPr>
          <w:instrText xml:space="preserve"> PAGEREF _Toc27383890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91" w:history="1">
        <w:r>
          <w:rPr>
            <w:rStyle w:val="a5"/>
          </w:rPr>
          <w:t>5.1.13</w:t>
        </w:r>
        <w:r>
          <w:rPr>
            <w:rStyle w:val="a5"/>
            <w:rFonts w:hint="eastAsia"/>
          </w:rPr>
          <w:t xml:space="preserve">　安全启动</w:t>
        </w:r>
        <w:r>
          <w:rPr>
            <w:lang w:val="en-US" w:eastAsia="zh-CN"/>
          </w:rPr>
          <w:tab/>
        </w:r>
        <w:r>
          <w:rPr>
            <w:lang w:val="en-US" w:eastAsia="zh-CN"/>
          </w:rPr>
          <w:fldChar w:fldCharType="begin" w:fldLock="1"/>
        </w:r>
        <w:r>
          <w:rPr>
            <w:lang w:val="en-US" w:eastAsia="zh-CN"/>
          </w:rPr>
          <w:instrText xml:space="preserve"> PAGEREF _Toc27383891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92" w:history="1">
        <w:r>
          <w:rPr>
            <w:rStyle w:val="a5"/>
          </w:rPr>
          <w:t>5.1.14</w:t>
        </w:r>
        <w:r>
          <w:rPr>
            <w:rStyle w:val="a5"/>
            <w:rFonts w:hint="eastAsia"/>
          </w:rPr>
          <w:t xml:space="preserve">　数据完整性</w:t>
        </w:r>
        <w:r>
          <w:rPr>
            <w:lang w:val="en-US" w:eastAsia="zh-CN"/>
          </w:rPr>
          <w:tab/>
        </w:r>
        <w:r>
          <w:rPr>
            <w:lang w:val="en-US" w:eastAsia="zh-CN"/>
          </w:rPr>
          <w:fldChar w:fldCharType="begin" w:fldLock="1"/>
        </w:r>
        <w:r>
          <w:rPr>
            <w:lang w:val="en-US" w:eastAsia="zh-CN"/>
          </w:rPr>
          <w:instrText xml:space="preserve"> PAGEREF _Toc27383892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93" w:history="1">
        <w:r>
          <w:rPr>
            <w:rStyle w:val="a5"/>
          </w:rPr>
          <w:t>5.1.15</w:t>
        </w:r>
        <w:r>
          <w:rPr>
            <w:rStyle w:val="a5"/>
            <w:rFonts w:hint="eastAsia"/>
          </w:rPr>
          <w:t xml:space="preserve">　设备运行能力感知</w:t>
        </w:r>
        <w:r>
          <w:rPr>
            <w:lang w:val="en-US" w:eastAsia="zh-CN"/>
          </w:rPr>
          <w:tab/>
        </w:r>
        <w:r>
          <w:rPr>
            <w:lang w:val="en-US" w:eastAsia="zh-CN"/>
          </w:rPr>
          <w:fldChar w:fldCharType="begin" w:fldLock="1"/>
        </w:r>
        <w:r>
          <w:rPr>
            <w:lang w:val="en-US" w:eastAsia="zh-CN"/>
          </w:rPr>
          <w:instrText xml:space="preserve"> PAGEREF _Toc27383893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94" w:history="1">
        <w:r>
          <w:rPr>
            <w:rStyle w:val="a5"/>
          </w:rPr>
          <w:t>5.1.16</w:t>
        </w:r>
        <w:r>
          <w:rPr>
            <w:rStyle w:val="a5"/>
            <w:rFonts w:hint="eastAsia"/>
          </w:rPr>
          <w:t xml:space="preserve">　前端在线学习</w:t>
        </w:r>
        <w:r>
          <w:rPr>
            <w:lang w:val="en-US" w:eastAsia="zh-CN"/>
          </w:rPr>
          <w:tab/>
        </w:r>
        <w:r>
          <w:rPr>
            <w:lang w:val="en-US" w:eastAsia="zh-CN"/>
          </w:rPr>
          <w:fldChar w:fldCharType="begin" w:fldLock="1"/>
        </w:r>
        <w:r>
          <w:rPr>
            <w:lang w:val="en-US" w:eastAsia="zh-CN"/>
          </w:rPr>
          <w:instrText xml:space="preserve"> PAGEREF _Toc27383894 \h </w:instrText>
        </w:r>
        <w:r>
          <w:rPr>
            <w:lang w:val="en-US" w:eastAsia="zh-CN"/>
          </w:rPr>
          <w:fldChar w:fldCharType="separate"/>
        </w:r>
        <w:r>
          <w:rPr>
            <w:lang w:val="en-US" w:eastAsia="zh-CN"/>
          </w:rPr>
          <w:t>4</w:t>
        </w:r>
        <w:r>
          <w:rPr>
            <w:lang w:val="en-US" w:eastAsia="zh-CN"/>
          </w:rPr>
          <w:fldChar w:fldCharType="end"/>
        </w:r>
      </w:hyperlink>
    </w:p>
    <w:p w:rsidR="0031440D" w:rsidRDefault="0031440D">
      <w:pPr>
        <w:pStyle w:val="30"/>
        <w:ind w:firstLine="210"/>
        <w:rPr>
          <w:rFonts w:ascii="Calibri" w:hAnsi="Calibri"/>
          <w:szCs w:val="22"/>
          <w:lang w:val="en-US" w:eastAsia="zh-CN"/>
        </w:rPr>
      </w:pPr>
      <w:hyperlink w:anchor="_Toc27383895" w:history="1">
        <w:r>
          <w:rPr>
            <w:rStyle w:val="a5"/>
          </w:rPr>
          <w:t>5.2</w:t>
        </w:r>
        <w:r>
          <w:rPr>
            <w:rStyle w:val="a5"/>
            <w:rFonts w:hint="eastAsia"/>
          </w:rPr>
          <w:t xml:space="preserve">　目标对象分析</w:t>
        </w:r>
        <w:r>
          <w:rPr>
            <w:lang w:val="en-US" w:eastAsia="zh-CN"/>
          </w:rPr>
          <w:tab/>
        </w:r>
        <w:r>
          <w:rPr>
            <w:lang w:val="en-US" w:eastAsia="zh-CN"/>
          </w:rPr>
          <w:fldChar w:fldCharType="begin" w:fldLock="1"/>
        </w:r>
        <w:r>
          <w:rPr>
            <w:lang w:val="en-US" w:eastAsia="zh-CN"/>
          </w:rPr>
          <w:instrText xml:space="preserve"> PAGEREF _Toc27383895 \h </w:instrText>
        </w:r>
        <w:r>
          <w:rPr>
            <w:lang w:val="en-US" w:eastAsia="zh-CN"/>
          </w:rPr>
          <w:fldChar w:fldCharType="separate"/>
        </w:r>
        <w:r>
          <w:rPr>
            <w:lang w:val="en-US" w:eastAsia="zh-CN"/>
          </w:rPr>
          <w:t>5</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896" w:history="1">
        <w:r>
          <w:rPr>
            <w:rStyle w:val="a5"/>
          </w:rPr>
          <w:t>5.2.1</w:t>
        </w:r>
        <w:r>
          <w:rPr>
            <w:rStyle w:val="a5"/>
            <w:rFonts w:hint="eastAsia"/>
          </w:rPr>
          <w:t xml:space="preserve">　车辆分析功能</w:t>
        </w:r>
        <w:r>
          <w:rPr>
            <w:lang w:val="en-US" w:eastAsia="zh-CN"/>
          </w:rPr>
          <w:tab/>
        </w:r>
        <w:r>
          <w:rPr>
            <w:lang w:val="en-US" w:eastAsia="zh-CN"/>
          </w:rPr>
          <w:fldChar w:fldCharType="begin" w:fldLock="1"/>
        </w:r>
        <w:r>
          <w:rPr>
            <w:lang w:val="en-US" w:eastAsia="zh-CN"/>
          </w:rPr>
          <w:instrText xml:space="preserve"> PAGEREF _Toc27383896 \h </w:instrText>
        </w:r>
        <w:r>
          <w:rPr>
            <w:lang w:val="en-US" w:eastAsia="zh-CN"/>
          </w:rPr>
          <w:fldChar w:fldCharType="separate"/>
        </w:r>
        <w:r>
          <w:rPr>
            <w:lang w:val="en-US" w:eastAsia="zh-CN"/>
          </w:rPr>
          <w:t>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897" w:history="1">
        <w:r>
          <w:rPr>
            <w:rStyle w:val="a5"/>
          </w:rPr>
          <w:t>5.2.1.1</w:t>
        </w:r>
        <w:r>
          <w:rPr>
            <w:rStyle w:val="a5"/>
            <w:rFonts w:hint="eastAsia"/>
          </w:rPr>
          <w:t xml:space="preserve">　机动车检测</w:t>
        </w:r>
        <w:r>
          <w:rPr>
            <w:lang w:val="en-US" w:eastAsia="zh-CN"/>
          </w:rPr>
          <w:tab/>
        </w:r>
        <w:r>
          <w:rPr>
            <w:lang w:val="en-US" w:eastAsia="zh-CN"/>
          </w:rPr>
          <w:fldChar w:fldCharType="begin" w:fldLock="1"/>
        </w:r>
        <w:r>
          <w:rPr>
            <w:lang w:val="en-US" w:eastAsia="zh-CN"/>
          </w:rPr>
          <w:instrText xml:space="preserve"> PAGEREF _Toc27383897 \h </w:instrText>
        </w:r>
        <w:r>
          <w:rPr>
            <w:lang w:val="en-US" w:eastAsia="zh-CN"/>
          </w:rPr>
          <w:fldChar w:fldCharType="separate"/>
        </w:r>
        <w:r>
          <w:rPr>
            <w:lang w:val="en-US" w:eastAsia="zh-CN"/>
          </w:rPr>
          <w:t>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898" w:history="1">
        <w:r>
          <w:rPr>
            <w:rStyle w:val="a5"/>
          </w:rPr>
          <w:t>5.2.1.2</w:t>
        </w:r>
        <w:r>
          <w:rPr>
            <w:rStyle w:val="a5"/>
            <w:rFonts w:hint="eastAsia"/>
          </w:rPr>
          <w:t xml:space="preserve">　车牌识别</w:t>
        </w:r>
        <w:r>
          <w:rPr>
            <w:lang w:val="en-US" w:eastAsia="zh-CN"/>
          </w:rPr>
          <w:tab/>
        </w:r>
        <w:r>
          <w:rPr>
            <w:lang w:val="en-US" w:eastAsia="zh-CN"/>
          </w:rPr>
          <w:fldChar w:fldCharType="begin" w:fldLock="1"/>
        </w:r>
        <w:r>
          <w:rPr>
            <w:lang w:val="en-US" w:eastAsia="zh-CN"/>
          </w:rPr>
          <w:instrText xml:space="preserve"> PAGEREF _Toc27383898 \h </w:instrText>
        </w:r>
        <w:r>
          <w:rPr>
            <w:lang w:val="en-US" w:eastAsia="zh-CN"/>
          </w:rPr>
          <w:fldChar w:fldCharType="separate"/>
        </w:r>
        <w:r>
          <w:rPr>
            <w:lang w:val="en-US" w:eastAsia="zh-CN"/>
          </w:rPr>
          <w:t>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899" w:history="1">
        <w:r>
          <w:rPr>
            <w:rStyle w:val="a5"/>
          </w:rPr>
          <w:t>5.2.1.3</w:t>
        </w:r>
        <w:r>
          <w:rPr>
            <w:rStyle w:val="a5"/>
            <w:rFonts w:hint="eastAsia"/>
          </w:rPr>
          <w:t xml:space="preserve">　车辆基本特征识别</w:t>
        </w:r>
        <w:r>
          <w:rPr>
            <w:lang w:val="en-US" w:eastAsia="zh-CN"/>
          </w:rPr>
          <w:tab/>
        </w:r>
        <w:r>
          <w:rPr>
            <w:lang w:val="en-US" w:eastAsia="zh-CN"/>
          </w:rPr>
          <w:fldChar w:fldCharType="begin" w:fldLock="1"/>
        </w:r>
        <w:r>
          <w:rPr>
            <w:lang w:val="en-US" w:eastAsia="zh-CN"/>
          </w:rPr>
          <w:instrText xml:space="preserve"> PAGEREF _Toc27383899 \h </w:instrText>
        </w:r>
        <w:r>
          <w:rPr>
            <w:lang w:val="en-US" w:eastAsia="zh-CN"/>
          </w:rPr>
          <w:fldChar w:fldCharType="separate"/>
        </w:r>
        <w:r>
          <w:rPr>
            <w:lang w:val="en-US" w:eastAsia="zh-CN"/>
          </w:rPr>
          <w:t>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0" w:history="1">
        <w:r>
          <w:rPr>
            <w:rStyle w:val="a5"/>
          </w:rPr>
          <w:t>5.2.1.4</w:t>
        </w:r>
        <w:r>
          <w:rPr>
            <w:rStyle w:val="a5"/>
            <w:rFonts w:hint="eastAsia"/>
          </w:rPr>
          <w:t xml:space="preserve">　车辆个体特征识别</w:t>
        </w:r>
        <w:r>
          <w:rPr>
            <w:lang w:val="en-US" w:eastAsia="zh-CN"/>
          </w:rPr>
          <w:tab/>
        </w:r>
        <w:r>
          <w:rPr>
            <w:lang w:val="en-US" w:eastAsia="zh-CN"/>
          </w:rPr>
          <w:fldChar w:fldCharType="begin" w:fldLock="1"/>
        </w:r>
        <w:r>
          <w:rPr>
            <w:lang w:val="en-US" w:eastAsia="zh-CN"/>
          </w:rPr>
          <w:instrText xml:space="preserve"> PAGEREF _Toc27383900 \h </w:instrText>
        </w:r>
        <w:r>
          <w:rPr>
            <w:lang w:val="en-US" w:eastAsia="zh-CN"/>
          </w:rPr>
          <w:fldChar w:fldCharType="separate"/>
        </w:r>
        <w:r>
          <w:rPr>
            <w:lang w:val="en-US" w:eastAsia="zh-CN"/>
          </w:rPr>
          <w:t>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1" w:history="1">
        <w:r>
          <w:rPr>
            <w:rStyle w:val="a5"/>
          </w:rPr>
          <w:t>5.2.1.5</w:t>
        </w:r>
        <w:r>
          <w:rPr>
            <w:rStyle w:val="a5"/>
            <w:rFonts w:hint="eastAsia"/>
          </w:rPr>
          <w:t xml:space="preserve">　车流量统计</w:t>
        </w:r>
        <w:r>
          <w:rPr>
            <w:lang w:val="en-US" w:eastAsia="zh-CN"/>
          </w:rPr>
          <w:tab/>
        </w:r>
        <w:r>
          <w:rPr>
            <w:lang w:val="en-US" w:eastAsia="zh-CN"/>
          </w:rPr>
          <w:fldChar w:fldCharType="begin" w:fldLock="1"/>
        </w:r>
        <w:r>
          <w:rPr>
            <w:lang w:val="en-US" w:eastAsia="zh-CN"/>
          </w:rPr>
          <w:instrText xml:space="preserve"> PAGEREF _Toc27383901 \h </w:instrText>
        </w:r>
        <w:r>
          <w:rPr>
            <w:lang w:val="en-US" w:eastAsia="zh-CN"/>
          </w:rPr>
          <w:fldChar w:fldCharType="separate"/>
        </w:r>
        <w:r>
          <w:rPr>
            <w:lang w:val="en-US" w:eastAsia="zh-CN"/>
          </w:rPr>
          <w:t>6</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2" w:history="1">
        <w:r>
          <w:rPr>
            <w:rStyle w:val="a5"/>
          </w:rPr>
          <w:t>5.2.1.6</w:t>
        </w:r>
        <w:r>
          <w:rPr>
            <w:rStyle w:val="a5"/>
            <w:rFonts w:hint="eastAsia"/>
          </w:rPr>
          <w:t xml:space="preserve">　非机动车检测</w:t>
        </w:r>
        <w:r>
          <w:rPr>
            <w:lang w:val="en-US" w:eastAsia="zh-CN"/>
          </w:rPr>
          <w:tab/>
        </w:r>
        <w:r>
          <w:rPr>
            <w:lang w:val="en-US" w:eastAsia="zh-CN"/>
          </w:rPr>
          <w:fldChar w:fldCharType="begin" w:fldLock="1"/>
        </w:r>
        <w:r>
          <w:rPr>
            <w:lang w:val="en-US" w:eastAsia="zh-CN"/>
          </w:rPr>
          <w:instrText xml:space="preserve"> PAGEREF _Toc27383902 \h </w:instrText>
        </w:r>
        <w:r>
          <w:rPr>
            <w:lang w:val="en-US" w:eastAsia="zh-CN"/>
          </w:rPr>
          <w:fldChar w:fldCharType="separate"/>
        </w:r>
        <w:r>
          <w:rPr>
            <w:lang w:val="en-US" w:eastAsia="zh-CN"/>
          </w:rPr>
          <w:t>6</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03" w:history="1">
        <w:r>
          <w:rPr>
            <w:rStyle w:val="a5"/>
          </w:rPr>
          <w:t>5.2.2</w:t>
        </w:r>
        <w:r>
          <w:rPr>
            <w:rStyle w:val="a5"/>
            <w:rFonts w:hint="eastAsia"/>
          </w:rPr>
          <w:t xml:space="preserve">　人体</w:t>
        </w:r>
        <w:r>
          <w:rPr>
            <w:rStyle w:val="a5"/>
          </w:rPr>
          <w:t>/</w:t>
        </w:r>
        <w:r>
          <w:rPr>
            <w:rStyle w:val="a5"/>
            <w:rFonts w:hint="eastAsia"/>
          </w:rPr>
          <w:t>人脸分析功能</w:t>
        </w:r>
        <w:r>
          <w:rPr>
            <w:lang w:val="en-US" w:eastAsia="zh-CN"/>
          </w:rPr>
          <w:tab/>
        </w:r>
        <w:r>
          <w:rPr>
            <w:lang w:val="en-US" w:eastAsia="zh-CN"/>
          </w:rPr>
          <w:fldChar w:fldCharType="begin" w:fldLock="1"/>
        </w:r>
        <w:r>
          <w:rPr>
            <w:lang w:val="en-US" w:eastAsia="zh-CN"/>
          </w:rPr>
          <w:instrText xml:space="preserve"> PAGEREF _Toc27383903 \h </w:instrText>
        </w:r>
        <w:r>
          <w:rPr>
            <w:lang w:val="en-US" w:eastAsia="zh-CN"/>
          </w:rPr>
          <w:fldChar w:fldCharType="separate"/>
        </w:r>
        <w:r>
          <w:rPr>
            <w:lang w:val="en-US" w:eastAsia="zh-CN"/>
          </w:rPr>
          <w:t>6</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4" w:history="1">
        <w:r>
          <w:rPr>
            <w:rStyle w:val="a5"/>
          </w:rPr>
          <w:t>5.2.2.1</w:t>
        </w:r>
        <w:r>
          <w:rPr>
            <w:rStyle w:val="a5"/>
            <w:rFonts w:hint="eastAsia"/>
          </w:rPr>
          <w:t xml:space="preserve">　人脸检测</w:t>
        </w:r>
        <w:r>
          <w:rPr>
            <w:lang w:val="en-US" w:eastAsia="zh-CN"/>
          </w:rPr>
          <w:tab/>
        </w:r>
        <w:r>
          <w:rPr>
            <w:lang w:val="en-US" w:eastAsia="zh-CN"/>
          </w:rPr>
          <w:fldChar w:fldCharType="begin" w:fldLock="1"/>
        </w:r>
        <w:r>
          <w:rPr>
            <w:lang w:val="en-US" w:eastAsia="zh-CN"/>
          </w:rPr>
          <w:instrText xml:space="preserve"> PAGEREF _Toc27383904 \h </w:instrText>
        </w:r>
        <w:r>
          <w:rPr>
            <w:lang w:val="en-US" w:eastAsia="zh-CN"/>
          </w:rPr>
          <w:fldChar w:fldCharType="separate"/>
        </w:r>
        <w:r>
          <w:rPr>
            <w:lang w:val="en-US" w:eastAsia="zh-CN"/>
          </w:rPr>
          <w:t>6</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5" w:history="1">
        <w:r>
          <w:rPr>
            <w:rStyle w:val="a5"/>
          </w:rPr>
          <w:t>5.2.2.2</w:t>
        </w:r>
        <w:r>
          <w:rPr>
            <w:rStyle w:val="a5"/>
            <w:rFonts w:hint="eastAsia"/>
          </w:rPr>
          <w:t xml:space="preserve">　人像检测</w:t>
        </w:r>
        <w:r>
          <w:rPr>
            <w:lang w:val="en-US" w:eastAsia="zh-CN"/>
          </w:rPr>
          <w:tab/>
        </w:r>
        <w:r>
          <w:rPr>
            <w:lang w:val="en-US" w:eastAsia="zh-CN"/>
          </w:rPr>
          <w:fldChar w:fldCharType="begin" w:fldLock="1"/>
        </w:r>
        <w:r>
          <w:rPr>
            <w:lang w:val="en-US" w:eastAsia="zh-CN"/>
          </w:rPr>
          <w:instrText xml:space="preserve"> PAGEREF _Toc27383905 \h </w:instrText>
        </w:r>
        <w:r>
          <w:rPr>
            <w:lang w:val="en-US" w:eastAsia="zh-CN"/>
          </w:rPr>
          <w:fldChar w:fldCharType="separate"/>
        </w:r>
        <w:r>
          <w:rPr>
            <w:lang w:val="en-US" w:eastAsia="zh-CN"/>
          </w:rPr>
          <w:t>7</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6" w:history="1">
        <w:r>
          <w:rPr>
            <w:rStyle w:val="a5"/>
          </w:rPr>
          <w:t>5.2.2.3</w:t>
        </w:r>
        <w:r>
          <w:rPr>
            <w:rStyle w:val="a5"/>
            <w:rFonts w:hint="eastAsia"/>
          </w:rPr>
          <w:t xml:space="preserve">　人脸识别（布控</w:t>
        </w:r>
        <w:r>
          <w:rPr>
            <w:rStyle w:val="a5"/>
          </w:rPr>
          <w:t>watchlist</w:t>
        </w:r>
        <w:r>
          <w:rPr>
            <w:rStyle w:val="a5"/>
            <w:rFonts w:hint="eastAsia"/>
          </w:rPr>
          <w:t>）</w:t>
        </w:r>
        <w:r>
          <w:rPr>
            <w:lang w:val="en-US" w:eastAsia="zh-CN"/>
          </w:rPr>
          <w:tab/>
        </w:r>
        <w:r>
          <w:rPr>
            <w:lang w:val="en-US" w:eastAsia="zh-CN"/>
          </w:rPr>
          <w:fldChar w:fldCharType="begin" w:fldLock="1"/>
        </w:r>
        <w:r>
          <w:rPr>
            <w:lang w:val="en-US" w:eastAsia="zh-CN"/>
          </w:rPr>
          <w:instrText xml:space="preserve"> PAGEREF _Toc27383906 \h </w:instrText>
        </w:r>
        <w:r>
          <w:rPr>
            <w:lang w:val="en-US" w:eastAsia="zh-CN"/>
          </w:rPr>
          <w:fldChar w:fldCharType="separate"/>
        </w:r>
        <w:r>
          <w:rPr>
            <w:lang w:val="en-US" w:eastAsia="zh-CN"/>
          </w:rPr>
          <w:t>7</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7" w:history="1">
        <w:r>
          <w:rPr>
            <w:rStyle w:val="a5"/>
          </w:rPr>
          <w:t>5.2.2.4</w:t>
        </w:r>
        <w:r>
          <w:rPr>
            <w:rStyle w:val="a5"/>
            <w:rFonts w:hint="eastAsia"/>
          </w:rPr>
          <w:t xml:space="preserve">　人脸属性识别</w:t>
        </w:r>
        <w:r>
          <w:rPr>
            <w:lang w:val="en-US" w:eastAsia="zh-CN"/>
          </w:rPr>
          <w:tab/>
        </w:r>
        <w:r>
          <w:rPr>
            <w:lang w:val="en-US" w:eastAsia="zh-CN"/>
          </w:rPr>
          <w:fldChar w:fldCharType="begin" w:fldLock="1"/>
        </w:r>
        <w:r>
          <w:rPr>
            <w:lang w:val="en-US" w:eastAsia="zh-CN"/>
          </w:rPr>
          <w:instrText xml:space="preserve"> PAGEREF _Toc27383907 \h </w:instrText>
        </w:r>
        <w:r>
          <w:rPr>
            <w:lang w:val="en-US" w:eastAsia="zh-CN"/>
          </w:rPr>
          <w:fldChar w:fldCharType="separate"/>
        </w:r>
        <w:r>
          <w:rPr>
            <w:lang w:val="en-US" w:eastAsia="zh-CN"/>
          </w:rPr>
          <w:t>7</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08" w:history="1">
        <w:r>
          <w:rPr>
            <w:rStyle w:val="a5"/>
          </w:rPr>
          <w:t>5.2.2.5</w:t>
        </w:r>
        <w:r>
          <w:rPr>
            <w:rStyle w:val="a5"/>
            <w:rFonts w:hint="eastAsia"/>
          </w:rPr>
          <w:t xml:space="preserve">　人像属性识别</w:t>
        </w:r>
        <w:r>
          <w:rPr>
            <w:lang w:val="en-US" w:eastAsia="zh-CN"/>
          </w:rPr>
          <w:tab/>
        </w:r>
        <w:r>
          <w:rPr>
            <w:lang w:val="en-US" w:eastAsia="zh-CN"/>
          </w:rPr>
          <w:fldChar w:fldCharType="begin" w:fldLock="1"/>
        </w:r>
        <w:r>
          <w:rPr>
            <w:lang w:val="en-US" w:eastAsia="zh-CN"/>
          </w:rPr>
          <w:instrText xml:space="preserve"> PAGEREF _Toc27383908 \h </w:instrText>
        </w:r>
        <w:r>
          <w:rPr>
            <w:lang w:val="en-US" w:eastAsia="zh-CN"/>
          </w:rPr>
          <w:fldChar w:fldCharType="separate"/>
        </w:r>
        <w:r>
          <w:rPr>
            <w:lang w:val="en-US" w:eastAsia="zh-CN"/>
          </w:rPr>
          <w:t>7</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09" w:history="1">
        <w:r>
          <w:rPr>
            <w:rStyle w:val="a5"/>
          </w:rPr>
          <w:t>5.2.3</w:t>
        </w:r>
        <w:r>
          <w:rPr>
            <w:rStyle w:val="a5"/>
            <w:rFonts w:hint="eastAsia"/>
          </w:rPr>
          <w:t xml:space="preserve">　事件分析功能</w:t>
        </w:r>
        <w:r>
          <w:rPr>
            <w:lang w:val="en-US" w:eastAsia="zh-CN"/>
          </w:rPr>
          <w:tab/>
        </w:r>
        <w:r>
          <w:rPr>
            <w:lang w:val="en-US" w:eastAsia="zh-CN"/>
          </w:rPr>
          <w:fldChar w:fldCharType="begin" w:fldLock="1"/>
        </w:r>
        <w:r>
          <w:rPr>
            <w:lang w:val="en-US" w:eastAsia="zh-CN"/>
          </w:rPr>
          <w:instrText xml:space="preserve"> PAGEREF _Toc27383909 \h </w:instrText>
        </w:r>
        <w:r>
          <w:rPr>
            <w:lang w:val="en-US" w:eastAsia="zh-CN"/>
          </w:rPr>
          <w:fldChar w:fldCharType="separate"/>
        </w:r>
        <w:r>
          <w:rPr>
            <w:lang w:val="en-US" w:eastAsia="zh-CN"/>
          </w:rPr>
          <w:t>7</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0" w:history="1">
        <w:r>
          <w:rPr>
            <w:rStyle w:val="a5"/>
          </w:rPr>
          <w:t>5.2.3.1</w:t>
        </w:r>
        <w:r>
          <w:rPr>
            <w:rStyle w:val="a5"/>
            <w:rFonts w:hint="eastAsia"/>
          </w:rPr>
          <w:t xml:space="preserve">　绊线检测</w:t>
        </w:r>
        <w:r>
          <w:rPr>
            <w:lang w:val="en-US" w:eastAsia="zh-CN"/>
          </w:rPr>
          <w:tab/>
        </w:r>
        <w:r>
          <w:rPr>
            <w:lang w:val="en-US" w:eastAsia="zh-CN"/>
          </w:rPr>
          <w:fldChar w:fldCharType="begin" w:fldLock="1"/>
        </w:r>
        <w:r>
          <w:rPr>
            <w:lang w:val="en-US" w:eastAsia="zh-CN"/>
          </w:rPr>
          <w:instrText xml:space="preserve"> PAGEREF _Toc27383910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1" w:history="1">
        <w:r>
          <w:rPr>
            <w:rStyle w:val="a5"/>
          </w:rPr>
          <w:t>5.2.3.2</w:t>
        </w:r>
        <w:r>
          <w:rPr>
            <w:rStyle w:val="a5"/>
            <w:rFonts w:hint="eastAsia"/>
          </w:rPr>
          <w:t xml:space="preserve">　进入</w:t>
        </w:r>
        <w:r>
          <w:rPr>
            <w:rStyle w:val="a5"/>
          </w:rPr>
          <w:t>/</w:t>
        </w:r>
        <w:r>
          <w:rPr>
            <w:rStyle w:val="a5"/>
            <w:rFonts w:hint="eastAsia"/>
          </w:rPr>
          <w:t>离开检测</w:t>
        </w:r>
        <w:r>
          <w:rPr>
            <w:lang w:val="en-US" w:eastAsia="zh-CN"/>
          </w:rPr>
          <w:tab/>
        </w:r>
        <w:r>
          <w:rPr>
            <w:lang w:val="en-US" w:eastAsia="zh-CN"/>
          </w:rPr>
          <w:fldChar w:fldCharType="begin" w:fldLock="1"/>
        </w:r>
        <w:r>
          <w:rPr>
            <w:lang w:val="en-US" w:eastAsia="zh-CN"/>
          </w:rPr>
          <w:instrText xml:space="preserve"> PAGEREF _Toc27383911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2" w:history="1">
        <w:r>
          <w:rPr>
            <w:rStyle w:val="a5"/>
          </w:rPr>
          <w:t>5.2.3.3</w:t>
        </w:r>
        <w:r>
          <w:rPr>
            <w:rStyle w:val="a5"/>
            <w:rFonts w:hint="eastAsia"/>
          </w:rPr>
          <w:t xml:space="preserve">　区域入侵检测</w:t>
        </w:r>
        <w:r>
          <w:rPr>
            <w:lang w:val="en-US" w:eastAsia="zh-CN"/>
          </w:rPr>
          <w:tab/>
        </w:r>
        <w:r>
          <w:rPr>
            <w:lang w:val="en-US" w:eastAsia="zh-CN"/>
          </w:rPr>
          <w:fldChar w:fldCharType="begin" w:fldLock="1"/>
        </w:r>
        <w:r>
          <w:rPr>
            <w:lang w:val="en-US" w:eastAsia="zh-CN"/>
          </w:rPr>
          <w:instrText xml:space="preserve"> PAGEREF _Toc27383912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3" w:history="1">
        <w:r>
          <w:rPr>
            <w:rStyle w:val="a5"/>
          </w:rPr>
          <w:t>5.2.3.4</w:t>
        </w:r>
        <w:r>
          <w:rPr>
            <w:rStyle w:val="a5"/>
            <w:rFonts w:hint="eastAsia"/>
          </w:rPr>
          <w:t xml:space="preserve">　徘徊检测</w:t>
        </w:r>
        <w:r>
          <w:rPr>
            <w:lang w:val="en-US" w:eastAsia="zh-CN"/>
          </w:rPr>
          <w:tab/>
        </w:r>
        <w:r>
          <w:rPr>
            <w:lang w:val="en-US" w:eastAsia="zh-CN"/>
          </w:rPr>
          <w:fldChar w:fldCharType="begin" w:fldLock="1"/>
        </w:r>
        <w:r>
          <w:rPr>
            <w:lang w:val="en-US" w:eastAsia="zh-CN"/>
          </w:rPr>
          <w:instrText xml:space="preserve"> PAGEREF _Toc27383913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4" w:history="1">
        <w:r>
          <w:rPr>
            <w:rStyle w:val="a5"/>
          </w:rPr>
          <w:t>5.2.3.5</w:t>
        </w:r>
        <w:r>
          <w:rPr>
            <w:rStyle w:val="a5"/>
            <w:rFonts w:hint="eastAsia"/>
          </w:rPr>
          <w:t xml:space="preserve">　遗留（除）物检测</w:t>
        </w:r>
        <w:r>
          <w:rPr>
            <w:lang w:val="en-US" w:eastAsia="zh-CN"/>
          </w:rPr>
          <w:tab/>
        </w:r>
        <w:r>
          <w:rPr>
            <w:lang w:val="en-US" w:eastAsia="zh-CN"/>
          </w:rPr>
          <w:fldChar w:fldCharType="begin" w:fldLock="1"/>
        </w:r>
        <w:r>
          <w:rPr>
            <w:lang w:val="en-US" w:eastAsia="zh-CN"/>
          </w:rPr>
          <w:instrText xml:space="preserve"> PAGEREF _Toc27383914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5" w:history="1">
        <w:r>
          <w:rPr>
            <w:rStyle w:val="a5"/>
          </w:rPr>
          <w:t>5.2.3.6</w:t>
        </w:r>
        <w:r>
          <w:rPr>
            <w:rStyle w:val="a5"/>
            <w:rFonts w:hint="eastAsia"/>
          </w:rPr>
          <w:t xml:space="preserve">　物品搬移检测</w:t>
        </w:r>
        <w:r>
          <w:rPr>
            <w:lang w:val="en-US" w:eastAsia="zh-CN"/>
          </w:rPr>
          <w:tab/>
        </w:r>
        <w:r>
          <w:rPr>
            <w:lang w:val="en-US" w:eastAsia="zh-CN"/>
          </w:rPr>
          <w:fldChar w:fldCharType="begin" w:fldLock="1"/>
        </w:r>
        <w:r>
          <w:rPr>
            <w:lang w:val="en-US" w:eastAsia="zh-CN"/>
          </w:rPr>
          <w:instrText xml:space="preserve"> PAGEREF _Toc27383915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6" w:history="1">
        <w:r>
          <w:rPr>
            <w:rStyle w:val="a5"/>
          </w:rPr>
          <w:t>5.2.3.7</w:t>
        </w:r>
        <w:r>
          <w:rPr>
            <w:rStyle w:val="a5"/>
            <w:rFonts w:hint="eastAsia"/>
          </w:rPr>
          <w:t xml:space="preserve">　人员异常行为检测</w:t>
        </w:r>
        <w:r>
          <w:rPr>
            <w:lang w:val="en-US" w:eastAsia="zh-CN"/>
          </w:rPr>
          <w:tab/>
        </w:r>
        <w:r>
          <w:rPr>
            <w:lang w:val="en-US" w:eastAsia="zh-CN"/>
          </w:rPr>
          <w:fldChar w:fldCharType="begin" w:fldLock="1"/>
        </w:r>
        <w:r>
          <w:rPr>
            <w:lang w:val="en-US" w:eastAsia="zh-CN"/>
          </w:rPr>
          <w:instrText xml:space="preserve"> PAGEREF _Toc27383916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7" w:history="1">
        <w:r>
          <w:rPr>
            <w:rStyle w:val="a5"/>
          </w:rPr>
          <w:t>5.2.3.8</w:t>
        </w:r>
        <w:r>
          <w:rPr>
            <w:rStyle w:val="a5"/>
            <w:rFonts w:hint="eastAsia"/>
          </w:rPr>
          <w:t xml:space="preserve">　烟雾</w:t>
        </w:r>
        <w:r>
          <w:rPr>
            <w:rStyle w:val="a5"/>
          </w:rPr>
          <w:t>/</w:t>
        </w:r>
        <w:r>
          <w:rPr>
            <w:rStyle w:val="a5"/>
            <w:rFonts w:hint="eastAsia"/>
          </w:rPr>
          <w:t>火点检测</w:t>
        </w:r>
        <w:r>
          <w:rPr>
            <w:lang w:val="en-US" w:eastAsia="zh-CN"/>
          </w:rPr>
          <w:tab/>
        </w:r>
        <w:r>
          <w:rPr>
            <w:lang w:val="en-US" w:eastAsia="zh-CN"/>
          </w:rPr>
          <w:fldChar w:fldCharType="begin" w:fldLock="1"/>
        </w:r>
        <w:r>
          <w:rPr>
            <w:lang w:val="en-US" w:eastAsia="zh-CN"/>
          </w:rPr>
          <w:instrText xml:space="preserve"> PAGEREF _Toc27383917 \h </w:instrText>
        </w:r>
        <w:r>
          <w:rPr>
            <w:lang w:val="en-US" w:eastAsia="zh-CN"/>
          </w:rPr>
          <w:fldChar w:fldCharType="separate"/>
        </w:r>
        <w:r>
          <w:rPr>
            <w:lang w:val="en-US" w:eastAsia="zh-CN"/>
          </w:rPr>
          <w:t>8</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8" w:history="1">
        <w:r>
          <w:rPr>
            <w:rStyle w:val="a5"/>
          </w:rPr>
          <w:t>5.2.3.9</w:t>
        </w:r>
        <w:r>
          <w:rPr>
            <w:rStyle w:val="a5"/>
            <w:rFonts w:hint="eastAsia"/>
          </w:rPr>
          <w:t xml:space="preserve">　人群密度检测</w:t>
        </w:r>
        <w:r>
          <w:rPr>
            <w:lang w:val="en-US" w:eastAsia="zh-CN"/>
          </w:rPr>
          <w:tab/>
        </w:r>
        <w:r>
          <w:rPr>
            <w:lang w:val="en-US" w:eastAsia="zh-CN"/>
          </w:rPr>
          <w:fldChar w:fldCharType="begin" w:fldLock="1"/>
        </w:r>
        <w:r>
          <w:rPr>
            <w:lang w:val="en-US" w:eastAsia="zh-CN"/>
          </w:rPr>
          <w:instrText xml:space="preserve"> PAGEREF _Toc27383918 \h </w:instrText>
        </w:r>
        <w:r>
          <w:rPr>
            <w:lang w:val="en-US" w:eastAsia="zh-CN"/>
          </w:rPr>
          <w:fldChar w:fldCharType="separate"/>
        </w:r>
        <w:r>
          <w:rPr>
            <w:lang w:val="en-US" w:eastAsia="zh-CN"/>
          </w:rPr>
          <w:t>9</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19" w:history="1">
        <w:r>
          <w:rPr>
            <w:rStyle w:val="a5"/>
          </w:rPr>
          <w:t>5.2.3.10</w:t>
        </w:r>
        <w:r>
          <w:rPr>
            <w:rStyle w:val="a5"/>
            <w:rFonts w:hint="eastAsia"/>
          </w:rPr>
          <w:t xml:space="preserve">　车辆行驶异常事件检测</w:t>
        </w:r>
        <w:r>
          <w:rPr>
            <w:lang w:val="en-US" w:eastAsia="zh-CN"/>
          </w:rPr>
          <w:tab/>
        </w:r>
        <w:r>
          <w:rPr>
            <w:lang w:val="en-US" w:eastAsia="zh-CN"/>
          </w:rPr>
          <w:fldChar w:fldCharType="begin" w:fldLock="1"/>
        </w:r>
        <w:r>
          <w:rPr>
            <w:lang w:val="en-US" w:eastAsia="zh-CN"/>
          </w:rPr>
          <w:instrText xml:space="preserve"> PAGEREF _Toc27383919 \h </w:instrText>
        </w:r>
        <w:r>
          <w:rPr>
            <w:lang w:val="en-US" w:eastAsia="zh-CN"/>
          </w:rPr>
          <w:fldChar w:fldCharType="separate"/>
        </w:r>
        <w:r>
          <w:rPr>
            <w:lang w:val="en-US" w:eastAsia="zh-CN"/>
          </w:rPr>
          <w:t>9</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920" w:history="1">
        <w:r>
          <w:rPr>
            <w:rStyle w:val="a5"/>
          </w:rPr>
          <w:t>6</w:t>
        </w:r>
        <w:r>
          <w:rPr>
            <w:rStyle w:val="a5"/>
            <w:rFonts w:hint="eastAsia"/>
          </w:rPr>
          <w:t xml:space="preserve">　智能化指标评估方法</w:t>
        </w:r>
        <w:r>
          <w:rPr>
            <w:lang w:val="en-US" w:eastAsia="zh-CN"/>
          </w:rPr>
          <w:tab/>
        </w:r>
        <w:r>
          <w:rPr>
            <w:lang w:val="en-US" w:eastAsia="zh-CN"/>
          </w:rPr>
          <w:fldChar w:fldCharType="begin" w:fldLock="1"/>
        </w:r>
        <w:r>
          <w:rPr>
            <w:lang w:val="en-US" w:eastAsia="zh-CN"/>
          </w:rPr>
          <w:instrText xml:space="preserve"> PAGEREF _Toc27383920 \h </w:instrText>
        </w:r>
        <w:r>
          <w:rPr>
            <w:lang w:val="en-US" w:eastAsia="zh-CN"/>
          </w:rPr>
          <w:fldChar w:fldCharType="separate"/>
        </w:r>
        <w:r>
          <w:rPr>
            <w:lang w:val="en-US" w:eastAsia="zh-CN"/>
          </w:rPr>
          <w:t>9</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1" w:history="1">
        <w:r>
          <w:rPr>
            <w:rStyle w:val="a5"/>
          </w:rPr>
          <w:t>6.2.2</w:t>
        </w:r>
        <w:r>
          <w:rPr>
            <w:rStyle w:val="a5"/>
            <w:rFonts w:hint="eastAsia"/>
          </w:rPr>
          <w:t xml:space="preserve">　视频图像亮度异常检测与处理</w:t>
        </w:r>
        <w:r>
          <w:rPr>
            <w:lang w:val="en-US" w:eastAsia="zh-CN"/>
          </w:rPr>
          <w:tab/>
        </w:r>
        <w:r>
          <w:rPr>
            <w:lang w:val="en-US" w:eastAsia="zh-CN"/>
          </w:rPr>
          <w:fldChar w:fldCharType="begin" w:fldLock="1"/>
        </w:r>
        <w:r>
          <w:rPr>
            <w:lang w:val="en-US" w:eastAsia="zh-CN"/>
          </w:rPr>
          <w:instrText xml:space="preserve"> PAGEREF _Toc27383921 \h </w:instrText>
        </w:r>
        <w:r>
          <w:rPr>
            <w:lang w:val="en-US" w:eastAsia="zh-CN"/>
          </w:rPr>
          <w:fldChar w:fldCharType="separate"/>
        </w:r>
        <w:r>
          <w:rPr>
            <w:lang w:val="en-US" w:eastAsia="zh-CN"/>
          </w:rPr>
          <w:t>10</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2" w:history="1">
        <w:r>
          <w:rPr>
            <w:rStyle w:val="a5"/>
          </w:rPr>
          <w:t>6.2.4</w:t>
        </w:r>
        <w:r>
          <w:rPr>
            <w:rStyle w:val="a5"/>
            <w:rFonts w:hint="eastAsia"/>
          </w:rPr>
          <w:t xml:space="preserve">　雾的感知与处理</w:t>
        </w:r>
        <w:r>
          <w:rPr>
            <w:lang w:val="en-US" w:eastAsia="zh-CN"/>
          </w:rPr>
          <w:tab/>
        </w:r>
        <w:r>
          <w:rPr>
            <w:lang w:val="en-US" w:eastAsia="zh-CN"/>
          </w:rPr>
          <w:fldChar w:fldCharType="begin" w:fldLock="1"/>
        </w:r>
        <w:r>
          <w:rPr>
            <w:lang w:val="en-US" w:eastAsia="zh-CN"/>
          </w:rPr>
          <w:instrText xml:space="preserve"> PAGEREF _Toc27383922 \h </w:instrText>
        </w:r>
        <w:r>
          <w:rPr>
            <w:lang w:val="en-US" w:eastAsia="zh-CN"/>
          </w:rPr>
          <w:fldChar w:fldCharType="separate"/>
        </w:r>
        <w:r>
          <w:rPr>
            <w:lang w:val="en-US" w:eastAsia="zh-CN"/>
          </w:rPr>
          <w:t>11</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3" w:history="1">
        <w:r>
          <w:rPr>
            <w:rStyle w:val="a5"/>
          </w:rPr>
          <w:t>6.2.5</w:t>
        </w:r>
        <w:r>
          <w:rPr>
            <w:rStyle w:val="a5"/>
            <w:rFonts w:hint="eastAsia"/>
          </w:rPr>
          <w:t xml:space="preserve">　目标区域增强</w:t>
        </w:r>
        <w:r>
          <w:rPr>
            <w:lang w:val="en-US" w:eastAsia="zh-CN"/>
          </w:rPr>
          <w:tab/>
        </w:r>
        <w:r>
          <w:rPr>
            <w:lang w:val="en-US" w:eastAsia="zh-CN"/>
          </w:rPr>
          <w:fldChar w:fldCharType="begin" w:fldLock="1"/>
        </w:r>
        <w:r>
          <w:rPr>
            <w:lang w:val="en-US" w:eastAsia="zh-CN"/>
          </w:rPr>
          <w:instrText xml:space="preserve"> PAGEREF _Toc27383923 \h </w:instrText>
        </w:r>
        <w:r>
          <w:rPr>
            <w:lang w:val="en-US" w:eastAsia="zh-CN"/>
          </w:rPr>
          <w:fldChar w:fldCharType="separate"/>
        </w:r>
        <w:r>
          <w:rPr>
            <w:lang w:val="en-US" w:eastAsia="zh-CN"/>
          </w:rPr>
          <w:t>11</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4" w:history="1">
        <w:r>
          <w:rPr>
            <w:rStyle w:val="a5"/>
          </w:rPr>
          <w:t>6.2.6</w:t>
        </w:r>
        <w:r>
          <w:rPr>
            <w:rStyle w:val="a5"/>
            <w:rFonts w:hint="eastAsia"/>
          </w:rPr>
          <w:t xml:space="preserve">　视频图像噪声检测及增强</w:t>
        </w:r>
        <w:r>
          <w:rPr>
            <w:lang w:val="en-US" w:eastAsia="zh-CN"/>
          </w:rPr>
          <w:tab/>
        </w:r>
        <w:r>
          <w:rPr>
            <w:lang w:val="en-US" w:eastAsia="zh-CN"/>
          </w:rPr>
          <w:fldChar w:fldCharType="begin" w:fldLock="1"/>
        </w:r>
        <w:r>
          <w:rPr>
            <w:lang w:val="en-US" w:eastAsia="zh-CN"/>
          </w:rPr>
          <w:instrText xml:space="preserve"> PAGEREF _Toc27383924 \h </w:instrText>
        </w:r>
        <w:r>
          <w:rPr>
            <w:lang w:val="en-US" w:eastAsia="zh-CN"/>
          </w:rPr>
          <w:fldChar w:fldCharType="separate"/>
        </w:r>
        <w:r>
          <w:rPr>
            <w:lang w:val="en-US" w:eastAsia="zh-CN"/>
          </w:rPr>
          <w:t>11</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5" w:history="1">
        <w:r>
          <w:rPr>
            <w:rStyle w:val="a5"/>
          </w:rPr>
          <w:t>6.2.7</w:t>
        </w:r>
        <w:r>
          <w:rPr>
            <w:rStyle w:val="a5"/>
            <w:rFonts w:hint="eastAsia"/>
          </w:rPr>
          <w:t xml:space="preserve">　镜头遮挡检测</w:t>
        </w:r>
        <w:r>
          <w:rPr>
            <w:lang w:val="en-US" w:eastAsia="zh-CN"/>
          </w:rPr>
          <w:tab/>
        </w:r>
        <w:r>
          <w:rPr>
            <w:lang w:val="en-US" w:eastAsia="zh-CN"/>
          </w:rPr>
          <w:fldChar w:fldCharType="begin" w:fldLock="1"/>
        </w:r>
        <w:r>
          <w:rPr>
            <w:lang w:val="en-US" w:eastAsia="zh-CN"/>
          </w:rPr>
          <w:instrText xml:space="preserve"> PAGEREF _Toc27383925 \h </w:instrText>
        </w:r>
        <w:r>
          <w:rPr>
            <w:lang w:val="en-US" w:eastAsia="zh-CN"/>
          </w:rPr>
          <w:fldChar w:fldCharType="separate"/>
        </w:r>
        <w:r>
          <w:rPr>
            <w:lang w:val="en-US" w:eastAsia="zh-CN"/>
          </w:rPr>
          <w:t>11</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6" w:history="1">
        <w:r>
          <w:rPr>
            <w:rStyle w:val="a5"/>
          </w:rPr>
          <w:t>6.2.8</w:t>
        </w:r>
        <w:r>
          <w:rPr>
            <w:rStyle w:val="a5"/>
            <w:rFonts w:hint="eastAsia"/>
          </w:rPr>
          <w:t xml:space="preserve">　视频抖动检测</w:t>
        </w:r>
        <w:r>
          <w:rPr>
            <w:lang w:val="en-US" w:eastAsia="zh-CN"/>
          </w:rPr>
          <w:tab/>
        </w:r>
        <w:r>
          <w:rPr>
            <w:lang w:val="en-US" w:eastAsia="zh-CN"/>
          </w:rPr>
          <w:fldChar w:fldCharType="begin" w:fldLock="1"/>
        </w:r>
        <w:r>
          <w:rPr>
            <w:lang w:val="en-US" w:eastAsia="zh-CN"/>
          </w:rPr>
          <w:instrText xml:space="preserve"> PAGEREF _Toc27383926 \h </w:instrText>
        </w:r>
        <w:r>
          <w:rPr>
            <w:lang w:val="en-US" w:eastAsia="zh-CN"/>
          </w:rPr>
          <w:fldChar w:fldCharType="separate"/>
        </w:r>
        <w:r>
          <w:rPr>
            <w:lang w:val="en-US" w:eastAsia="zh-CN"/>
          </w:rPr>
          <w:t>11</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7" w:history="1">
        <w:r>
          <w:rPr>
            <w:rStyle w:val="a5"/>
          </w:rPr>
          <w:t>6.2.9</w:t>
        </w:r>
        <w:r>
          <w:rPr>
            <w:rStyle w:val="a5"/>
            <w:rFonts w:hint="eastAsia"/>
          </w:rPr>
          <w:t xml:space="preserve">　场景变更检测</w:t>
        </w:r>
        <w:r>
          <w:rPr>
            <w:lang w:val="en-US" w:eastAsia="zh-CN"/>
          </w:rPr>
          <w:tab/>
        </w:r>
        <w:r>
          <w:rPr>
            <w:lang w:val="en-US" w:eastAsia="zh-CN"/>
          </w:rPr>
          <w:fldChar w:fldCharType="begin" w:fldLock="1"/>
        </w:r>
        <w:r>
          <w:rPr>
            <w:lang w:val="en-US" w:eastAsia="zh-CN"/>
          </w:rPr>
          <w:instrText xml:space="preserve"> PAGEREF _Toc27383927 \h </w:instrText>
        </w:r>
        <w:r>
          <w:rPr>
            <w:lang w:val="en-US" w:eastAsia="zh-CN"/>
          </w:rPr>
          <w:fldChar w:fldCharType="separate"/>
        </w:r>
        <w:r>
          <w:rPr>
            <w:lang w:val="en-US" w:eastAsia="zh-CN"/>
          </w:rPr>
          <w:t>11</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8" w:history="1">
        <w:r>
          <w:rPr>
            <w:rStyle w:val="a5"/>
          </w:rPr>
          <w:t>6.2.10</w:t>
        </w:r>
        <w:r>
          <w:rPr>
            <w:rStyle w:val="a5"/>
            <w:rFonts w:hint="eastAsia"/>
          </w:rPr>
          <w:t xml:space="preserve">　偏色检测</w:t>
        </w:r>
        <w:r>
          <w:rPr>
            <w:lang w:val="en-US" w:eastAsia="zh-CN"/>
          </w:rPr>
          <w:tab/>
        </w:r>
        <w:r>
          <w:rPr>
            <w:lang w:val="en-US" w:eastAsia="zh-CN"/>
          </w:rPr>
          <w:fldChar w:fldCharType="begin" w:fldLock="1"/>
        </w:r>
        <w:r>
          <w:rPr>
            <w:lang w:val="en-US" w:eastAsia="zh-CN"/>
          </w:rPr>
          <w:instrText xml:space="preserve"> PAGEREF _Toc27383928 \h </w:instrText>
        </w:r>
        <w:r>
          <w:rPr>
            <w:lang w:val="en-US" w:eastAsia="zh-CN"/>
          </w:rPr>
          <w:fldChar w:fldCharType="separate"/>
        </w:r>
        <w:r>
          <w:rPr>
            <w:lang w:val="en-US" w:eastAsia="zh-CN"/>
          </w:rPr>
          <w:t>11</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29" w:history="1">
        <w:r>
          <w:rPr>
            <w:rStyle w:val="a5"/>
          </w:rPr>
          <w:t>6.2.11</w:t>
        </w:r>
        <w:r>
          <w:rPr>
            <w:rStyle w:val="a5"/>
            <w:rFonts w:hint="eastAsia"/>
          </w:rPr>
          <w:t xml:space="preserve">　亮度异常检测</w:t>
        </w:r>
        <w:r>
          <w:rPr>
            <w:lang w:val="en-US" w:eastAsia="zh-CN"/>
          </w:rPr>
          <w:tab/>
        </w:r>
        <w:r>
          <w:rPr>
            <w:lang w:val="en-US" w:eastAsia="zh-CN"/>
          </w:rPr>
          <w:fldChar w:fldCharType="begin" w:fldLock="1"/>
        </w:r>
        <w:r>
          <w:rPr>
            <w:lang w:val="en-US" w:eastAsia="zh-CN"/>
          </w:rPr>
          <w:instrText xml:space="preserve"> PAGEREF _Toc27383929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30" w:history="1">
        <w:r>
          <w:rPr>
            <w:rStyle w:val="a5"/>
          </w:rPr>
          <w:t>6.2.12</w:t>
        </w:r>
        <w:r>
          <w:rPr>
            <w:rStyle w:val="a5"/>
            <w:rFonts w:hint="eastAsia"/>
          </w:rPr>
          <w:t xml:space="preserve">　设备认证</w:t>
        </w:r>
        <w:r>
          <w:rPr>
            <w:lang w:val="en-US" w:eastAsia="zh-CN"/>
          </w:rPr>
          <w:tab/>
        </w:r>
        <w:r>
          <w:rPr>
            <w:lang w:val="en-US" w:eastAsia="zh-CN"/>
          </w:rPr>
          <w:fldChar w:fldCharType="begin" w:fldLock="1"/>
        </w:r>
        <w:r>
          <w:rPr>
            <w:lang w:val="en-US" w:eastAsia="zh-CN"/>
          </w:rPr>
          <w:instrText xml:space="preserve"> PAGEREF _Toc27383930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31" w:history="1">
        <w:r>
          <w:rPr>
            <w:rStyle w:val="a5"/>
          </w:rPr>
          <w:t>6.2.13</w:t>
        </w:r>
        <w:r>
          <w:rPr>
            <w:rStyle w:val="a5"/>
            <w:rFonts w:hint="eastAsia"/>
          </w:rPr>
          <w:t xml:space="preserve">　安全传输</w:t>
        </w:r>
        <w:r>
          <w:rPr>
            <w:lang w:val="en-US" w:eastAsia="zh-CN"/>
          </w:rPr>
          <w:tab/>
        </w:r>
        <w:r>
          <w:rPr>
            <w:lang w:val="en-US" w:eastAsia="zh-CN"/>
          </w:rPr>
          <w:fldChar w:fldCharType="begin" w:fldLock="1"/>
        </w:r>
        <w:r>
          <w:rPr>
            <w:lang w:val="en-US" w:eastAsia="zh-CN"/>
          </w:rPr>
          <w:instrText xml:space="preserve"> PAGEREF _Toc27383931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32" w:history="1">
        <w:r>
          <w:rPr>
            <w:rStyle w:val="a5"/>
          </w:rPr>
          <w:t>6.2.14</w:t>
        </w:r>
        <w:r>
          <w:rPr>
            <w:rStyle w:val="a5"/>
            <w:rFonts w:hint="eastAsia"/>
          </w:rPr>
          <w:t xml:space="preserve">　入侵防护</w:t>
        </w:r>
        <w:r>
          <w:rPr>
            <w:lang w:val="en-US" w:eastAsia="zh-CN"/>
          </w:rPr>
          <w:tab/>
        </w:r>
        <w:r>
          <w:rPr>
            <w:lang w:val="en-US" w:eastAsia="zh-CN"/>
          </w:rPr>
          <w:fldChar w:fldCharType="begin" w:fldLock="1"/>
        </w:r>
        <w:r>
          <w:rPr>
            <w:lang w:val="en-US" w:eastAsia="zh-CN"/>
          </w:rPr>
          <w:instrText xml:space="preserve"> PAGEREF _Toc27383932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33" w:history="1">
        <w:r>
          <w:rPr>
            <w:rStyle w:val="a5"/>
          </w:rPr>
          <w:t>6.2.15</w:t>
        </w:r>
        <w:r>
          <w:rPr>
            <w:rStyle w:val="a5"/>
            <w:rFonts w:hint="eastAsia"/>
          </w:rPr>
          <w:t xml:space="preserve">　安全启动</w:t>
        </w:r>
        <w:r>
          <w:rPr>
            <w:lang w:val="en-US" w:eastAsia="zh-CN"/>
          </w:rPr>
          <w:tab/>
        </w:r>
        <w:r>
          <w:rPr>
            <w:lang w:val="en-US" w:eastAsia="zh-CN"/>
          </w:rPr>
          <w:fldChar w:fldCharType="begin" w:fldLock="1"/>
        </w:r>
        <w:r>
          <w:rPr>
            <w:lang w:val="en-US" w:eastAsia="zh-CN"/>
          </w:rPr>
          <w:instrText xml:space="preserve"> PAGEREF _Toc27383933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34" w:history="1">
        <w:r>
          <w:rPr>
            <w:rStyle w:val="a5"/>
          </w:rPr>
          <w:t>6.2.16</w:t>
        </w:r>
        <w:r>
          <w:rPr>
            <w:rStyle w:val="a5"/>
            <w:rFonts w:hint="eastAsia"/>
          </w:rPr>
          <w:t xml:space="preserve">　数据签名</w:t>
        </w:r>
        <w:r>
          <w:rPr>
            <w:lang w:val="en-US" w:eastAsia="zh-CN"/>
          </w:rPr>
          <w:tab/>
        </w:r>
        <w:r>
          <w:rPr>
            <w:lang w:val="en-US" w:eastAsia="zh-CN"/>
          </w:rPr>
          <w:fldChar w:fldCharType="begin" w:fldLock="1"/>
        </w:r>
        <w:r>
          <w:rPr>
            <w:lang w:val="en-US" w:eastAsia="zh-CN"/>
          </w:rPr>
          <w:instrText xml:space="preserve"> PAGEREF _Toc27383934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35" w:history="1">
        <w:r>
          <w:rPr>
            <w:rStyle w:val="a5"/>
          </w:rPr>
          <w:t>6.2.17</w:t>
        </w:r>
        <w:r>
          <w:rPr>
            <w:rStyle w:val="a5"/>
            <w:rFonts w:hint="eastAsia"/>
          </w:rPr>
          <w:t xml:space="preserve">　设备运行能力感知</w:t>
        </w:r>
        <w:r>
          <w:rPr>
            <w:lang w:val="en-US" w:eastAsia="zh-CN"/>
          </w:rPr>
          <w:tab/>
        </w:r>
        <w:r>
          <w:rPr>
            <w:lang w:val="en-US" w:eastAsia="zh-CN"/>
          </w:rPr>
          <w:fldChar w:fldCharType="begin" w:fldLock="1"/>
        </w:r>
        <w:r>
          <w:rPr>
            <w:lang w:val="en-US" w:eastAsia="zh-CN"/>
          </w:rPr>
          <w:instrText xml:space="preserve"> PAGEREF _Toc27383935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30"/>
        <w:ind w:firstLine="210"/>
        <w:rPr>
          <w:rFonts w:ascii="Calibri" w:hAnsi="Calibri"/>
          <w:szCs w:val="22"/>
          <w:lang w:val="en-US" w:eastAsia="zh-CN"/>
        </w:rPr>
      </w:pPr>
      <w:hyperlink w:anchor="_Toc27383936" w:history="1">
        <w:r>
          <w:rPr>
            <w:rStyle w:val="a5"/>
          </w:rPr>
          <w:t>6.3</w:t>
        </w:r>
        <w:r>
          <w:rPr>
            <w:rStyle w:val="a5"/>
            <w:rFonts w:hint="eastAsia"/>
          </w:rPr>
          <w:t xml:space="preserve">　目标对象分析</w:t>
        </w:r>
        <w:r>
          <w:rPr>
            <w:lang w:val="en-US" w:eastAsia="zh-CN"/>
          </w:rPr>
          <w:tab/>
        </w:r>
        <w:r>
          <w:rPr>
            <w:lang w:val="en-US" w:eastAsia="zh-CN"/>
          </w:rPr>
          <w:fldChar w:fldCharType="begin" w:fldLock="1"/>
        </w:r>
        <w:r>
          <w:rPr>
            <w:lang w:val="en-US" w:eastAsia="zh-CN"/>
          </w:rPr>
          <w:instrText xml:space="preserve"> PAGEREF _Toc27383936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37" w:history="1">
        <w:r>
          <w:rPr>
            <w:rStyle w:val="a5"/>
          </w:rPr>
          <w:t>6.3.1</w:t>
        </w:r>
        <w:r>
          <w:rPr>
            <w:rStyle w:val="a5"/>
            <w:rFonts w:hint="eastAsia"/>
          </w:rPr>
          <w:t xml:space="preserve">　车辆分析功能域</w:t>
        </w:r>
        <w:r>
          <w:rPr>
            <w:lang w:val="en-US" w:eastAsia="zh-CN"/>
          </w:rPr>
          <w:tab/>
        </w:r>
        <w:r>
          <w:rPr>
            <w:lang w:val="en-US" w:eastAsia="zh-CN"/>
          </w:rPr>
          <w:fldChar w:fldCharType="begin" w:fldLock="1"/>
        </w:r>
        <w:r>
          <w:rPr>
            <w:lang w:val="en-US" w:eastAsia="zh-CN"/>
          </w:rPr>
          <w:instrText xml:space="preserve"> PAGEREF _Toc27383937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38" w:history="1">
        <w:r>
          <w:rPr>
            <w:rStyle w:val="a5"/>
          </w:rPr>
          <w:t>6.3.1.1</w:t>
        </w:r>
        <w:r>
          <w:rPr>
            <w:rStyle w:val="a5"/>
            <w:rFonts w:hint="eastAsia"/>
          </w:rPr>
          <w:t xml:space="preserve">　机动车检测</w:t>
        </w:r>
        <w:r>
          <w:rPr>
            <w:lang w:val="en-US" w:eastAsia="zh-CN"/>
          </w:rPr>
          <w:tab/>
        </w:r>
        <w:r>
          <w:rPr>
            <w:lang w:val="en-US" w:eastAsia="zh-CN"/>
          </w:rPr>
          <w:fldChar w:fldCharType="begin" w:fldLock="1"/>
        </w:r>
        <w:r>
          <w:rPr>
            <w:lang w:val="en-US" w:eastAsia="zh-CN"/>
          </w:rPr>
          <w:instrText xml:space="preserve"> PAGEREF _Toc27383938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39" w:history="1">
        <w:r>
          <w:rPr>
            <w:rStyle w:val="a5"/>
          </w:rPr>
          <w:t>6.3.1.2</w:t>
        </w:r>
        <w:r>
          <w:rPr>
            <w:rStyle w:val="a5"/>
            <w:rFonts w:hint="eastAsia"/>
          </w:rPr>
          <w:t xml:space="preserve">　车牌识别</w:t>
        </w:r>
        <w:r>
          <w:rPr>
            <w:lang w:val="en-US" w:eastAsia="zh-CN"/>
          </w:rPr>
          <w:tab/>
        </w:r>
        <w:r>
          <w:rPr>
            <w:lang w:val="en-US" w:eastAsia="zh-CN"/>
          </w:rPr>
          <w:fldChar w:fldCharType="begin" w:fldLock="1"/>
        </w:r>
        <w:r>
          <w:rPr>
            <w:lang w:val="en-US" w:eastAsia="zh-CN"/>
          </w:rPr>
          <w:instrText xml:space="preserve"> PAGEREF _Toc27383939 \h </w:instrText>
        </w:r>
        <w:r>
          <w:rPr>
            <w:lang w:val="en-US" w:eastAsia="zh-CN"/>
          </w:rPr>
          <w:fldChar w:fldCharType="separate"/>
        </w:r>
        <w:r>
          <w:rPr>
            <w:lang w:val="en-US" w:eastAsia="zh-CN"/>
          </w:rPr>
          <w:t>12</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0" w:history="1">
        <w:r>
          <w:rPr>
            <w:rStyle w:val="a5"/>
          </w:rPr>
          <w:t>6.3.1.3</w:t>
        </w:r>
        <w:r>
          <w:rPr>
            <w:rStyle w:val="a5"/>
            <w:rFonts w:hint="eastAsia"/>
          </w:rPr>
          <w:t xml:space="preserve">　车辆基本特征识别</w:t>
        </w:r>
        <w:r>
          <w:rPr>
            <w:lang w:val="en-US" w:eastAsia="zh-CN"/>
          </w:rPr>
          <w:tab/>
        </w:r>
        <w:r>
          <w:rPr>
            <w:lang w:val="en-US" w:eastAsia="zh-CN"/>
          </w:rPr>
          <w:fldChar w:fldCharType="begin" w:fldLock="1"/>
        </w:r>
        <w:r>
          <w:rPr>
            <w:lang w:val="en-US" w:eastAsia="zh-CN"/>
          </w:rPr>
          <w:instrText xml:space="preserve"> PAGEREF _Toc27383940 \h </w:instrText>
        </w:r>
        <w:r>
          <w:rPr>
            <w:lang w:val="en-US" w:eastAsia="zh-CN"/>
          </w:rPr>
          <w:fldChar w:fldCharType="separate"/>
        </w:r>
        <w:r>
          <w:rPr>
            <w:lang w:val="en-US" w:eastAsia="zh-CN"/>
          </w:rPr>
          <w:t>13</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1" w:history="1">
        <w:r>
          <w:rPr>
            <w:rStyle w:val="a5"/>
          </w:rPr>
          <w:t>6.3.1.4</w:t>
        </w:r>
        <w:r>
          <w:rPr>
            <w:rStyle w:val="a5"/>
            <w:rFonts w:hint="eastAsia"/>
          </w:rPr>
          <w:t xml:space="preserve">　车辆个体特征识别</w:t>
        </w:r>
        <w:r>
          <w:rPr>
            <w:lang w:val="en-US" w:eastAsia="zh-CN"/>
          </w:rPr>
          <w:tab/>
        </w:r>
        <w:r>
          <w:rPr>
            <w:lang w:val="en-US" w:eastAsia="zh-CN"/>
          </w:rPr>
          <w:fldChar w:fldCharType="begin" w:fldLock="1"/>
        </w:r>
        <w:r>
          <w:rPr>
            <w:lang w:val="en-US" w:eastAsia="zh-CN"/>
          </w:rPr>
          <w:instrText xml:space="preserve"> PAGEREF _Toc27383941 \h </w:instrText>
        </w:r>
        <w:r>
          <w:rPr>
            <w:lang w:val="en-US" w:eastAsia="zh-CN"/>
          </w:rPr>
          <w:fldChar w:fldCharType="separate"/>
        </w:r>
        <w:r>
          <w:rPr>
            <w:lang w:val="en-US" w:eastAsia="zh-CN"/>
          </w:rPr>
          <w:t>13</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2" w:history="1">
        <w:r>
          <w:rPr>
            <w:rStyle w:val="a5"/>
          </w:rPr>
          <w:t>6.3.1.5</w:t>
        </w:r>
        <w:r>
          <w:rPr>
            <w:rStyle w:val="a5"/>
            <w:rFonts w:hint="eastAsia"/>
          </w:rPr>
          <w:t xml:space="preserve">　车流量统计</w:t>
        </w:r>
        <w:r>
          <w:rPr>
            <w:lang w:val="en-US" w:eastAsia="zh-CN"/>
          </w:rPr>
          <w:tab/>
        </w:r>
        <w:r>
          <w:rPr>
            <w:lang w:val="en-US" w:eastAsia="zh-CN"/>
          </w:rPr>
          <w:fldChar w:fldCharType="begin" w:fldLock="1"/>
        </w:r>
        <w:r>
          <w:rPr>
            <w:lang w:val="en-US" w:eastAsia="zh-CN"/>
          </w:rPr>
          <w:instrText xml:space="preserve"> PAGEREF _Toc27383942 \h </w:instrText>
        </w:r>
        <w:r>
          <w:rPr>
            <w:lang w:val="en-US" w:eastAsia="zh-CN"/>
          </w:rPr>
          <w:fldChar w:fldCharType="separate"/>
        </w:r>
        <w:r>
          <w:rPr>
            <w:lang w:val="en-US" w:eastAsia="zh-CN"/>
          </w:rPr>
          <w:t>13</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3" w:history="1">
        <w:r>
          <w:rPr>
            <w:rStyle w:val="a5"/>
          </w:rPr>
          <w:t>6.3.1.6</w:t>
        </w:r>
        <w:r>
          <w:rPr>
            <w:rStyle w:val="a5"/>
            <w:rFonts w:hint="eastAsia"/>
          </w:rPr>
          <w:t xml:space="preserve">　非机动车检测</w:t>
        </w:r>
        <w:r>
          <w:rPr>
            <w:lang w:val="en-US" w:eastAsia="zh-CN"/>
          </w:rPr>
          <w:tab/>
        </w:r>
        <w:r>
          <w:rPr>
            <w:lang w:val="en-US" w:eastAsia="zh-CN"/>
          </w:rPr>
          <w:fldChar w:fldCharType="begin" w:fldLock="1"/>
        </w:r>
        <w:r>
          <w:rPr>
            <w:lang w:val="en-US" w:eastAsia="zh-CN"/>
          </w:rPr>
          <w:instrText xml:space="preserve"> PAGEREF _Toc27383943 \h </w:instrText>
        </w:r>
        <w:r>
          <w:rPr>
            <w:lang w:val="en-US" w:eastAsia="zh-CN"/>
          </w:rPr>
          <w:fldChar w:fldCharType="separate"/>
        </w:r>
        <w:r>
          <w:rPr>
            <w:lang w:val="en-US" w:eastAsia="zh-CN"/>
          </w:rPr>
          <w:t>13</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44" w:history="1">
        <w:r>
          <w:rPr>
            <w:rStyle w:val="a5"/>
          </w:rPr>
          <w:t>6.3.3</w:t>
        </w:r>
        <w:r>
          <w:rPr>
            <w:rStyle w:val="a5"/>
            <w:rFonts w:hint="eastAsia"/>
          </w:rPr>
          <w:t xml:space="preserve">　人体</w:t>
        </w:r>
        <w:r>
          <w:rPr>
            <w:rStyle w:val="a5"/>
          </w:rPr>
          <w:t>/</w:t>
        </w:r>
        <w:r>
          <w:rPr>
            <w:rStyle w:val="a5"/>
            <w:rFonts w:hint="eastAsia"/>
          </w:rPr>
          <w:t>人脸分析功能域</w:t>
        </w:r>
        <w:r>
          <w:rPr>
            <w:lang w:val="en-US" w:eastAsia="zh-CN"/>
          </w:rPr>
          <w:tab/>
        </w:r>
        <w:r>
          <w:rPr>
            <w:lang w:val="en-US" w:eastAsia="zh-CN"/>
          </w:rPr>
          <w:fldChar w:fldCharType="begin" w:fldLock="1"/>
        </w:r>
        <w:r>
          <w:rPr>
            <w:lang w:val="en-US" w:eastAsia="zh-CN"/>
          </w:rPr>
          <w:instrText xml:space="preserve"> PAGEREF _Toc27383944 \h </w:instrText>
        </w:r>
        <w:r>
          <w:rPr>
            <w:lang w:val="en-US" w:eastAsia="zh-CN"/>
          </w:rPr>
          <w:fldChar w:fldCharType="separate"/>
        </w:r>
        <w:r>
          <w:rPr>
            <w:lang w:val="en-US" w:eastAsia="zh-CN"/>
          </w:rPr>
          <w:t>13</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5" w:history="1">
        <w:r>
          <w:rPr>
            <w:rStyle w:val="a5"/>
          </w:rPr>
          <w:t>6.3.3.1</w:t>
        </w:r>
        <w:r>
          <w:rPr>
            <w:rStyle w:val="a5"/>
            <w:rFonts w:hint="eastAsia"/>
          </w:rPr>
          <w:t xml:space="preserve">　人脸检测</w:t>
        </w:r>
        <w:r>
          <w:rPr>
            <w:lang w:val="en-US" w:eastAsia="zh-CN"/>
          </w:rPr>
          <w:tab/>
        </w:r>
        <w:r>
          <w:rPr>
            <w:lang w:val="en-US" w:eastAsia="zh-CN"/>
          </w:rPr>
          <w:fldChar w:fldCharType="begin" w:fldLock="1"/>
        </w:r>
        <w:r>
          <w:rPr>
            <w:lang w:val="en-US" w:eastAsia="zh-CN"/>
          </w:rPr>
          <w:instrText xml:space="preserve"> PAGEREF _Toc27383945 \h </w:instrText>
        </w:r>
        <w:r>
          <w:rPr>
            <w:lang w:val="en-US" w:eastAsia="zh-CN"/>
          </w:rPr>
          <w:fldChar w:fldCharType="separate"/>
        </w:r>
        <w:r>
          <w:rPr>
            <w:lang w:val="en-US" w:eastAsia="zh-CN"/>
          </w:rPr>
          <w:t>13</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6" w:history="1">
        <w:r>
          <w:rPr>
            <w:rStyle w:val="a5"/>
          </w:rPr>
          <w:t>6.3.3.2</w:t>
        </w:r>
        <w:r>
          <w:rPr>
            <w:rStyle w:val="a5"/>
            <w:rFonts w:hint="eastAsia"/>
          </w:rPr>
          <w:t xml:space="preserve">　人像检测</w:t>
        </w:r>
        <w:r>
          <w:rPr>
            <w:lang w:val="en-US" w:eastAsia="zh-CN"/>
          </w:rPr>
          <w:tab/>
        </w:r>
        <w:r>
          <w:rPr>
            <w:lang w:val="en-US" w:eastAsia="zh-CN"/>
          </w:rPr>
          <w:fldChar w:fldCharType="begin" w:fldLock="1"/>
        </w:r>
        <w:r>
          <w:rPr>
            <w:lang w:val="en-US" w:eastAsia="zh-CN"/>
          </w:rPr>
          <w:instrText xml:space="preserve"> PAGEREF _Toc27383946 \h </w:instrText>
        </w:r>
        <w:r>
          <w:rPr>
            <w:lang w:val="en-US" w:eastAsia="zh-CN"/>
          </w:rPr>
          <w:fldChar w:fldCharType="separate"/>
        </w:r>
        <w:r>
          <w:rPr>
            <w:lang w:val="en-US" w:eastAsia="zh-CN"/>
          </w:rPr>
          <w:t>14</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7" w:history="1">
        <w:r>
          <w:rPr>
            <w:rStyle w:val="a5"/>
          </w:rPr>
          <w:t>6.3.3.3</w:t>
        </w:r>
        <w:r>
          <w:rPr>
            <w:rStyle w:val="a5"/>
            <w:rFonts w:hint="eastAsia"/>
          </w:rPr>
          <w:t xml:space="preserve">　人脸识别</w:t>
        </w:r>
        <w:r>
          <w:rPr>
            <w:lang w:val="en-US" w:eastAsia="zh-CN"/>
          </w:rPr>
          <w:tab/>
        </w:r>
        <w:r>
          <w:rPr>
            <w:lang w:val="en-US" w:eastAsia="zh-CN"/>
          </w:rPr>
          <w:fldChar w:fldCharType="begin" w:fldLock="1"/>
        </w:r>
        <w:r>
          <w:rPr>
            <w:lang w:val="en-US" w:eastAsia="zh-CN"/>
          </w:rPr>
          <w:instrText xml:space="preserve"> PAGEREF _Toc27383947 \h </w:instrText>
        </w:r>
        <w:r>
          <w:rPr>
            <w:lang w:val="en-US" w:eastAsia="zh-CN"/>
          </w:rPr>
          <w:fldChar w:fldCharType="separate"/>
        </w:r>
        <w:r>
          <w:rPr>
            <w:lang w:val="en-US" w:eastAsia="zh-CN"/>
          </w:rPr>
          <w:t>14</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8" w:history="1">
        <w:r>
          <w:rPr>
            <w:rStyle w:val="a5"/>
          </w:rPr>
          <w:t>6.3.3.4</w:t>
        </w:r>
        <w:r>
          <w:rPr>
            <w:rStyle w:val="a5"/>
            <w:rFonts w:hint="eastAsia"/>
          </w:rPr>
          <w:t xml:space="preserve">　人脸属性识别</w:t>
        </w:r>
        <w:r>
          <w:rPr>
            <w:lang w:val="en-US" w:eastAsia="zh-CN"/>
          </w:rPr>
          <w:tab/>
        </w:r>
        <w:r>
          <w:rPr>
            <w:lang w:val="en-US" w:eastAsia="zh-CN"/>
          </w:rPr>
          <w:fldChar w:fldCharType="begin" w:fldLock="1"/>
        </w:r>
        <w:r>
          <w:rPr>
            <w:lang w:val="en-US" w:eastAsia="zh-CN"/>
          </w:rPr>
          <w:instrText xml:space="preserve"> PAGEREF _Toc27383948 \h </w:instrText>
        </w:r>
        <w:r>
          <w:rPr>
            <w:lang w:val="en-US" w:eastAsia="zh-CN"/>
          </w:rPr>
          <w:fldChar w:fldCharType="separate"/>
        </w:r>
        <w:r>
          <w:rPr>
            <w:lang w:val="en-US" w:eastAsia="zh-CN"/>
          </w:rPr>
          <w:t>14</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49" w:history="1">
        <w:r>
          <w:rPr>
            <w:rStyle w:val="a5"/>
          </w:rPr>
          <w:t>6.3.3.5</w:t>
        </w:r>
        <w:r>
          <w:rPr>
            <w:rStyle w:val="a5"/>
            <w:rFonts w:hint="eastAsia"/>
          </w:rPr>
          <w:t xml:space="preserve">　人体属性识别</w:t>
        </w:r>
        <w:r>
          <w:rPr>
            <w:lang w:val="en-US" w:eastAsia="zh-CN"/>
          </w:rPr>
          <w:tab/>
        </w:r>
        <w:r>
          <w:rPr>
            <w:lang w:val="en-US" w:eastAsia="zh-CN"/>
          </w:rPr>
          <w:fldChar w:fldCharType="begin" w:fldLock="1"/>
        </w:r>
        <w:r>
          <w:rPr>
            <w:lang w:val="en-US" w:eastAsia="zh-CN"/>
          </w:rPr>
          <w:instrText xml:space="preserve"> PAGEREF _Toc27383949 \h </w:instrText>
        </w:r>
        <w:r>
          <w:rPr>
            <w:lang w:val="en-US" w:eastAsia="zh-CN"/>
          </w:rPr>
          <w:fldChar w:fldCharType="separate"/>
        </w:r>
        <w:r>
          <w:rPr>
            <w:lang w:val="en-US" w:eastAsia="zh-CN"/>
          </w:rPr>
          <w:t>14</w:t>
        </w:r>
        <w:r>
          <w:rPr>
            <w:lang w:val="en-US" w:eastAsia="zh-CN"/>
          </w:rPr>
          <w:fldChar w:fldCharType="end"/>
        </w:r>
      </w:hyperlink>
    </w:p>
    <w:p w:rsidR="0031440D" w:rsidRDefault="0031440D">
      <w:pPr>
        <w:pStyle w:val="41"/>
        <w:ind w:firstLine="420"/>
        <w:rPr>
          <w:rFonts w:ascii="Calibri" w:hAnsi="Calibri"/>
          <w:szCs w:val="22"/>
          <w:lang w:val="en-US" w:eastAsia="zh-CN"/>
        </w:rPr>
      </w:pPr>
      <w:hyperlink w:anchor="_Toc27383950" w:history="1">
        <w:r>
          <w:rPr>
            <w:rStyle w:val="a5"/>
          </w:rPr>
          <w:t>6.3.4</w:t>
        </w:r>
        <w:r>
          <w:rPr>
            <w:rStyle w:val="a5"/>
            <w:rFonts w:hint="eastAsia"/>
          </w:rPr>
          <w:t xml:space="preserve">　事件分析功能</w:t>
        </w:r>
        <w:r>
          <w:rPr>
            <w:lang w:val="en-US" w:eastAsia="zh-CN"/>
          </w:rPr>
          <w:tab/>
        </w:r>
        <w:r>
          <w:rPr>
            <w:lang w:val="en-US" w:eastAsia="zh-CN"/>
          </w:rPr>
          <w:fldChar w:fldCharType="begin" w:fldLock="1"/>
        </w:r>
        <w:r>
          <w:rPr>
            <w:lang w:val="en-US" w:eastAsia="zh-CN"/>
          </w:rPr>
          <w:instrText xml:space="preserve"> PAGEREF _Toc27383950 \h </w:instrText>
        </w:r>
        <w:r>
          <w:rPr>
            <w:lang w:val="en-US" w:eastAsia="zh-CN"/>
          </w:rPr>
          <w:fldChar w:fldCharType="separate"/>
        </w:r>
        <w:r>
          <w:rPr>
            <w:lang w:val="en-US" w:eastAsia="zh-CN"/>
          </w:rPr>
          <w:t>14</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1" w:history="1">
        <w:r>
          <w:rPr>
            <w:rStyle w:val="a5"/>
          </w:rPr>
          <w:t>6.3.4.1</w:t>
        </w:r>
        <w:r>
          <w:rPr>
            <w:rStyle w:val="a5"/>
            <w:rFonts w:hint="eastAsia"/>
          </w:rPr>
          <w:t xml:space="preserve">　绊线检测</w:t>
        </w:r>
        <w:r>
          <w:rPr>
            <w:lang w:val="en-US" w:eastAsia="zh-CN"/>
          </w:rPr>
          <w:tab/>
        </w:r>
        <w:r>
          <w:rPr>
            <w:lang w:val="en-US" w:eastAsia="zh-CN"/>
          </w:rPr>
          <w:fldChar w:fldCharType="begin" w:fldLock="1"/>
        </w:r>
        <w:r>
          <w:rPr>
            <w:lang w:val="en-US" w:eastAsia="zh-CN"/>
          </w:rPr>
          <w:instrText xml:space="preserve"> PAGEREF _Toc27383951 \h </w:instrText>
        </w:r>
        <w:r>
          <w:rPr>
            <w:lang w:val="en-US" w:eastAsia="zh-CN"/>
          </w:rPr>
          <w:fldChar w:fldCharType="separate"/>
        </w:r>
        <w:r>
          <w:rPr>
            <w:lang w:val="en-US" w:eastAsia="zh-CN"/>
          </w:rPr>
          <w:t>14</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2" w:history="1">
        <w:r>
          <w:rPr>
            <w:rStyle w:val="a5"/>
          </w:rPr>
          <w:t>6.3.4.2</w:t>
        </w:r>
        <w:r>
          <w:rPr>
            <w:rStyle w:val="a5"/>
            <w:rFonts w:hint="eastAsia"/>
          </w:rPr>
          <w:t xml:space="preserve">　进入</w:t>
        </w:r>
        <w:r>
          <w:rPr>
            <w:rStyle w:val="a5"/>
          </w:rPr>
          <w:t>/</w:t>
        </w:r>
        <w:r>
          <w:rPr>
            <w:rStyle w:val="a5"/>
            <w:rFonts w:hint="eastAsia"/>
          </w:rPr>
          <w:t>离开检测</w:t>
        </w:r>
        <w:r>
          <w:rPr>
            <w:lang w:val="en-US" w:eastAsia="zh-CN"/>
          </w:rPr>
          <w:tab/>
        </w:r>
        <w:r>
          <w:rPr>
            <w:lang w:val="en-US" w:eastAsia="zh-CN"/>
          </w:rPr>
          <w:fldChar w:fldCharType="begin" w:fldLock="1"/>
        </w:r>
        <w:r>
          <w:rPr>
            <w:lang w:val="en-US" w:eastAsia="zh-CN"/>
          </w:rPr>
          <w:instrText xml:space="preserve"> PAGEREF _Toc27383952 \h </w:instrText>
        </w:r>
        <w:r>
          <w:rPr>
            <w:lang w:val="en-US" w:eastAsia="zh-CN"/>
          </w:rPr>
          <w:fldChar w:fldCharType="separate"/>
        </w:r>
        <w:r>
          <w:rPr>
            <w:lang w:val="en-US" w:eastAsia="zh-CN"/>
          </w:rPr>
          <w:t>15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3" w:history="1">
        <w:r>
          <w:rPr>
            <w:rStyle w:val="a5"/>
          </w:rPr>
          <w:t>6.3.4.3</w:t>
        </w:r>
        <w:r>
          <w:rPr>
            <w:rStyle w:val="a5"/>
            <w:rFonts w:hint="eastAsia"/>
          </w:rPr>
          <w:t xml:space="preserve">　区域入侵检测</w:t>
        </w:r>
        <w:r>
          <w:rPr>
            <w:lang w:val="en-US" w:eastAsia="zh-CN"/>
          </w:rPr>
          <w:tab/>
        </w:r>
        <w:r>
          <w:rPr>
            <w:lang w:val="en-US" w:eastAsia="zh-CN"/>
          </w:rPr>
          <w:fldChar w:fldCharType="begin" w:fldLock="1"/>
        </w:r>
        <w:r>
          <w:rPr>
            <w:lang w:val="en-US" w:eastAsia="zh-CN"/>
          </w:rPr>
          <w:instrText xml:space="preserve"> PAGEREF _Toc27383953 \h </w:instrText>
        </w:r>
        <w:r>
          <w:rPr>
            <w:lang w:val="en-US" w:eastAsia="zh-CN"/>
          </w:rPr>
          <w:fldChar w:fldCharType="separate"/>
        </w:r>
        <w:r>
          <w:rPr>
            <w:lang w:val="en-US" w:eastAsia="zh-CN"/>
          </w:rPr>
          <w:t>15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4" w:history="1">
        <w:r>
          <w:rPr>
            <w:rStyle w:val="a5"/>
          </w:rPr>
          <w:t>6.3.4.4</w:t>
        </w:r>
        <w:r>
          <w:rPr>
            <w:rStyle w:val="a5"/>
            <w:rFonts w:hint="eastAsia"/>
          </w:rPr>
          <w:t xml:space="preserve">　徘徊检测</w:t>
        </w:r>
        <w:r>
          <w:rPr>
            <w:lang w:val="en-US" w:eastAsia="zh-CN"/>
          </w:rPr>
          <w:tab/>
        </w:r>
        <w:r>
          <w:rPr>
            <w:lang w:val="en-US" w:eastAsia="zh-CN"/>
          </w:rPr>
          <w:fldChar w:fldCharType="begin" w:fldLock="1"/>
        </w:r>
        <w:r>
          <w:rPr>
            <w:lang w:val="en-US" w:eastAsia="zh-CN"/>
          </w:rPr>
          <w:instrText xml:space="preserve"> PAGEREF _Toc27383954 \h </w:instrText>
        </w:r>
        <w:r>
          <w:rPr>
            <w:lang w:val="en-US" w:eastAsia="zh-CN"/>
          </w:rPr>
          <w:fldChar w:fldCharType="separate"/>
        </w:r>
        <w:r>
          <w:rPr>
            <w:lang w:val="en-US" w:eastAsia="zh-CN"/>
          </w:rPr>
          <w:t>15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5" w:history="1">
        <w:r>
          <w:rPr>
            <w:rStyle w:val="a5"/>
          </w:rPr>
          <w:t>6.3.4.5</w:t>
        </w:r>
        <w:r>
          <w:rPr>
            <w:rStyle w:val="a5"/>
            <w:rFonts w:hint="eastAsia"/>
          </w:rPr>
          <w:t xml:space="preserve">　遗留物检测</w:t>
        </w:r>
        <w:r>
          <w:rPr>
            <w:lang w:val="en-US" w:eastAsia="zh-CN"/>
          </w:rPr>
          <w:tab/>
        </w:r>
        <w:r>
          <w:rPr>
            <w:lang w:val="en-US" w:eastAsia="zh-CN"/>
          </w:rPr>
          <w:fldChar w:fldCharType="begin" w:fldLock="1"/>
        </w:r>
        <w:r>
          <w:rPr>
            <w:lang w:val="en-US" w:eastAsia="zh-CN"/>
          </w:rPr>
          <w:instrText xml:space="preserve"> PAGEREF _Toc27383955 \h </w:instrText>
        </w:r>
        <w:r>
          <w:rPr>
            <w:lang w:val="en-US" w:eastAsia="zh-CN"/>
          </w:rPr>
          <w:fldChar w:fldCharType="separate"/>
        </w:r>
        <w:r>
          <w:rPr>
            <w:lang w:val="en-US" w:eastAsia="zh-CN"/>
          </w:rPr>
          <w:t>15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6" w:history="1">
        <w:r>
          <w:rPr>
            <w:rStyle w:val="a5"/>
          </w:rPr>
          <w:t>6.3.4.6</w:t>
        </w:r>
        <w:r>
          <w:rPr>
            <w:rStyle w:val="a5"/>
            <w:rFonts w:hint="eastAsia"/>
          </w:rPr>
          <w:t xml:space="preserve">　物品搬移检测</w:t>
        </w:r>
        <w:r>
          <w:rPr>
            <w:lang w:val="en-US" w:eastAsia="zh-CN"/>
          </w:rPr>
          <w:tab/>
        </w:r>
        <w:r>
          <w:rPr>
            <w:lang w:val="en-US" w:eastAsia="zh-CN"/>
          </w:rPr>
          <w:fldChar w:fldCharType="begin" w:fldLock="1"/>
        </w:r>
        <w:r>
          <w:rPr>
            <w:lang w:val="en-US" w:eastAsia="zh-CN"/>
          </w:rPr>
          <w:instrText xml:space="preserve"> PAGEREF _Toc27383956 \h </w:instrText>
        </w:r>
        <w:r>
          <w:rPr>
            <w:lang w:val="en-US" w:eastAsia="zh-CN"/>
          </w:rPr>
          <w:fldChar w:fldCharType="separate"/>
        </w:r>
        <w:r>
          <w:rPr>
            <w:lang w:val="en-US" w:eastAsia="zh-CN"/>
          </w:rPr>
          <w:t>15</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7" w:history="1">
        <w:r>
          <w:rPr>
            <w:rStyle w:val="a5"/>
          </w:rPr>
          <w:t>6.3.4.7</w:t>
        </w:r>
        <w:r>
          <w:rPr>
            <w:rStyle w:val="a5"/>
            <w:rFonts w:hint="eastAsia"/>
          </w:rPr>
          <w:t xml:space="preserve">　人员异常行为检测</w:t>
        </w:r>
        <w:r>
          <w:rPr>
            <w:lang w:val="en-US" w:eastAsia="zh-CN"/>
          </w:rPr>
          <w:tab/>
        </w:r>
        <w:r>
          <w:rPr>
            <w:lang w:val="en-US" w:eastAsia="zh-CN"/>
          </w:rPr>
          <w:fldChar w:fldCharType="begin" w:fldLock="1"/>
        </w:r>
        <w:r>
          <w:rPr>
            <w:lang w:val="en-US" w:eastAsia="zh-CN"/>
          </w:rPr>
          <w:instrText xml:space="preserve"> PAGEREF _Toc27383957 \h </w:instrText>
        </w:r>
        <w:r>
          <w:rPr>
            <w:lang w:val="en-US" w:eastAsia="zh-CN"/>
          </w:rPr>
          <w:fldChar w:fldCharType="separate"/>
        </w:r>
        <w:r>
          <w:rPr>
            <w:lang w:val="en-US" w:eastAsia="zh-CN"/>
          </w:rPr>
          <w:t>16</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8" w:history="1">
        <w:r>
          <w:rPr>
            <w:rStyle w:val="a5"/>
          </w:rPr>
          <w:t>6.3.4.8</w:t>
        </w:r>
        <w:r>
          <w:rPr>
            <w:rStyle w:val="a5"/>
            <w:rFonts w:hint="eastAsia"/>
          </w:rPr>
          <w:t xml:space="preserve">　烟雾</w:t>
        </w:r>
        <w:r>
          <w:rPr>
            <w:rStyle w:val="a5"/>
          </w:rPr>
          <w:t>/</w:t>
        </w:r>
        <w:r>
          <w:rPr>
            <w:rStyle w:val="a5"/>
            <w:rFonts w:hint="eastAsia"/>
          </w:rPr>
          <w:t>火点检测</w:t>
        </w:r>
        <w:r>
          <w:rPr>
            <w:lang w:val="en-US" w:eastAsia="zh-CN"/>
          </w:rPr>
          <w:tab/>
        </w:r>
        <w:r>
          <w:rPr>
            <w:lang w:val="en-US" w:eastAsia="zh-CN"/>
          </w:rPr>
          <w:fldChar w:fldCharType="begin" w:fldLock="1"/>
        </w:r>
        <w:r>
          <w:rPr>
            <w:lang w:val="en-US" w:eastAsia="zh-CN"/>
          </w:rPr>
          <w:instrText xml:space="preserve"> PAGEREF _Toc27383958 \h </w:instrText>
        </w:r>
        <w:r>
          <w:rPr>
            <w:lang w:val="en-US" w:eastAsia="zh-CN"/>
          </w:rPr>
          <w:fldChar w:fldCharType="separate"/>
        </w:r>
        <w:r>
          <w:rPr>
            <w:lang w:val="en-US" w:eastAsia="zh-CN"/>
          </w:rPr>
          <w:t>16</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59" w:history="1">
        <w:r>
          <w:rPr>
            <w:rStyle w:val="a5"/>
          </w:rPr>
          <w:t>6.3.4.9</w:t>
        </w:r>
        <w:r>
          <w:rPr>
            <w:rStyle w:val="a5"/>
            <w:rFonts w:hint="eastAsia"/>
          </w:rPr>
          <w:t xml:space="preserve">　人群密度检测</w:t>
        </w:r>
        <w:r>
          <w:rPr>
            <w:lang w:val="en-US" w:eastAsia="zh-CN"/>
          </w:rPr>
          <w:tab/>
        </w:r>
        <w:r>
          <w:rPr>
            <w:lang w:val="en-US" w:eastAsia="zh-CN"/>
          </w:rPr>
          <w:fldChar w:fldCharType="begin" w:fldLock="1"/>
        </w:r>
        <w:r>
          <w:rPr>
            <w:lang w:val="en-US" w:eastAsia="zh-CN"/>
          </w:rPr>
          <w:instrText xml:space="preserve"> PAGEREF _Toc27383959 \h </w:instrText>
        </w:r>
        <w:r>
          <w:rPr>
            <w:lang w:val="en-US" w:eastAsia="zh-CN"/>
          </w:rPr>
          <w:fldChar w:fldCharType="separate"/>
        </w:r>
        <w:r>
          <w:rPr>
            <w:lang w:val="en-US" w:eastAsia="zh-CN"/>
          </w:rPr>
          <w:t>16</w:t>
        </w:r>
        <w:r>
          <w:rPr>
            <w:lang w:val="en-US" w:eastAsia="zh-CN"/>
          </w:rPr>
          <w:fldChar w:fldCharType="end"/>
        </w:r>
      </w:hyperlink>
    </w:p>
    <w:p w:rsidR="0031440D" w:rsidRDefault="0031440D">
      <w:pPr>
        <w:pStyle w:val="50"/>
        <w:ind w:firstLine="630"/>
        <w:rPr>
          <w:rFonts w:ascii="Calibri" w:hAnsi="Calibri"/>
          <w:szCs w:val="22"/>
          <w:lang w:val="en-US" w:eastAsia="zh-CN"/>
        </w:rPr>
      </w:pPr>
      <w:hyperlink w:anchor="_Toc27383960" w:history="1">
        <w:r>
          <w:rPr>
            <w:rStyle w:val="a5"/>
          </w:rPr>
          <w:t>6.3.4.10</w:t>
        </w:r>
        <w:r>
          <w:rPr>
            <w:rStyle w:val="a5"/>
            <w:rFonts w:hint="eastAsia"/>
          </w:rPr>
          <w:t xml:space="preserve">　车辆行驶异常事件检测</w:t>
        </w:r>
        <w:r>
          <w:rPr>
            <w:lang w:val="en-US" w:eastAsia="zh-CN"/>
          </w:rPr>
          <w:tab/>
        </w:r>
        <w:r>
          <w:rPr>
            <w:lang w:val="en-US" w:eastAsia="zh-CN"/>
          </w:rPr>
          <w:fldChar w:fldCharType="begin" w:fldLock="1"/>
        </w:r>
        <w:r>
          <w:rPr>
            <w:lang w:val="en-US" w:eastAsia="zh-CN"/>
          </w:rPr>
          <w:instrText xml:space="preserve"> PAGEREF _Toc27383960 \h </w:instrText>
        </w:r>
        <w:r>
          <w:rPr>
            <w:lang w:val="en-US" w:eastAsia="zh-CN"/>
          </w:rPr>
          <w:fldChar w:fldCharType="separate"/>
        </w:r>
        <w:r>
          <w:rPr>
            <w:lang w:val="en-US" w:eastAsia="zh-CN"/>
          </w:rPr>
          <w:t>16</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961" w:history="1">
        <w:r>
          <w:rPr>
            <w:rStyle w:val="a5"/>
            <w:rFonts w:cs="仿宋_GB2312" w:hint="eastAsia"/>
          </w:rPr>
          <w:t>附录A</w:t>
        </w:r>
        <w:r>
          <w:rPr>
            <w:rStyle w:val="a5"/>
            <w:rFonts w:hint="eastAsia"/>
          </w:rPr>
          <w:t>（规范性附录）</w:t>
        </w:r>
        <w:r>
          <w:rPr>
            <w:rStyle w:val="a5"/>
          </w:rPr>
          <w:t xml:space="preserve">　</w:t>
        </w:r>
        <w:r>
          <w:rPr>
            <w:rStyle w:val="a5"/>
            <w:rFonts w:hAnsi="黑体" w:cs="黑体fal" w:hint="eastAsia"/>
          </w:rPr>
          <w:t>视频图像测试样本集说明</w:t>
        </w:r>
        <w:r>
          <w:rPr>
            <w:rStyle w:val="a5"/>
            <w:rFonts w:hAnsi="黑体" w:cs="黑体fal"/>
          </w:rPr>
          <w:t>1</w:t>
        </w:r>
        <w:r>
          <w:rPr>
            <w:rStyle w:val="a5"/>
            <w:rFonts w:hint="eastAsia"/>
          </w:rPr>
          <w:t>（图像质量分析及图像增强）</w:t>
        </w:r>
        <w:r>
          <w:rPr>
            <w:lang w:val="en-US" w:eastAsia="zh-CN"/>
          </w:rPr>
          <w:tab/>
        </w:r>
        <w:r>
          <w:rPr>
            <w:lang w:val="en-US" w:eastAsia="zh-CN"/>
          </w:rPr>
          <w:fldChar w:fldCharType="begin" w:fldLock="1"/>
        </w:r>
        <w:r>
          <w:rPr>
            <w:lang w:val="en-US" w:eastAsia="zh-CN"/>
          </w:rPr>
          <w:instrText xml:space="preserve"> PAGEREF _Toc27383961 \h </w:instrText>
        </w:r>
        <w:r>
          <w:rPr>
            <w:lang w:val="en-US" w:eastAsia="zh-CN"/>
          </w:rPr>
          <w:fldChar w:fldCharType="separate"/>
        </w:r>
        <w:r>
          <w:rPr>
            <w:lang w:val="en-US" w:eastAsia="zh-CN"/>
          </w:rPr>
          <w:t>17</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962" w:history="1">
        <w:r>
          <w:rPr>
            <w:rStyle w:val="a5"/>
            <w:rFonts w:hint="eastAsia"/>
          </w:rPr>
          <w:t>附录B（规范性附录）</w:t>
        </w:r>
        <w:r>
          <w:rPr>
            <w:rStyle w:val="a5"/>
          </w:rPr>
          <w:t xml:space="preserve">　</w:t>
        </w:r>
        <w:r>
          <w:rPr>
            <w:rStyle w:val="a5"/>
            <w:rFonts w:hAnsi="黑体" w:cs="黑体fal" w:hint="eastAsia"/>
          </w:rPr>
          <w:t>视频图像测试样本集说明</w:t>
        </w:r>
        <w:r>
          <w:rPr>
            <w:rStyle w:val="a5"/>
            <w:rFonts w:hAnsi="黑体" w:cs="黑体fal"/>
          </w:rPr>
          <w:t>2</w:t>
        </w:r>
        <w:r>
          <w:rPr>
            <w:rStyle w:val="a5"/>
            <w:rFonts w:hAnsi="黑体" w:cs="黑体fal" w:hint="eastAsia"/>
          </w:rPr>
          <w:t>（目标对象分析）</w:t>
        </w:r>
        <w:r>
          <w:rPr>
            <w:lang w:val="en-US" w:eastAsia="zh-CN"/>
          </w:rPr>
          <w:tab/>
        </w:r>
        <w:r>
          <w:rPr>
            <w:lang w:val="en-US" w:eastAsia="zh-CN"/>
          </w:rPr>
          <w:fldChar w:fldCharType="begin" w:fldLock="1"/>
        </w:r>
        <w:r>
          <w:rPr>
            <w:lang w:val="en-US" w:eastAsia="zh-CN"/>
          </w:rPr>
          <w:instrText xml:space="preserve"> PAGEREF _Toc27383962 \h </w:instrText>
        </w:r>
        <w:r>
          <w:rPr>
            <w:lang w:val="en-US" w:eastAsia="zh-CN"/>
          </w:rPr>
          <w:fldChar w:fldCharType="separate"/>
        </w:r>
        <w:r>
          <w:rPr>
            <w:lang w:val="en-US" w:eastAsia="zh-CN"/>
          </w:rPr>
          <w:t>19</w:t>
        </w:r>
        <w:r>
          <w:rPr>
            <w:lang w:val="en-US" w:eastAsia="zh-CN"/>
          </w:rPr>
          <w:fldChar w:fldCharType="end"/>
        </w:r>
      </w:hyperlink>
    </w:p>
    <w:p w:rsidR="0031440D" w:rsidRDefault="0031440D">
      <w:pPr>
        <w:pStyle w:val="12"/>
        <w:spacing w:before="78" w:after="78"/>
        <w:rPr>
          <w:rFonts w:ascii="Calibri" w:hAnsi="Calibri"/>
          <w:szCs w:val="22"/>
          <w:lang w:val="en-US" w:eastAsia="zh-CN"/>
        </w:rPr>
      </w:pPr>
      <w:hyperlink w:anchor="_Toc27383963" w:history="1">
        <w:r>
          <w:rPr>
            <w:rStyle w:val="a5"/>
            <w:rFonts w:cs="黑体fal" w:hint="eastAsia"/>
          </w:rPr>
          <w:t>附录C</w:t>
        </w:r>
        <w:r>
          <w:rPr>
            <w:rStyle w:val="a5"/>
            <w:rFonts w:hint="eastAsia"/>
          </w:rPr>
          <w:t>（规范性附录）</w:t>
        </w:r>
        <w:r>
          <w:rPr>
            <w:rStyle w:val="a5"/>
          </w:rPr>
          <w:t xml:space="preserve">　</w:t>
        </w:r>
        <w:r>
          <w:rPr>
            <w:rStyle w:val="a5"/>
            <w:rFonts w:hAnsi="黑体" w:cs="黑体fal" w:hint="eastAsia"/>
          </w:rPr>
          <w:t>智能应用深度学习算力测试方法</w:t>
        </w:r>
        <w:r>
          <w:rPr>
            <w:lang w:val="en-US" w:eastAsia="zh-CN"/>
          </w:rPr>
          <w:tab/>
        </w:r>
        <w:r>
          <w:rPr>
            <w:lang w:val="en-US" w:eastAsia="zh-CN"/>
          </w:rPr>
          <w:fldChar w:fldCharType="begin" w:fldLock="1"/>
        </w:r>
        <w:r>
          <w:rPr>
            <w:lang w:val="en-US" w:eastAsia="zh-CN"/>
          </w:rPr>
          <w:instrText xml:space="preserve"> PAGEREF _Toc27383963 \h </w:instrText>
        </w:r>
        <w:r>
          <w:rPr>
            <w:lang w:val="en-US" w:eastAsia="zh-CN"/>
          </w:rPr>
          <w:fldChar w:fldCharType="separate"/>
        </w:r>
        <w:r>
          <w:rPr>
            <w:lang w:val="en-US" w:eastAsia="zh-CN"/>
          </w:rPr>
          <w:t>22</w:t>
        </w:r>
        <w:r>
          <w:rPr>
            <w:lang w:val="en-US" w:eastAsia="zh-CN"/>
          </w:rPr>
          <w:fldChar w:fldCharType="end"/>
        </w:r>
      </w:hyperlink>
    </w:p>
    <w:p w:rsidR="0031440D" w:rsidRDefault="0031440D">
      <w:pPr>
        <w:pStyle w:val="af1"/>
        <w:rPr>
          <w:rFonts w:hint="eastAsia"/>
          <w:lang w:val="en-US" w:eastAsia="zh-CN"/>
        </w:rPr>
      </w:pPr>
      <w:r>
        <w:rPr>
          <w:lang w:val="en-US" w:eastAsia="zh-CN"/>
        </w:rPr>
        <w:fldChar w:fldCharType="end"/>
      </w:r>
    </w:p>
    <w:p w:rsidR="0031440D" w:rsidRDefault="0031440D">
      <w:pPr>
        <w:pStyle w:val="affffffe"/>
      </w:pPr>
      <w:bookmarkStart w:id="29" w:name="_Toc27383866"/>
      <w:r>
        <w:rPr>
          <w:rFonts w:hint="eastAsia"/>
        </w:rPr>
        <w:lastRenderedPageBreak/>
        <w:t>前</w:t>
      </w:r>
      <w:bookmarkStart w:id="30" w:name="BKQY"/>
      <w:r>
        <w:rPr>
          <w:rFonts w:hAnsi="黑体"/>
        </w:rPr>
        <w:t>  </w:t>
      </w:r>
      <w:r>
        <w:rPr>
          <w:rFonts w:hint="eastAsia"/>
        </w:rPr>
        <w:t>言</w:t>
      </w:r>
      <w:bookmarkEnd w:id="15"/>
      <w:bookmarkEnd w:id="16"/>
      <w:bookmarkEnd w:id="17"/>
      <w:bookmarkEnd w:id="18"/>
      <w:bookmarkEnd w:id="19"/>
      <w:bookmarkEnd w:id="20"/>
      <w:bookmarkEnd w:id="21"/>
      <w:bookmarkEnd w:id="22"/>
      <w:bookmarkEnd w:id="23"/>
      <w:bookmarkEnd w:id="24"/>
      <w:bookmarkEnd w:id="25"/>
      <w:bookmarkEnd w:id="26"/>
      <w:bookmarkEnd w:id="27"/>
      <w:bookmarkEnd w:id="29"/>
      <w:bookmarkEnd w:id="30"/>
    </w:p>
    <w:p w:rsidR="0031440D" w:rsidRDefault="0031440D">
      <w:pPr>
        <w:pStyle w:val="af1"/>
        <w:rPr>
          <w:rFonts w:hint="eastAsia"/>
        </w:rPr>
      </w:pPr>
      <w:r>
        <w:rPr>
          <w:rFonts w:hint="eastAsia"/>
        </w:rPr>
        <w:t>本标准按照GB/T 1.1-2009给出的规则起草。</w:t>
      </w:r>
    </w:p>
    <w:p w:rsidR="0031440D" w:rsidRDefault="0031440D">
      <w:pPr>
        <w:pStyle w:val="af1"/>
        <w:rPr>
          <w:rFonts w:hint="eastAsia"/>
        </w:rPr>
      </w:pPr>
      <w:r>
        <w:rPr>
          <w:rFonts w:hint="eastAsia"/>
        </w:rPr>
        <w:t>请注意本文件的某些内容可能涉及专利。本文件的发布机构不承担识别这些专利的责任。</w:t>
      </w:r>
    </w:p>
    <w:p w:rsidR="0031440D" w:rsidRDefault="0031440D">
      <w:pPr>
        <w:pStyle w:val="af1"/>
        <w:rPr>
          <w:rFonts w:hint="eastAsia"/>
        </w:rPr>
      </w:pPr>
      <w:r>
        <w:rPr>
          <w:rFonts w:hint="eastAsia"/>
        </w:rPr>
        <w:t>本标准由中国安全防范产品行业协会专家委员会提出并归口。</w:t>
      </w:r>
    </w:p>
    <w:p w:rsidR="0031440D" w:rsidRDefault="0031440D">
      <w:pPr>
        <w:pStyle w:val="af1"/>
        <w:rPr>
          <w:rFonts w:hint="eastAsia"/>
        </w:rPr>
      </w:pPr>
      <w:r>
        <w:rPr>
          <w:rFonts w:hint="eastAsia"/>
        </w:rPr>
        <w:t>本标准起草单位：</w:t>
      </w:r>
    </w:p>
    <w:p w:rsidR="0031440D" w:rsidRDefault="0031440D">
      <w:pPr>
        <w:pStyle w:val="af1"/>
        <w:rPr>
          <w:rFonts w:hint="eastAsia"/>
        </w:rPr>
      </w:pPr>
      <w:r>
        <w:rPr>
          <w:rFonts w:hint="eastAsia"/>
        </w:rPr>
        <w:t>本标准主要起草人：</w:t>
      </w:r>
    </w:p>
    <w:p w:rsidR="0031440D" w:rsidRDefault="0031440D">
      <w:pPr>
        <w:pStyle w:val="af1"/>
        <w:rPr>
          <w:rFonts w:hint="eastAsia"/>
        </w:rPr>
      </w:pPr>
    </w:p>
    <w:p w:rsidR="0031440D" w:rsidRDefault="0031440D">
      <w:pPr>
        <w:pStyle w:val="af1"/>
        <w:rPr>
          <w:rFonts w:hint="eastAsia"/>
        </w:rPr>
      </w:pPr>
    </w:p>
    <w:p w:rsidR="0031440D" w:rsidRDefault="0031440D">
      <w:pPr>
        <w:pStyle w:val="af1"/>
        <w:sectPr w:rsidR="0031440D">
          <w:headerReference w:type="default" r:id="rId10"/>
          <w:footerReference w:type="default" r:id="rId11"/>
          <w:pgSz w:w="11906" w:h="16838"/>
          <w:pgMar w:top="567" w:right="1134" w:bottom="1134" w:left="1417" w:header="1418" w:footer="1134" w:gutter="0"/>
          <w:pgNumType w:fmt="upperRoman" w:start="1"/>
          <w:cols w:space="720"/>
          <w:formProt w:val="0"/>
          <w:docGrid w:type="lines" w:linePitch="312"/>
        </w:sectPr>
      </w:pPr>
      <w:r>
        <w:rPr>
          <w:rFonts w:hint="eastAsia"/>
        </w:rPr>
        <w:t xml:space="preserve"> </w:t>
      </w:r>
    </w:p>
    <w:p w:rsidR="0031440D" w:rsidRDefault="0031440D">
      <w:pPr>
        <w:pStyle w:val="aff"/>
      </w:pPr>
      <w:bookmarkStart w:id="31" w:name="StandardName"/>
      <w:bookmarkEnd w:id="31"/>
      <w:r>
        <w:rPr>
          <w:rFonts w:hint="eastAsia"/>
        </w:rPr>
        <w:lastRenderedPageBreak/>
        <w:t>安防摄像机智能化指标要求和评估方法</w:t>
      </w:r>
    </w:p>
    <w:p w:rsidR="0031440D" w:rsidRDefault="0031440D">
      <w:pPr>
        <w:pStyle w:val="afffc"/>
        <w:spacing w:before="312" w:after="312"/>
      </w:pPr>
      <w:bookmarkStart w:id="32" w:name="_Toc4228971"/>
      <w:bookmarkStart w:id="33" w:name="_Toc4229159"/>
      <w:bookmarkStart w:id="34" w:name="_Toc4229168"/>
      <w:bookmarkStart w:id="35" w:name="_Toc4229476"/>
      <w:bookmarkStart w:id="36" w:name="_Toc4229616"/>
      <w:bookmarkStart w:id="37" w:name="_Toc4229763"/>
      <w:bookmarkStart w:id="38" w:name="_Toc4597139"/>
      <w:bookmarkStart w:id="39" w:name="_Toc4661717"/>
      <w:bookmarkStart w:id="40" w:name="_Toc4661780"/>
      <w:bookmarkStart w:id="41" w:name="_Toc5001524"/>
      <w:bookmarkStart w:id="42" w:name="_Toc5004800"/>
      <w:bookmarkStart w:id="43" w:name="_Toc8284935"/>
      <w:bookmarkStart w:id="44" w:name="_Toc27383776"/>
      <w:bookmarkStart w:id="45" w:name="_Toc27383867"/>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31440D" w:rsidRDefault="0031440D">
      <w:pPr>
        <w:pStyle w:val="af1"/>
        <w:rPr>
          <w:rFonts w:hint="eastAsia"/>
        </w:rPr>
      </w:pPr>
      <w:r>
        <w:rPr>
          <w:rFonts w:hint="eastAsia"/>
        </w:rPr>
        <w:t>本标准规定了安防摄像机智能化指标要求及相应等级划分规则，以及智能化指标的评估方法。</w:t>
      </w:r>
    </w:p>
    <w:p w:rsidR="0031440D" w:rsidRDefault="0031440D">
      <w:pPr>
        <w:pStyle w:val="af1"/>
      </w:pPr>
      <w:r>
        <w:rPr>
          <w:rFonts w:hint="eastAsia"/>
        </w:rPr>
        <w:t>本标准适用于安全防范视频监控系统中使用的摄像机，其它领域应用的摄像机可参考规范性引用文件。</w:t>
      </w:r>
    </w:p>
    <w:p w:rsidR="0031440D" w:rsidRDefault="0031440D">
      <w:pPr>
        <w:pStyle w:val="afffc"/>
        <w:spacing w:before="312" w:after="312"/>
      </w:pPr>
      <w:bookmarkStart w:id="46" w:name="_Toc4228972"/>
      <w:bookmarkStart w:id="47" w:name="_Toc4229160"/>
      <w:bookmarkStart w:id="48" w:name="_Toc4229169"/>
      <w:bookmarkStart w:id="49" w:name="_Toc4229477"/>
      <w:bookmarkStart w:id="50" w:name="_Toc4229617"/>
      <w:bookmarkStart w:id="51" w:name="_Toc4229764"/>
      <w:bookmarkStart w:id="52" w:name="_Toc4597140"/>
      <w:bookmarkStart w:id="53" w:name="_Toc4661718"/>
      <w:bookmarkStart w:id="54" w:name="_Toc4661781"/>
      <w:bookmarkStart w:id="55" w:name="_Toc5001525"/>
      <w:bookmarkStart w:id="56" w:name="_Toc5004801"/>
      <w:bookmarkStart w:id="57" w:name="_Toc8284936"/>
      <w:bookmarkStart w:id="58" w:name="_Toc27383777"/>
      <w:bookmarkStart w:id="59" w:name="_Toc27383868"/>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1440D" w:rsidRDefault="0031440D">
      <w:pPr>
        <w:pStyle w:val="af1"/>
        <w:rPr>
          <w:rFonts w:hint="eastAsia"/>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31440D" w:rsidRDefault="0031440D">
      <w:pPr>
        <w:pStyle w:val="af1"/>
        <w:rPr>
          <w:rFonts w:hint="eastAsia"/>
        </w:rPr>
      </w:pPr>
      <w:r>
        <w:rPr>
          <w:rFonts w:hint="eastAsia"/>
        </w:rPr>
        <w:t>GA/T 1154.3-2017 视频图像分析仪 第3部分：视频图像检索技术要求</w:t>
      </w:r>
    </w:p>
    <w:p w:rsidR="0031440D" w:rsidRDefault="0031440D">
      <w:pPr>
        <w:pStyle w:val="af1"/>
        <w:rPr>
          <w:rFonts w:hint="eastAsia"/>
        </w:rPr>
      </w:pPr>
      <w:r>
        <w:rPr>
          <w:rFonts w:hint="eastAsia"/>
        </w:rPr>
        <w:t>GA/T 1154.4-2016 视频图像分析仪 第4部分 人脸分析技术要求</w:t>
      </w:r>
    </w:p>
    <w:p w:rsidR="0031440D" w:rsidRDefault="0031440D">
      <w:pPr>
        <w:pStyle w:val="af1"/>
        <w:rPr>
          <w:rFonts w:hint="eastAsia"/>
        </w:rPr>
      </w:pPr>
      <w:r>
        <w:rPr>
          <w:rFonts w:hint="eastAsia"/>
        </w:rPr>
        <w:t>GA/T 1154.5-2016 视频图像分析仪 第5部分：视频图像增强与复原技术要求</w:t>
      </w:r>
    </w:p>
    <w:p w:rsidR="0031440D" w:rsidRDefault="0031440D">
      <w:pPr>
        <w:pStyle w:val="af1"/>
        <w:rPr>
          <w:rFonts w:hint="eastAsia"/>
        </w:rPr>
      </w:pPr>
      <w:r>
        <w:rPr>
          <w:rFonts w:hint="eastAsia"/>
        </w:rPr>
        <w:t>GA/T 1399.1-2017 公安视频图像分析系统 第1部分：通用技术要求</w:t>
      </w:r>
    </w:p>
    <w:p w:rsidR="0031440D" w:rsidRDefault="0031440D">
      <w:pPr>
        <w:pStyle w:val="af1"/>
      </w:pPr>
      <w:r>
        <w:rPr>
          <w:rFonts w:hint="eastAsia"/>
        </w:rPr>
        <w:t>GA/T 1399.2-2017  公安视频图像分析系统 第2部分：视频图像内容分析及描述技术要求</w:t>
      </w:r>
    </w:p>
    <w:p w:rsidR="0031440D" w:rsidRDefault="0031440D">
      <w:pPr>
        <w:pStyle w:val="afffc"/>
        <w:spacing w:before="312" w:after="312"/>
      </w:pPr>
      <w:bookmarkStart w:id="60" w:name="_Toc4228973"/>
      <w:bookmarkStart w:id="61" w:name="_Toc4999828"/>
      <w:bookmarkStart w:id="62" w:name="_Toc1475145"/>
      <w:bookmarkStart w:id="63" w:name="_Toc468193029"/>
      <w:bookmarkStart w:id="64" w:name="_Toc468190833"/>
      <w:bookmarkStart w:id="65" w:name="_Toc467139619"/>
      <w:bookmarkStart w:id="66" w:name="_Toc5004802"/>
      <w:bookmarkStart w:id="67" w:name="_Toc8284937"/>
      <w:bookmarkStart w:id="68" w:name="_Toc27383778"/>
      <w:bookmarkStart w:id="69" w:name="_Toc27383869"/>
      <w:bookmarkEnd w:id="60"/>
      <w:r>
        <w:rPr>
          <w:rFonts w:hint="eastAsia"/>
        </w:rPr>
        <w:t>术语和定义</w:t>
      </w:r>
      <w:bookmarkEnd w:id="61"/>
      <w:bookmarkEnd w:id="62"/>
      <w:bookmarkEnd w:id="63"/>
      <w:bookmarkEnd w:id="64"/>
      <w:bookmarkEnd w:id="65"/>
      <w:bookmarkEnd w:id="66"/>
      <w:bookmarkEnd w:id="67"/>
      <w:bookmarkEnd w:id="68"/>
      <w:bookmarkEnd w:id="69"/>
    </w:p>
    <w:p w:rsidR="0031440D" w:rsidRDefault="0031440D">
      <w:pPr>
        <w:pStyle w:val="af1"/>
      </w:pPr>
      <w:r>
        <w:rPr>
          <w:rFonts w:hint="eastAsia"/>
        </w:rPr>
        <w:t xml:space="preserve">GB30147-2013、GA/T </w:t>
      </w:r>
      <w:r>
        <w:t>1127</w:t>
      </w:r>
      <w:r>
        <w:rPr>
          <w:rFonts w:hint="eastAsia"/>
        </w:rPr>
        <w:t>、1154界定的以及下列术语和定义适用于本文件。</w:t>
      </w:r>
    </w:p>
    <w:p w:rsidR="0031440D" w:rsidRDefault="0031440D">
      <w:pPr>
        <w:pStyle w:val="afe"/>
        <w:spacing w:before="156" w:after="156"/>
        <w:rPr>
          <w:rFonts w:hAnsi="黑体" w:hint="eastAsia"/>
        </w:rPr>
      </w:pPr>
      <w:bookmarkStart w:id="70" w:name="_Toc502670967"/>
      <w:bookmarkStart w:id="71" w:name="_Toc4229162"/>
      <w:bookmarkStart w:id="72" w:name="_Toc4229171"/>
      <w:bookmarkStart w:id="73" w:name="_Toc4229479"/>
      <w:bookmarkStart w:id="74" w:name="_Toc4229619"/>
      <w:bookmarkStart w:id="75" w:name="_Toc4229766"/>
      <w:bookmarkStart w:id="76" w:name="_Toc4597142"/>
      <w:bookmarkStart w:id="77" w:name="_Toc4661720"/>
      <w:bookmarkStart w:id="78" w:name="_Toc4661783"/>
      <w:bookmarkStart w:id="79" w:name="_Toc7075264"/>
      <w:bookmarkStart w:id="80" w:name="_Toc7075870"/>
      <w:bookmarkStart w:id="81" w:name="_Toc4583723"/>
      <w:bookmarkStart w:id="82" w:name="_Toc4583872"/>
      <w:bookmarkStart w:id="83" w:name="_Toc4583943"/>
      <w:bookmarkStart w:id="84" w:name="_Toc4584769"/>
      <w:bookmarkStart w:id="85" w:name="_Toc4584880"/>
      <w:bookmarkStart w:id="86" w:name="_Toc4584971"/>
      <w:bookmarkStart w:id="87" w:name="_Toc4597143"/>
      <w:bookmarkStart w:id="88" w:name="_Toc4661721"/>
      <w:bookmarkStart w:id="89" w:name="_Toc4661784"/>
      <w:bookmarkStart w:id="90" w:name="_Toc7075265"/>
      <w:bookmarkStart w:id="91" w:name="_Toc7075871"/>
      <w:bookmarkStart w:id="92" w:name="_Toc4583725"/>
      <w:bookmarkStart w:id="93" w:name="_Toc4583874"/>
      <w:bookmarkStart w:id="94" w:name="_Toc4583945"/>
      <w:bookmarkStart w:id="95" w:name="_Toc4584771"/>
      <w:bookmarkStart w:id="96" w:name="_Toc4584882"/>
      <w:bookmarkStart w:id="97" w:name="_Toc4584973"/>
      <w:bookmarkStart w:id="98" w:name="_Toc4597144"/>
      <w:bookmarkStart w:id="99" w:name="_Toc4661722"/>
      <w:bookmarkStart w:id="100" w:name="_Toc4661785"/>
      <w:bookmarkStart w:id="101" w:name="_Toc7075266"/>
      <w:bookmarkStart w:id="102" w:name="_Toc7075872"/>
      <w:bookmarkStart w:id="103" w:name="_Toc4583727"/>
      <w:bookmarkStart w:id="104" w:name="_Toc4583876"/>
      <w:bookmarkStart w:id="105" w:name="_Toc4583947"/>
      <w:bookmarkStart w:id="106" w:name="_Toc4584773"/>
      <w:bookmarkStart w:id="107" w:name="_Toc4584884"/>
      <w:bookmarkStart w:id="108" w:name="_Toc4584975"/>
      <w:bookmarkStart w:id="109" w:name="_Toc4597145"/>
      <w:bookmarkStart w:id="110" w:name="_Toc4661723"/>
      <w:bookmarkStart w:id="111" w:name="_Toc4661786"/>
      <w:bookmarkStart w:id="112" w:name="_Toc7075267"/>
      <w:bookmarkStart w:id="113" w:name="_Toc7075873"/>
      <w:bookmarkStart w:id="114" w:name="_Toc8284938"/>
      <w:bookmarkStart w:id="115" w:name="_Toc8284939"/>
      <w:bookmarkStart w:id="116" w:name="_Toc27383779"/>
      <w:bookmarkStart w:id="117" w:name="_Toc2738387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31440D" w:rsidRDefault="00165CB9">
      <w:pPr>
        <w:pStyle w:val="afe"/>
        <w:numPr>
          <w:ilvl w:val="1"/>
          <w:numId w:val="0"/>
        </w:numPr>
        <w:spacing w:before="156" w:after="156"/>
        <w:ind w:firstLineChars="200" w:firstLine="420"/>
        <w:rPr>
          <w:rFonts w:hAnsi="黑体"/>
        </w:rPr>
      </w:pPr>
      <w:bookmarkStart w:id="118" w:name="_Toc27383780"/>
      <w:bookmarkStart w:id="119" w:name="_Toc27383871"/>
      <w:r>
        <w:rPr>
          <w:rFonts w:hAnsi="黑体" w:hint="eastAsia"/>
        </w:rPr>
        <w:t>安防智能摄像机</w:t>
      </w:r>
      <w:r w:rsidR="0031440D">
        <w:rPr>
          <w:rFonts w:hAnsi="黑体" w:hint="eastAsia"/>
        </w:rPr>
        <w:t xml:space="preserve"> </w:t>
      </w:r>
      <w:r w:rsidR="0031440D">
        <w:rPr>
          <w:rFonts w:hAnsi="黑体"/>
        </w:rPr>
        <w:t>Security Intelligent Camera</w:t>
      </w:r>
      <w:bookmarkEnd w:id="118"/>
      <w:bookmarkEnd w:id="119"/>
    </w:p>
    <w:p w:rsidR="0031440D" w:rsidRDefault="00165CB9">
      <w:pPr>
        <w:pStyle w:val="af1"/>
        <w:rPr>
          <w:rFonts w:hint="eastAsia"/>
        </w:rPr>
      </w:pPr>
      <w:r>
        <w:rPr>
          <w:rFonts w:hint="eastAsia"/>
        </w:rPr>
        <w:t>安防智能摄像机</w:t>
      </w:r>
      <w:r w:rsidR="0031440D">
        <w:t>是可以</w:t>
      </w:r>
      <w:r w:rsidR="0031440D">
        <w:rPr>
          <w:rFonts w:hint="eastAsia"/>
        </w:rPr>
        <w:t>应用</w:t>
      </w:r>
      <w:r w:rsidR="0031440D">
        <w:t>各种</w:t>
      </w:r>
      <w:r w:rsidR="0031440D">
        <w:rPr>
          <w:rFonts w:hint="eastAsia"/>
        </w:rPr>
        <w:t>算法模型</w:t>
      </w:r>
      <w:r w:rsidR="0031440D">
        <w:t>，对视频和图像</w:t>
      </w:r>
      <w:r w:rsidR="0031440D">
        <w:rPr>
          <w:rFonts w:hint="eastAsia"/>
        </w:rPr>
        <w:t>实现自动识别</w:t>
      </w:r>
      <w:r w:rsidR="0031440D">
        <w:t>和分析，</w:t>
      </w:r>
      <w:r w:rsidR="0031440D">
        <w:rPr>
          <w:rFonts w:hint="eastAsia"/>
        </w:rPr>
        <w:t>形成半结构化</w:t>
      </w:r>
      <w:r w:rsidR="0031440D">
        <w:t>、结构化的特征</w:t>
      </w:r>
      <w:r w:rsidR="0031440D">
        <w:rPr>
          <w:rFonts w:hint="eastAsia"/>
        </w:rPr>
        <w:t>信息，</w:t>
      </w:r>
      <w:r w:rsidR="0031440D">
        <w:t>或对视频图像质量进行增强和改善的能力</w:t>
      </w:r>
      <w:r w:rsidR="0031440D">
        <w:rPr>
          <w:rFonts w:hint="eastAsia"/>
        </w:rPr>
        <w:t>的安全防范视频监控</w:t>
      </w:r>
      <w:r w:rsidR="0031440D">
        <w:t>摄像机。</w:t>
      </w:r>
    </w:p>
    <w:p w:rsidR="0031440D" w:rsidRDefault="0031440D">
      <w:pPr>
        <w:pStyle w:val="afe"/>
        <w:spacing w:before="156" w:after="156"/>
        <w:rPr>
          <w:rFonts w:hAnsi="黑体" w:hint="eastAsia"/>
        </w:rPr>
      </w:pPr>
      <w:bookmarkStart w:id="120" w:name="_Toc27383781"/>
      <w:bookmarkStart w:id="121" w:name="_Toc27383872"/>
      <w:bookmarkEnd w:id="120"/>
      <w:bookmarkEnd w:id="121"/>
    </w:p>
    <w:p w:rsidR="0031440D" w:rsidRDefault="0031440D">
      <w:pPr>
        <w:pStyle w:val="afe"/>
        <w:numPr>
          <w:ilvl w:val="1"/>
          <w:numId w:val="0"/>
        </w:numPr>
        <w:spacing w:before="156" w:after="156"/>
        <w:ind w:firstLineChars="200" w:firstLine="420"/>
        <w:rPr>
          <w:rFonts w:hAnsi="黑体"/>
        </w:rPr>
      </w:pPr>
      <w:bookmarkStart w:id="122" w:name="_Toc27383782"/>
      <w:bookmarkStart w:id="123" w:name="_Toc27383873"/>
      <w:r>
        <w:rPr>
          <w:rFonts w:hAnsi="黑体" w:hint="eastAsia"/>
        </w:rPr>
        <w:t xml:space="preserve">算力 </w:t>
      </w:r>
      <w:r>
        <w:rPr>
          <w:rFonts w:hAnsi="黑体"/>
        </w:rPr>
        <w:t>Computing Power</w:t>
      </w:r>
      <w:bookmarkEnd w:id="122"/>
      <w:bookmarkEnd w:id="123"/>
      <w:r>
        <w:rPr>
          <w:rFonts w:hAnsi="黑体"/>
        </w:rPr>
        <w:t xml:space="preserve"> </w:t>
      </w:r>
    </w:p>
    <w:p w:rsidR="0031440D" w:rsidRDefault="0031440D">
      <w:pPr>
        <w:pStyle w:val="af1"/>
        <w:rPr>
          <w:rFonts w:hint="eastAsia"/>
        </w:rPr>
      </w:pPr>
      <w:r>
        <w:rPr>
          <w:rFonts w:hint="eastAsia"/>
        </w:rPr>
        <w:t>算力</w:t>
      </w:r>
      <w:r>
        <w:t>是</w:t>
      </w:r>
      <w:r>
        <w:rPr>
          <w:rFonts w:hint="eastAsia"/>
        </w:rPr>
        <w:t>指</w:t>
      </w:r>
      <w:r w:rsidR="00623C81" w:rsidRPr="00623C81">
        <w:rPr>
          <w:rFonts w:hint="eastAsia"/>
        </w:rPr>
        <w:t>安防智能摄像机</w:t>
      </w:r>
      <w:r>
        <w:t>实现智能分析功能的硬件</w:t>
      </w:r>
      <w:r w:rsidR="0071544E">
        <w:rPr>
          <w:rFonts w:hint="eastAsia"/>
        </w:rPr>
        <w:t>设备计算</w:t>
      </w:r>
      <w:r w:rsidR="0071544E">
        <w:t>能力</w:t>
      </w:r>
      <w:r>
        <w:t>指标。</w:t>
      </w:r>
    </w:p>
    <w:p w:rsidR="0031440D" w:rsidRDefault="0031440D">
      <w:pPr>
        <w:pStyle w:val="afffc"/>
        <w:spacing w:before="312" w:after="312"/>
        <w:rPr>
          <w:rFonts w:hint="eastAsia"/>
        </w:rPr>
      </w:pPr>
      <w:bookmarkStart w:id="124" w:name="_Toc4583729"/>
      <w:bookmarkStart w:id="125" w:name="_Toc4583878"/>
      <w:bookmarkStart w:id="126" w:name="_Toc4583949"/>
      <w:bookmarkStart w:id="127" w:name="_Toc4584775"/>
      <w:bookmarkStart w:id="128" w:name="_Toc4584886"/>
      <w:bookmarkStart w:id="129" w:name="_Toc4584977"/>
      <w:bookmarkStart w:id="130" w:name="_Toc4597146"/>
      <w:bookmarkStart w:id="131" w:name="_Toc4661724"/>
      <w:bookmarkStart w:id="132" w:name="_Toc4661787"/>
      <w:bookmarkStart w:id="133" w:name="_Toc7075268"/>
      <w:bookmarkStart w:id="134" w:name="_Toc7075874"/>
      <w:bookmarkStart w:id="135" w:name="_Toc4584979"/>
      <w:bookmarkStart w:id="136" w:name="_Toc4597147"/>
      <w:bookmarkStart w:id="137" w:name="_Toc4661725"/>
      <w:bookmarkStart w:id="138" w:name="_Toc4661788"/>
      <w:bookmarkStart w:id="139" w:name="_Toc7075269"/>
      <w:bookmarkStart w:id="140" w:name="_Toc7075875"/>
      <w:bookmarkStart w:id="141" w:name="_Toc8221832"/>
      <w:bookmarkStart w:id="142" w:name="_Toc8284940"/>
      <w:bookmarkStart w:id="143" w:name="_Toc27383783"/>
      <w:bookmarkStart w:id="144" w:name="_Toc27383874"/>
      <w:bookmarkEnd w:id="124"/>
      <w:bookmarkEnd w:id="125"/>
      <w:bookmarkEnd w:id="126"/>
      <w:bookmarkEnd w:id="127"/>
      <w:bookmarkEnd w:id="128"/>
      <w:bookmarkEnd w:id="129"/>
      <w:bookmarkEnd w:id="130"/>
      <w:bookmarkEnd w:id="131"/>
      <w:bookmarkEnd w:id="132"/>
      <w:bookmarkEnd w:id="133"/>
      <w:bookmarkEnd w:id="134"/>
      <w:r>
        <w:rPr>
          <w:rFonts w:hint="eastAsia"/>
        </w:rPr>
        <w:t>安防摄像机智能化</w:t>
      </w:r>
      <w:bookmarkEnd w:id="135"/>
      <w:bookmarkEnd w:id="136"/>
      <w:bookmarkEnd w:id="137"/>
      <w:bookmarkEnd w:id="138"/>
      <w:bookmarkEnd w:id="139"/>
      <w:bookmarkEnd w:id="140"/>
      <w:r>
        <w:rPr>
          <w:rFonts w:hint="eastAsia"/>
        </w:rPr>
        <w:t>指标分级、代码和编</w:t>
      </w:r>
      <w:bookmarkEnd w:id="141"/>
      <w:bookmarkEnd w:id="142"/>
      <w:r>
        <w:rPr>
          <w:rFonts w:hint="eastAsia"/>
        </w:rPr>
        <w:t>号</w:t>
      </w:r>
      <w:bookmarkEnd w:id="143"/>
      <w:bookmarkEnd w:id="144"/>
    </w:p>
    <w:p w:rsidR="0031440D" w:rsidRDefault="0031440D">
      <w:pPr>
        <w:pStyle w:val="afe"/>
        <w:spacing w:before="156" w:after="156"/>
      </w:pPr>
      <w:bookmarkStart w:id="145" w:name="_Toc8221836"/>
      <w:bookmarkStart w:id="146" w:name="_Toc8284942"/>
      <w:bookmarkStart w:id="147" w:name="_Toc27383784"/>
      <w:bookmarkStart w:id="148" w:name="_Toc27383875"/>
      <w:r>
        <w:t>智能化</w:t>
      </w:r>
      <w:r>
        <w:rPr>
          <w:rFonts w:hint="eastAsia"/>
        </w:rPr>
        <w:t>指标分类与</w:t>
      </w:r>
      <w:r>
        <w:t>分级</w:t>
      </w:r>
      <w:bookmarkEnd w:id="145"/>
      <w:bookmarkEnd w:id="146"/>
      <w:bookmarkEnd w:id="147"/>
      <w:bookmarkEnd w:id="148"/>
    </w:p>
    <w:p w:rsidR="0031440D" w:rsidRDefault="0031440D">
      <w:pPr>
        <w:pStyle w:val="af8"/>
        <w:spacing w:before="156" w:after="156"/>
        <w:rPr>
          <w:rFonts w:hint="eastAsia"/>
        </w:rPr>
      </w:pPr>
      <w:r>
        <w:rPr>
          <w:rFonts w:hint="eastAsia"/>
        </w:rPr>
        <w:t>安防摄像机智能化分类</w:t>
      </w:r>
    </w:p>
    <w:p w:rsidR="0031440D" w:rsidRDefault="0031440D">
      <w:pPr>
        <w:pStyle w:val="af1"/>
        <w:rPr>
          <w:rFonts w:hint="eastAsia"/>
        </w:rPr>
      </w:pPr>
      <w:r>
        <w:rPr>
          <w:rFonts w:hint="eastAsia"/>
        </w:rPr>
        <w:t>安防摄像机智能化指标分为以下四类：</w:t>
      </w:r>
    </w:p>
    <w:p w:rsidR="0031440D" w:rsidRDefault="0031440D">
      <w:pPr>
        <w:pStyle w:val="af1"/>
        <w:numPr>
          <w:ilvl w:val="0"/>
          <w:numId w:val="18"/>
        </w:numPr>
        <w:tabs>
          <w:tab w:val="clear" w:pos="4201"/>
          <w:tab w:val="clear" w:pos="9298"/>
        </w:tabs>
        <w:ind w:left="0" w:firstLineChars="0" w:firstLine="420"/>
      </w:pPr>
      <w:r>
        <w:rPr>
          <w:rFonts w:hint="eastAsia"/>
        </w:rPr>
        <w:t>感知与适应能力：A类</w:t>
      </w:r>
    </w:p>
    <w:p w:rsidR="0031440D" w:rsidRDefault="0031440D">
      <w:pPr>
        <w:pStyle w:val="af1"/>
        <w:numPr>
          <w:ilvl w:val="0"/>
          <w:numId w:val="18"/>
        </w:numPr>
        <w:tabs>
          <w:tab w:val="clear" w:pos="4201"/>
          <w:tab w:val="clear" w:pos="9298"/>
        </w:tabs>
        <w:ind w:left="0" w:firstLineChars="0" w:firstLine="420"/>
      </w:pPr>
      <w:r>
        <w:rPr>
          <w:rFonts w:hint="eastAsia"/>
        </w:rPr>
        <w:lastRenderedPageBreak/>
        <w:t>车辆分析能力：B类</w:t>
      </w:r>
    </w:p>
    <w:p w:rsidR="0031440D" w:rsidRDefault="00064C92" w:rsidP="00064C92">
      <w:pPr>
        <w:pStyle w:val="af1"/>
        <w:numPr>
          <w:ilvl w:val="0"/>
          <w:numId w:val="18"/>
        </w:numPr>
        <w:tabs>
          <w:tab w:val="clear" w:pos="4201"/>
          <w:tab w:val="clear" w:pos="9298"/>
        </w:tabs>
        <w:ind w:firstLineChars="0"/>
      </w:pPr>
      <w:r w:rsidRPr="00064C92">
        <w:rPr>
          <w:rFonts w:hint="eastAsia"/>
        </w:rPr>
        <w:t>人体/人脸分析</w:t>
      </w:r>
      <w:r w:rsidR="0031440D">
        <w:rPr>
          <w:rFonts w:hint="eastAsia"/>
        </w:rPr>
        <w:t>能力：C类</w:t>
      </w:r>
    </w:p>
    <w:p w:rsidR="0031440D" w:rsidRDefault="0031440D">
      <w:pPr>
        <w:pStyle w:val="af1"/>
        <w:numPr>
          <w:ilvl w:val="0"/>
          <w:numId w:val="18"/>
        </w:numPr>
        <w:tabs>
          <w:tab w:val="clear" w:pos="4201"/>
          <w:tab w:val="clear" w:pos="9298"/>
        </w:tabs>
        <w:ind w:left="0" w:firstLineChars="0" w:firstLine="420"/>
      </w:pPr>
      <w:r>
        <w:rPr>
          <w:rFonts w:hint="eastAsia"/>
        </w:rPr>
        <w:t>事件分析能力：D类</w:t>
      </w:r>
    </w:p>
    <w:p w:rsidR="0031440D" w:rsidRDefault="0031440D">
      <w:pPr>
        <w:pStyle w:val="af8"/>
        <w:spacing w:before="156" w:after="156"/>
      </w:pPr>
      <w:r>
        <w:rPr>
          <w:rFonts w:hint="eastAsia"/>
        </w:rPr>
        <w:t>安防摄像机智能化指标分级</w:t>
      </w:r>
    </w:p>
    <w:p w:rsidR="0031440D" w:rsidRDefault="0031440D">
      <w:pPr>
        <w:pStyle w:val="af1"/>
        <w:rPr>
          <w:rFonts w:hint="eastAsia"/>
        </w:rPr>
      </w:pPr>
      <w:r>
        <w:rPr>
          <w:rFonts w:hint="eastAsia"/>
        </w:rPr>
        <w:t>安防摄像机智能化指标</w:t>
      </w:r>
      <w:r w:rsidR="0056533B" w:rsidRPr="0056533B">
        <w:rPr>
          <w:rFonts w:hint="eastAsia"/>
        </w:rPr>
        <w:t>某个分类</w:t>
      </w:r>
      <w:r w:rsidR="0056533B">
        <w:rPr>
          <w:rFonts w:hint="eastAsia"/>
        </w:rPr>
        <w:t>下可</w:t>
      </w:r>
      <w:r>
        <w:rPr>
          <w:rFonts w:hint="eastAsia"/>
        </w:rPr>
        <w:t>分为以下四级：</w:t>
      </w:r>
    </w:p>
    <w:p w:rsidR="0031440D" w:rsidRDefault="0031440D">
      <w:pPr>
        <w:pStyle w:val="af1"/>
        <w:numPr>
          <w:ilvl w:val="0"/>
          <w:numId w:val="19"/>
        </w:numPr>
        <w:tabs>
          <w:tab w:val="clear" w:pos="4201"/>
          <w:tab w:val="clear" w:pos="9298"/>
        </w:tabs>
        <w:ind w:left="0" w:firstLineChars="0" w:firstLine="420"/>
      </w:pPr>
      <w:r>
        <w:rPr>
          <w:rFonts w:hint="eastAsia"/>
        </w:rPr>
        <w:t>基本级：</w:t>
      </w:r>
      <w:r>
        <w:rPr>
          <w:rFonts w:hAnsi="宋体" w:cs="宋体" w:hint="eastAsia"/>
        </w:rPr>
        <w:t>Ⅰ</w:t>
      </w:r>
      <w:r>
        <w:rPr>
          <w:rFonts w:hint="eastAsia"/>
        </w:rPr>
        <w:t>级</w:t>
      </w:r>
    </w:p>
    <w:p w:rsidR="0031440D" w:rsidRDefault="0031440D">
      <w:pPr>
        <w:pStyle w:val="af1"/>
        <w:numPr>
          <w:ilvl w:val="0"/>
          <w:numId w:val="19"/>
        </w:numPr>
        <w:tabs>
          <w:tab w:val="clear" w:pos="4201"/>
          <w:tab w:val="clear" w:pos="9298"/>
        </w:tabs>
        <w:ind w:left="0" w:firstLineChars="0" w:firstLine="420"/>
      </w:pPr>
      <w:r>
        <w:rPr>
          <w:rFonts w:hint="eastAsia"/>
        </w:rPr>
        <w:t>通用级：</w:t>
      </w:r>
      <w:r>
        <w:rPr>
          <w:rFonts w:hAnsi="宋体" w:cs="宋体" w:hint="eastAsia"/>
        </w:rPr>
        <w:t>Ⅱ</w:t>
      </w:r>
      <w:r>
        <w:rPr>
          <w:rFonts w:hint="eastAsia"/>
        </w:rPr>
        <w:t>级</w:t>
      </w:r>
    </w:p>
    <w:p w:rsidR="0031440D" w:rsidRDefault="0031440D">
      <w:pPr>
        <w:pStyle w:val="af1"/>
        <w:numPr>
          <w:ilvl w:val="0"/>
          <w:numId w:val="19"/>
        </w:numPr>
        <w:tabs>
          <w:tab w:val="clear" w:pos="4201"/>
          <w:tab w:val="clear" w:pos="9298"/>
        </w:tabs>
        <w:ind w:left="0" w:firstLineChars="0" w:firstLine="420"/>
      </w:pPr>
      <w:r>
        <w:rPr>
          <w:rFonts w:hint="eastAsia"/>
        </w:rPr>
        <w:t>增强级：</w:t>
      </w:r>
      <w:r>
        <w:rPr>
          <w:rFonts w:hAnsi="宋体" w:cs="宋体" w:hint="eastAsia"/>
        </w:rPr>
        <w:t>Ⅲ</w:t>
      </w:r>
      <w:r>
        <w:rPr>
          <w:rFonts w:hint="eastAsia"/>
        </w:rPr>
        <w:t>级</w:t>
      </w:r>
    </w:p>
    <w:p w:rsidR="0031440D" w:rsidRDefault="0031440D">
      <w:pPr>
        <w:pStyle w:val="af1"/>
        <w:numPr>
          <w:ilvl w:val="0"/>
          <w:numId w:val="19"/>
        </w:numPr>
        <w:tabs>
          <w:tab w:val="clear" w:pos="4201"/>
          <w:tab w:val="clear" w:pos="9298"/>
        </w:tabs>
        <w:ind w:left="0" w:firstLineChars="0" w:firstLine="420"/>
      </w:pPr>
      <w:r>
        <w:rPr>
          <w:rFonts w:hint="eastAsia"/>
        </w:rPr>
        <w:t>专业级：</w:t>
      </w:r>
      <w:r>
        <w:rPr>
          <w:rFonts w:hAnsi="宋体" w:cs="宋体" w:hint="eastAsia"/>
        </w:rPr>
        <w:t>Ⅳ</w:t>
      </w:r>
      <w:r>
        <w:rPr>
          <w:rFonts w:hint="eastAsia"/>
        </w:rPr>
        <w:t>级</w:t>
      </w:r>
    </w:p>
    <w:p w:rsidR="0031440D" w:rsidRDefault="0031440D">
      <w:pPr>
        <w:pStyle w:val="afe"/>
        <w:spacing w:before="156" w:after="156"/>
      </w:pPr>
      <w:bookmarkStart w:id="149" w:name="_Toc8221837"/>
      <w:bookmarkStart w:id="150" w:name="_Toc8284943"/>
      <w:bookmarkStart w:id="151" w:name="_Toc27383785"/>
      <w:bookmarkStart w:id="152" w:name="_Toc27383876"/>
      <w:r>
        <w:rPr>
          <w:rFonts w:hint="eastAsia"/>
        </w:rPr>
        <w:t>产品编号</w:t>
      </w:r>
      <w:bookmarkEnd w:id="149"/>
      <w:bookmarkEnd w:id="150"/>
      <w:bookmarkEnd w:id="151"/>
      <w:bookmarkEnd w:id="152"/>
    </w:p>
    <w:p w:rsidR="0031440D" w:rsidRDefault="0031440D">
      <w:pPr>
        <w:pStyle w:val="af1"/>
      </w:pPr>
      <w:r>
        <w:rPr>
          <w:rFonts w:hint="eastAsia"/>
        </w:rPr>
        <w:t>产品的功能编号由产品名称代码、产品分类、产品分级代码组成。产品名称代码用安防智能摄像机汉语拼音首字母A</w:t>
      </w:r>
      <w:r>
        <w:t>FZNSXJ</w:t>
      </w:r>
      <w:r>
        <w:rPr>
          <w:rFonts w:hint="eastAsia"/>
        </w:rPr>
        <w:t>表示；</w:t>
      </w:r>
      <w:r w:rsidR="003C61CE">
        <w:rPr>
          <w:rFonts w:hint="eastAsia"/>
        </w:rPr>
        <w:t>产品分类代码用4.1.1中的字母表示；</w:t>
      </w:r>
      <w:r>
        <w:rPr>
          <w:rFonts w:hint="eastAsia"/>
        </w:rPr>
        <w:t>产品分级代码用4.1.2中的</w:t>
      </w:r>
      <w:r w:rsidR="003C61CE">
        <w:rPr>
          <w:rFonts w:hint="eastAsia"/>
        </w:rPr>
        <w:t>数字</w:t>
      </w:r>
      <w:r>
        <w:rPr>
          <w:rFonts w:hint="eastAsia"/>
        </w:rPr>
        <w:t>表示。</w:t>
      </w:r>
    </w:p>
    <w:p w:rsidR="0031440D" w:rsidRDefault="00F47406">
      <w:pPr>
        <w:pStyle w:val="af1"/>
      </w:pPr>
      <w:r>
        <w:rPr>
          <w:noProof/>
        </w:rPr>
        <w:pict>
          <v:line id="_x0000_s1036" style="position:absolute;left:0;text-align:left;z-index:251662336" from="77.9pt,12.8pt" to="77.9pt,27.6pt"/>
        </w:pict>
      </w:r>
      <w:r w:rsidR="0031440D" w:rsidRPr="0025789E">
        <w:rPr>
          <w:u w:val="single"/>
        </w:rPr>
        <w:pict>
          <v:line id="直接连接符 13" o:spid="_x0000_s1032" style="position:absolute;left:0;text-align:left;z-index:251660288" from="65.8pt,12.8pt" to="65.85pt,39.8pt"/>
        </w:pict>
      </w:r>
      <w:r w:rsidR="0031440D" w:rsidRPr="0025789E">
        <w:rPr>
          <w:u w:val="single"/>
        </w:rPr>
        <w:pict>
          <v:line id="直接连接符 12" o:spid="_x0000_s1033" style="position:absolute;left:0;text-align:left;flip:x;z-index:251659264" from="37.1pt,12.8pt" to="37.6pt,52.3pt"/>
        </w:pict>
      </w:r>
      <w:r w:rsidR="0031440D" w:rsidRPr="0025789E">
        <w:rPr>
          <w:u w:val="single"/>
        </w:rPr>
        <w:t>AFZNSXJ</w:t>
      </w:r>
      <w:r w:rsidR="0031440D">
        <w:t>-</w:t>
      </w:r>
      <w:r w:rsidRPr="00F47406">
        <w:rPr>
          <w:rFonts w:hAnsi="宋体" w:hint="eastAsia"/>
          <w:u w:val="single"/>
        </w:rPr>
        <w:t>□□</w:t>
      </w:r>
    </w:p>
    <w:p w:rsidR="0031440D" w:rsidRDefault="00F47406">
      <w:pPr>
        <w:pStyle w:val="af1"/>
      </w:pPr>
      <w:r>
        <w:rPr>
          <w:noProof/>
        </w:rPr>
        <w:pict>
          <v:line id="_x0000_s1037" style="position:absolute;left:0;text-align:left;z-index:251663360" from="78.8pt,12pt" to="95.1pt,12pt"/>
        </w:pict>
      </w:r>
      <w:r>
        <w:rPr>
          <w:rFonts w:hint="eastAsia"/>
        </w:rPr>
        <w:t xml:space="preserve">               产品分级代码</w:t>
      </w:r>
    </w:p>
    <w:p w:rsidR="0031440D" w:rsidRDefault="0031440D" w:rsidP="00F47406">
      <w:pPr>
        <w:pStyle w:val="af1"/>
        <w:ind w:firstLineChars="900" w:firstLine="1890"/>
      </w:pPr>
      <w:r>
        <w:pict>
          <v:line id="直接连接符 14" o:spid="_x0000_s1034" style="position:absolute;left:0;text-align:left;z-index:251661312" from="65.8pt,8.1pt" to="95.1pt,8.1pt"/>
        </w:pict>
      </w:r>
      <w:r w:rsidR="00F47406">
        <w:rPr>
          <w:rFonts w:hint="eastAsia"/>
        </w:rPr>
        <w:t xml:space="preserve"> 产品分类代码</w:t>
      </w:r>
      <w:r>
        <w:rPr>
          <w:rFonts w:hint="eastAsia"/>
        </w:rPr>
        <w:tab/>
      </w:r>
    </w:p>
    <w:p w:rsidR="0031440D" w:rsidRDefault="0031440D" w:rsidP="00F47406">
      <w:pPr>
        <w:pStyle w:val="af1"/>
        <w:ind w:firstLineChars="1000" w:firstLine="2100"/>
      </w:pPr>
      <w:r>
        <w:pict>
          <v:line id="直接连接符 11" o:spid="_x0000_s1035" style="position:absolute;left:0;text-align:left;z-index:251658240" from="37.1pt,6pt" to="99.65pt,6pt"/>
        </w:pict>
      </w:r>
      <w:r w:rsidR="00F47406">
        <w:rPr>
          <w:rFonts w:hint="eastAsia"/>
        </w:rPr>
        <w:t>产品名称代码</w:t>
      </w:r>
    </w:p>
    <w:p w:rsidR="0031440D" w:rsidRDefault="0031440D">
      <w:pPr>
        <w:pStyle w:val="af1"/>
        <w:ind w:firstLine="360"/>
        <w:rPr>
          <w:sz w:val="18"/>
          <w:szCs w:val="18"/>
        </w:rPr>
      </w:pPr>
      <w:r>
        <w:rPr>
          <w:rFonts w:ascii="黑体" w:eastAsia="黑体" w:hAnsi="黑体" w:hint="eastAsia"/>
          <w:sz w:val="18"/>
          <w:szCs w:val="18"/>
        </w:rPr>
        <w:t>示例</w:t>
      </w:r>
      <w:r>
        <w:rPr>
          <w:rFonts w:hint="eastAsia"/>
          <w:sz w:val="18"/>
          <w:szCs w:val="18"/>
        </w:rPr>
        <w:t>：具有感知能力Ⅱ级、车辆分析能力Ⅲ级、事件分析能力Ⅳ级,但不具备人脸/人像分析能力的安防智能摄像机，表示为：AFZNSXJ-A</w:t>
      </w:r>
      <w:r>
        <w:rPr>
          <w:rFonts w:hint="eastAsia"/>
          <w:sz w:val="15"/>
          <w:szCs w:val="15"/>
        </w:rPr>
        <w:t>Ⅱ</w:t>
      </w:r>
      <w:r>
        <w:rPr>
          <w:rFonts w:hint="eastAsia"/>
          <w:sz w:val="18"/>
          <w:szCs w:val="18"/>
        </w:rPr>
        <w:t>-B</w:t>
      </w:r>
      <w:r>
        <w:rPr>
          <w:rFonts w:hint="eastAsia"/>
          <w:sz w:val="15"/>
          <w:szCs w:val="15"/>
        </w:rPr>
        <w:t>Ⅲ</w:t>
      </w:r>
      <w:r>
        <w:rPr>
          <w:rFonts w:hint="eastAsia"/>
          <w:sz w:val="18"/>
          <w:szCs w:val="18"/>
        </w:rPr>
        <w:t>-CX-D</w:t>
      </w:r>
      <w:r>
        <w:rPr>
          <w:rFonts w:hint="eastAsia"/>
          <w:sz w:val="15"/>
          <w:szCs w:val="15"/>
        </w:rPr>
        <w:t>Ⅳ</w:t>
      </w:r>
      <w:r>
        <w:rPr>
          <w:rFonts w:hint="eastAsia"/>
          <w:sz w:val="18"/>
          <w:szCs w:val="18"/>
        </w:rPr>
        <w:t>。</w:t>
      </w:r>
    </w:p>
    <w:p w:rsidR="0031440D" w:rsidRDefault="0031440D">
      <w:pPr>
        <w:pStyle w:val="afffc"/>
        <w:spacing w:before="312" w:after="312"/>
      </w:pPr>
      <w:bookmarkStart w:id="153" w:name="_Toc4583749"/>
      <w:bookmarkStart w:id="154" w:name="_Toc4583898"/>
      <w:bookmarkStart w:id="155" w:name="_Toc4583969"/>
      <w:bookmarkStart w:id="156" w:name="_Toc4584995"/>
      <w:bookmarkStart w:id="157" w:name="_Toc4597163"/>
      <w:bookmarkStart w:id="158" w:name="_Toc4661741"/>
      <w:bookmarkStart w:id="159" w:name="_Toc4661804"/>
      <w:bookmarkStart w:id="160" w:name="_Toc7075285"/>
      <w:bookmarkStart w:id="161" w:name="_Toc7075891"/>
      <w:bookmarkStart w:id="162" w:name="_Toc8221838"/>
      <w:bookmarkStart w:id="163" w:name="_Toc8284944"/>
      <w:bookmarkStart w:id="164" w:name="_Toc27383786"/>
      <w:bookmarkStart w:id="165" w:name="_Toc27383877"/>
      <w:bookmarkEnd w:id="153"/>
      <w:bookmarkEnd w:id="154"/>
      <w:bookmarkEnd w:id="155"/>
      <w:r>
        <w:rPr>
          <w:rFonts w:hint="eastAsia"/>
        </w:rPr>
        <w:t>智能化指标要求</w:t>
      </w:r>
      <w:bookmarkEnd w:id="156"/>
      <w:bookmarkEnd w:id="157"/>
      <w:bookmarkEnd w:id="158"/>
      <w:bookmarkEnd w:id="159"/>
      <w:bookmarkEnd w:id="160"/>
      <w:bookmarkEnd w:id="161"/>
      <w:bookmarkEnd w:id="162"/>
      <w:bookmarkEnd w:id="163"/>
      <w:bookmarkEnd w:id="164"/>
      <w:bookmarkEnd w:id="165"/>
    </w:p>
    <w:p w:rsidR="0031440D" w:rsidRDefault="0031440D">
      <w:pPr>
        <w:pStyle w:val="afe"/>
        <w:spacing w:before="156" w:after="156"/>
      </w:pPr>
      <w:bookmarkStart w:id="166" w:name="_Toc27383787"/>
      <w:bookmarkStart w:id="167" w:name="_Toc27383878"/>
      <w:r>
        <w:t>感知与适应</w:t>
      </w:r>
      <w:bookmarkEnd w:id="166"/>
      <w:bookmarkEnd w:id="167"/>
    </w:p>
    <w:p w:rsidR="0031440D" w:rsidRDefault="0031440D">
      <w:pPr>
        <w:pStyle w:val="afffa"/>
        <w:spacing w:before="156" w:after="156"/>
      </w:pPr>
      <w:r>
        <w:rPr>
          <w:rFonts w:hint="eastAsia"/>
        </w:rPr>
        <w:t>感知与适应能力指标要求</w:t>
      </w:r>
    </w:p>
    <w:tbl>
      <w:tblPr>
        <w:tblW w:w="0" w:type="auto"/>
        <w:tblInd w:w="-11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432"/>
        <w:gridCol w:w="2510"/>
        <w:gridCol w:w="1702"/>
        <w:gridCol w:w="1702"/>
        <w:gridCol w:w="1560"/>
        <w:gridCol w:w="1665"/>
      </w:tblGrid>
      <w:tr w:rsidR="0031440D">
        <w:tc>
          <w:tcPr>
            <w:tcW w:w="432"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序号</w:t>
            </w:r>
          </w:p>
        </w:tc>
        <w:tc>
          <w:tcPr>
            <w:tcW w:w="2510"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int="eastAsia"/>
                <w:kern w:val="0"/>
                <w:sz w:val="18"/>
                <w:szCs w:val="18"/>
                <w:lang w:val="en-US" w:eastAsia="zh-CN"/>
              </w:rPr>
            </w:pPr>
            <w:r>
              <w:rPr>
                <w:rFonts w:ascii="宋体" w:hint="eastAsia"/>
                <w:kern w:val="0"/>
                <w:sz w:val="18"/>
                <w:szCs w:val="18"/>
                <w:lang w:val="en-US" w:eastAsia="zh-CN"/>
              </w:rPr>
              <w:t>功能</w:t>
            </w:r>
          </w:p>
        </w:tc>
        <w:tc>
          <w:tcPr>
            <w:tcW w:w="6629" w:type="dxa"/>
            <w:gridSpan w:val="4"/>
            <w:tcBorders>
              <w:top w:val="single" w:sz="8" w:space="0" w:color="auto"/>
              <w:bottom w:val="single" w:sz="4" w:space="0" w:color="000000"/>
            </w:tcBorders>
          </w:tcPr>
          <w:p w:rsidR="0031440D" w:rsidRDefault="00C32BBC">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sidRPr="00C32BBC">
              <w:rPr>
                <w:rFonts w:ascii="宋体" w:hint="eastAsia"/>
                <w:kern w:val="0"/>
                <w:sz w:val="18"/>
                <w:szCs w:val="18"/>
                <w:lang w:val="en-US" w:eastAsia="zh-CN"/>
              </w:rPr>
              <w:t>等级指标</w:t>
            </w:r>
          </w:p>
        </w:tc>
      </w:tr>
      <w:tr w:rsidR="0031440D">
        <w:tc>
          <w:tcPr>
            <w:tcW w:w="432"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p>
        </w:tc>
        <w:tc>
          <w:tcPr>
            <w:tcW w:w="2510"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p>
        </w:tc>
        <w:tc>
          <w:tcPr>
            <w:tcW w:w="1702"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Ⅰ级</w:t>
            </w:r>
          </w:p>
        </w:tc>
        <w:tc>
          <w:tcPr>
            <w:tcW w:w="1702"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Ⅱ级</w:t>
            </w:r>
          </w:p>
        </w:tc>
        <w:tc>
          <w:tcPr>
            <w:tcW w:w="1560"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Ⅲ级</w:t>
            </w:r>
          </w:p>
        </w:tc>
        <w:tc>
          <w:tcPr>
            <w:tcW w:w="1665"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Ⅳ级</w:t>
            </w:r>
          </w:p>
        </w:tc>
      </w:tr>
      <w:tr w:rsidR="0031440D">
        <w:trPr>
          <w:trHeight w:val="312"/>
        </w:trPr>
        <w:tc>
          <w:tcPr>
            <w:tcW w:w="432" w:type="dxa"/>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1</w:t>
            </w:r>
          </w:p>
        </w:tc>
        <w:tc>
          <w:tcPr>
            <w:tcW w:w="2510" w:type="dxa"/>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left"/>
              <w:rPr>
                <w:rFonts w:ascii="宋体"/>
                <w:kern w:val="0"/>
                <w:sz w:val="18"/>
                <w:szCs w:val="18"/>
                <w:lang w:val="en-US" w:eastAsia="zh-CN"/>
              </w:rPr>
            </w:pPr>
            <w:r>
              <w:rPr>
                <w:rFonts w:ascii="宋体"/>
                <w:kern w:val="0"/>
                <w:sz w:val="18"/>
                <w:szCs w:val="18"/>
                <w:lang w:val="en-US" w:eastAsia="zh-CN"/>
              </w:rPr>
              <w:t>亮度检测与</w:t>
            </w:r>
            <w:r>
              <w:rPr>
                <w:rFonts w:ascii="宋体" w:hint="eastAsia"/>
                <w:kern w:val="0"/>
                <w:sz w:val="18"/>
                <w:szCs w:val="18"/>
                <w:lang w:val="en-US" w:eastAsia="zh-CN"/>
              </w:rPr>
              <w:t>处理</w:t>
            </w:r>
          </w:p>
        </w:tc>
        <w:tc>
          <w:tcPr>
            <w:tcW w:w="1702" w:type="dxa"/>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int="eastAsia"/>
                <w:kern w:val="0"/>
                <w:sz w:val="18"/>
                <w:szCs w:val="18"/>
                <w:lang w:val="en-US" w:eastAsia="zh-CN"/>
              </w:rPr>
            </w:pPr>
            <w:r>
              <w:rPr>
                <w:rFonts w:ascii="宋体" w:hint="eastAsia"/>
                <w:kern w:val="0"/>
                <w:sz w:val="18"/>
                <w:szCs w:val="18"/>
                <w:lang w:val="en-US" w:eastAsia="zh-CN"/>
              </w:rPr>
              <w:t>*</w:t>
            </w:r>
          </w:p>
        </w:tc>
        <w:tc>
          <w:tcPr>
            <w:tcW w:w="1702" w:type="dxa"/>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int="eastAsia"/>
                <w:kern w:val="0"/>
                <w:sz w:val="18"/>
                <w:szCs w:val="18"/>
                <w:lang w:val="en-US" w:eastAsia="zh-CN"/>
              </w:rPr>
            </w:pPr>
            <w:r>
              <w:rPr>
                <w:rFonts w:ascii="宋体"/>
                <w:kern w:val="0"/>
                <w:sz w:val="18"/>
                <w:szCs w:val="18"/>
                <w:lang w:val="en-US" w:eastAsia="zh-CN"/>
              </w:rPr>
              <w:t>**</w:t>
            </w:r>
          </w:p>
        </w:tc>
        <w:tc>
          <w:tcPr>
            <w:tcW w:w="1560" w:type="dxa"/>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int="eastAsia"/>
                <w:kern w:val="0"/>
                <w:sz w:val="18"/>
                <w:szCs w:val="18"/>
                <w:lang w:val="en-US" w:eastAsia="zh-CN"/>
              </w:rPr>
            </w:pPr>
            <w:r>
              <w:rPr>
                <w:rFonts w:ascii="宋体"/>
                <w:kern w:val="0"/>
                <w:sz w:val="18"/>
                <w:szCs w:val="18"/>
                <w:lang w:val="en-US" w:eastAsia="zh-CN"/>
              </w:rPr>
              <w:t>***</w:t>
            </w:r>
          </w:p>
        </w:tc>
        <w:tc>
          <w:tcPr>
            <w:tcW w:w="1665" w:type="dxa"/>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int="eastAsia"/>
                <w:kern w:val="0"/>
                <w:sz w:val="18"/>
                <w:szCs w:val="18"/>
                <w:lang w:val="en-US" w:eastAsia="zh-CN"/>
              </w:rPr>
            </w:pPr>
            <w:r>
              <w:rPr>
                <w:rFonts w:ascii="宋体"/>
                <w:kern w:val="0"/>
                <w:sz w:val="18"/>
                <w:szCs w:val="18"/>
                <w:lang w:val="en-US" w:eastAsia="zh-CN"/>
              </w:rPr>
              <w:t>***</w:t>
            </w:r>
          </w:p>
        </w:tc>
      </w:tr>
      <w:tr w:rsidR="0031440D">
        <w:trPr>
          <w:trHeight w:val="312"/>
        </w:trPr>
        <w:tc>
          <w:tcPr>
            <w:tcW w:w="432"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2</w:t>
            </w:r>
          </w:p>
        </w:tc>
        <w:tc>
          <w:tcPr>
            <w:tcW w:w="2510"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left"/>
              <w:rPr>
                <w:rFonts w:ascii="宋体"/>
                <w:kern w:val="0"/>
                <w:sz w:val="18"/>
                <w:szCs w:val="18"/>
                <w:lang w:val="en-US" w:eastAsia="zh-CN"/>
              </w:rPr>
            </w:pPr>
            <w:r>
              <w:rPr>
                <w:rFonts w:ascii="宋体"/>
                <w:kern w:val="0"/>
                <w:sz w:val="18"/>
                <w:szCs w:val="18"/>
                <w:lang w:val="en-US" w:eastAsia="zh-CN"/>
              </w:rPr>
              <w:t>模糊的感知与处理</w:t>
            </w:r>
          </w:p>
        </w:tc>
        <w:tc>
          <w:tcPr>
            <w:tcW w:w="1702"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p>
        </w:tc>
        <w:tc>
          <w:tcPr>
            <w:tcW w:w="1702"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c>
          <w:tcPr>
            <w:tcW w:w="1560"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c>
          <w:tcPr>
            <w:tcW w:w="1665"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3</w:t>
            </w:r>
          </w:p>
        </w:tc>
        <w:tc>
          <w:tcPr>
            <w:tcW w:w="2510" w:type="dxa"/>
            <w:vAlign w:val="center"/>
          </w:tcPr>
          <w:p w:rsidR="0031440D" w:rsidRDefault="0031440D">
            <w:pPr>
              <w:widowControl/>
              <w:tabs>
                <w:tab w:val="center" w:pos="4201"/>
                <w:tab w:val="right" w:leader="dot" w:pos="9298"/>
              </w:tabs>
              <w:autoSpaceDE w:val="0"/>
              <w:autoSpaceDN w:val="0"/>
              <w:spacing w:line="0" w:lineRule="atLeast"/>
              <w:jc w:val="left"/>
              <w:rPr>
                <w:rFonts w:ascii="宋体"/>
                <w:kern w:val="0"/>
                <w:sz w:val="18"/>
                <w:szCs w:val="18"/>
                <w:lang w:val="en-US" w:eastAsia="zh-CN"/>
              </w:rPr>
            </w:pPr>
            <w:r>
              <w:rPr>
                <w:rFonts w:ascii="宋体" w:hint="eastAsia"/>
                <w:kern w:val="0"/>
                <w:sz w:val="18"/>
                <w:szCs w:val="18"/>
                <w:lang w:val="en-US" w:eastAsia="zh-CN"/>
              </w:rPr>
              <w:t>雾的感知与处理</w:t>
            </w:r>
          </w:p>
        </w:tc>
        <w:tc>
          <w:tcPr>
            <w:tcW w:w="170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c>
          <w:tcPr>
            <w:tcW w:w="1560"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c>
          <w:tcPr>
            <w:tcW w:w="1665"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hint="eastAsia"/>
                <w:kern w:val="0"/>
                <w:sz w:val="18"/>
                <w:szCs w:val="18"/>
                <w:lang w:val="en-US" w:eastAsia="zh-CN"/>
              </w:rPr>
              <w:t>4</w:t>
            </w:r>
          </w:p>
        </w:tc>
        <w:tc>
          <w:tcPr>
            <w:tcW w:w="2510" w:type="dxa"/>
            <w:vAlign w:val="center"/>
          </w:tcPr>
          <w:p w:rsidR="0031440D" w:rsidRDefault="0031440D">
            <w:pPr>
              <w:widowControl/>
              <w:tabs>
                <w:tab w:val="center" w:pos="4201"/>
                <w:tab w:val="right" w:leader="dot" w:pos="9298"/>
              </w:tabs>
              <w:autoSpaceDE w:val="0"/>
              <w:autoSpaceDN w:val="0"/>
              <w:spacing w:line="0" w:lineRule="atLeast"/>
              <w:jc w:val="left"/>
              <w:rPr>
                <w:rFonts w:ascii="宋体"/>
                <w:kern w:val="0"/>
                <w:sz w:val="18"/>
                <w:szCs w:val="18"/>
                <w:lang w:val="en-US" w:eastAsia="zh-CN"/>
              </w:rPr>
            </w:pPr>
            <w:r>
              <w:rPr>
                <w:rFonts w:ascii="宋体" w:hint="eastAsia"/>
                <w:kern w:val="0"/>
                <w:sz w:val="18"/>
                <w:szCs w:val="18"/>
                <w:lang w:val="en-US" w:eastAsia="zh-CN"/>
              </w:rPr>
              <w:t>目标区域</w:t>
            </w:r>
            <w:r>
              <w:rPr>
                <w:rFonts w:ascii="宋体"/>
                <w:kern w:val="0"/>
                <w:sz w:val="18"/>
                <w:szCs w:val="18"/>
                <w:lang w:val="en-US" w:eastAsia="zh-CN"/>
              </w:rPr>
              <w:t>增强</w:t>
            </w:r>
          </w:p>
        </w:tc>
        <w:tc>
          <w:tcPr>
            <w:tcW w:w="170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p>
        </w:tc>
        <w:tc>
          <w:tcPr>
            <w:tcW w:w="1560"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c>
          <w:tcPr>
            <w:tcW w:w="1665" w:type="dxa"/>
            <w:vAlign w:val="center"/>
          </w:tcPr>
          <w:p w:rsidR="0031440D" w:rsidRDefault="0031440D">
            <w:pPr>
              <w:widowControl/>
              <w:tabs>
                <w:tab w:val="center" w:pos="4201"/>
                <w:tab w:val="right" w:leader="dot" w:pos="9298"/>
              </w:tabs>
              <w:autoSpaceDE w:val="0"/>
              <w:autoSpaceDN w:val="0"/>
              <w:spacing w:line="0" w:lineRule="atLeast"/>
              <w:jc w:val="center"/>
              <w:rPr>
                <w:rFonts w:ascii="宋体"/>
                <w:kern w:val="0"/>
                <w:sz w:val="18"/>
                <w:szCs w:val="18"/>
                <w:lang w:val="en-US" w:eastAsia="zh-CN"/>
              </w:rPr>
            </w:pPr>
            <w:r>
              <w:rPr>
                <w:rFonts w:ascii="宋体"/>
                <w:kern w:val="0"/>
                <w:sz w:val="18"/>
                <w:szCs w:val="18"/>
                <w:lang w:val="en-US" w:eastAsia="zh-CN"/>
              </w:rPr>
              <w:t>**</w:t>
            </w:r>
          </w:p>
        </w:tc>
      </w:tr>
      <w:tr w:rsidR="0031440D">
        <w:trPr>
          <w:trHeight w:val="312"/>
        </w:trPr>
        <w:tc>
          <w:tcPr>
            <w:tcW w:w="432"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5</w:t>
            </w:r>
          </w:p>
        </w:tc>
        <w:tc>
          <w:tcPr>
            <w:tcW w:w="2510" w:type="dxa"/>
            <w:tcBorders>
              <w:top w:val="single" w:sz="8" w:space="0" w:color="auto"/>
            </w:tcBorders>
            <w:vAlign w:val="center"/>
          </w:tcPr>
          <w:p w:rsidR="0031440D" w:rsidRDefault="0031440D">
            <w:pPr>
              <w:widowControl/>
              <w:tabs>
                <w:tab w:val="center" w:pos="4201"/>
                <w:tab w:val="right" w:leader="dot" w:pos="9298"/>
              </w:tabs>
              <w:autoSpaceDE w:val="0"/>
              <w:autoSpaceDN w:val="0"/>
              <w:jc w:val="left"/>
              <w:rPr>
                <w:rFonts w:ascii="宋体" w:hAnsi="宋体"/>
                <w:kern w:val="0"/>
                <w:sz w:val="18"/>
                <w:szCs w:val="18"/>
                <w:lang w:val="en-US" w:eastAsia="zh-CN"/>
              </w:rPr>
            </w:pPr>
            <w:r>
              <w:rPr>
                <w:rFonts w:ascii="宋体" w:hAnsi="宋体" w:hint="eastAsia"/>
                <w:kern w:val="0"/>
                <w:sz w:val="18"/>
                <w:szCs w:val="18"/>
                <w:lang w:val="en-US" w:eastAsia="zh-CN"/>
              </w:rPr>
              <w:t>视频图像</w:t>
            </w:r>
            <w:r>
              <w:rPr>
                <w:rFonts w:ascii="宋体" w:hAnsi="宋体"/>
                <w:kern w:val="0"/>
                <w:sz w:val="18"/>
                <w:szCs w:val="18"/>
                <w:lang w:val="en-US" w:eastAsia="zh-CN"/>
              </w:rPr>
              <w:t>噪声检测及增强</w:t>
            </w:r>
          </w:p>
        </w:tc>
        <w:tc>
          <w:tcPr>
            <w:tcW w:w="1702"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702"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60"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665"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6</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kern w:val="0"/>
                <w:sz w:val="18"/>
                <w:szCs w:val="18"/>
                <w:lang w:val="en-US" w:eastAsia="zh-CN"/>
              </w:rPr>
            </w:pPr>
            <w:r>
              <w:rPr>
                <w:rFonts w:ascii="宋体" w:hAnsi="宋体" w:hint="eastAsia"/>
                <w:kern w:val="0"/>
                <w:sz w:val="18"/>
                <w:szCs w:val="18"/>
                <w:lang w:val="en-US" w:eastAsia="zh-CN"/>
              </w:rPr>
              <w:t>镜头遮挡</w:t>
            </w:r>
          </w:p>
        </w:tc>
        <w:tc>
          <w:tcPr>
            <w:tcW w:w="1702" w:type="dxa"/>
          </w:tcPr>
          <w:p w:rsidR="0031440D" w:rsidRDefault="0031440D">
            <w:pPr>
              <w:jc w:val="center"/>
            </w:pPr>
            <w:r>
              <w:rPr>
                <w:rFonts w:ascii="宋体" w:hint="eastAsia"/>
                <w:kern w:val="0"/>
                <w:sz w:val="18"/>
                <w:szCs w:val="18"/>
                <w:lang w:val="en-US" w:eastAsia="zh-CN"/>
              </w:rPr>
              <w:t>*</w:t>
            </w:r>
          </w:p>
        </w:tc>
        <w:tc>
          <w:tcPr>
            <w:tcW w:w="1702" w:type="dxa"/>
          </w:tcPr>
          <w:p w:rsidR="0031440D" w:rsidRDefault="0031440D">
            <w:pPr>
              <w:jc w:val="center"/>
            </w:pPr>
            <w:r>
              <w:rPr>
                <w:rFonts w:ascii="宋体" w:hint="eastAsia"/>
                <w:kern w:val="0"/>
                <w:sz w:val="18"/>
                <w:szCs w:val="18"/>
                <w:lang w:val="en-US" w:eastAsia="zh-CN"/>
              </w:rPr>
              <w:t>*</w:t>
            </w:r>
          </w:p>
        </w:tc>
        <w:tc>
          <w:tcPr>
            <w:tcW w:w="1560" w:type="dxa"/>
          </w:tcPr>
          <w:p w:rsidR="0031440D" w:rsidRDefault="0031440D">
            <w:pPr>
              <w:jc w:val="center"/>
            </w:pPr>
            <w:r>
              <w:rPr>
                <w:rFonts w:ascii="宋体" w:hint="eastAsia"/>
                <w:kern w:val="0"/>
                <w:sz w:val="18"/>
                <w:szCs w:val="18"/>
                <w:lang w:val="en-US" w:eastAsia="zh-CN"/>
              </w:rPr>
              <w:t>*</w:t>
            </w:r>
          </w:p>
        </w:tc>
        <w:tc>
          <w:tcPr>
            <w:tcW w:w="1665" w:type="dxa"/>
          </w:tcPr>
          <w:p w:rsidR="0031440D" w:rsidRDefault="0031440D">
            <w:pPr>
              <w:jc w:val="center"/>
            </w:pPr>
            <w:r>
              <w:rPr>
                <w:rFonts w:ascii="宋体" w:hint="eastAsia"/>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7</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kern w:val="0"/>
                <w:sz w:val="18"/>
                <w:szCs w:val="18"/>
                <w:lang w:val="en-US" w:eastAsia="zh-CN"/>
              </w:rPr>
            </w:pPr>
            <w:r>
              <w:rPr>
                <w:rFonts w:ascii="宋体" w:hAnsi="宋体" w:hint="eastAsia"/>
                <w:kern w:val="0"/>
                <w:sz w:val="18"/>
                <w:szCs w:val="18"/>
                <w:lang w:val="en-US" w:eastAsia="zh-CN"/>
              </w:rPr>
              <w:t>视频</w:t>
            </w:r>
            <w:r>
              <w:rPr>
                <w:rFonts w:ascii="宋体" w:hAnsi="宋体"/>
                <w:kern w:val="0"/>
                <w:sz w:val="18"/>
                <w:szCs w:val="18"/>
                <w:lang w:val="en-US" w:eastAsia="zh-CN"/>
              </w:rPr>
              <w:t>抖动检测</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665"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hint="eastAsia"/>
                <w:kern w:val="0"/>
                <w:sz w:val="18"/>
                <w:szCs w:val="18"/>
                <w:lang w:val="en-US" w:eastAsia="zh-CN"/>
              </w:rPr>
              <w:t>8</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hint="eastAsia"/>
                <w:kern w:val="0"/>
                <w:sz w:val="18"/>
                <w:szCs w:val="18"/>
                <w:lang w:val="en-US" w:eastAsia="zh-CN"/>
              </w:rPr>
            </w:pPr>
            <w:r>
              <w:rPr>
                <w:rFonts w:ascii="宋体" w:hAnsi="宋体" w:hint="eastAsia"/>
                <w:kern w:val="0"/>
                <w:sz w:val="18"/>
                <w:szCs w:val="18"/>
                <w:lang w:val="en-US" w:eastAsia="zh-CN"/>
              </w:rPr>
              <w:t>场景异常变更</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c>
          <w:tcPr>
            <w:tcW w:w="1665" w:type="dxa"/>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hint="eastAsia"/>
                <w:kern w:val="0"/>
                <w:sz w:val="18"/>
                <w:szCs w:val="18"/>
                <w:lang w:val="en-US" w:eastAsia="zh-CN"/>
              </w:rPr>
              <w:t>9</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hint="eastAsia"/>
                <w:kern w:val="0"/>
                <w:sz w:val="18"/>
                <w:szCs w:val="18"/>
                <w:lang w:val="en-US" w:eastAsia="zh-CN"/>
              </w:rPr>
            </w:pPr>
            <w:r>
              <w:rPr>
                <w:rFonts w:ascii="宋体" w:hAnsi="宋体" w:hint="eastAsia"/>
                <w:kern w:val="0"/>
                <w:sz w:val="18"/>
                <w:szCs w:val="18"/>
                <w:lang w:val="en-US" w:eastAsia="zh-CN"/>
              </w:rPr>
              <w:t>偏色</w:t>
            </w:r>
            <w:r>
              <w:rPr>
                <w:rFonts w:ascii="宋体" w:hAnsi="宋体"/>
                <w:kern w:val="0"/>
                <w:sz w:val="18"/>
                <w:szCs w:val="18"/>
                <w:lang w:val="en-US" w:eastAsia="zh-CN"/>
              </w:rPr>
              <w:t>检测</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665" w:type="dxa"/>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10</w:t>
            </w:r>
          </w:p>
        </w:tc>
        <w:tc>
          <w:tcPr>
            <w:tcW w:w="2510" w:type="dxa"/>
            <w:tcBorders>
              <w:top w:val="single" w:sz="8" w:space="0" w:color="auto"/>
            </w:tcBorders>
            <w:vAlign w:val="center"/>
          </w:tcPr>
          <w:p w:rsidR="0031440D" w:rsidRDefault="0031440D">
            <w:pPr>
              <w:widowControl/>
              <w:tabs>
                <w:tab w:val="center" w:pos="4201"/>
                <w:tab w:val="right" w:leader="dot" w:pos="9298"/>
              </w:tabs>
              <w:autoSpaceDE w:val="0"/>
              <w:autoSpaceDN w:val="0"/>
              <w:jc w:val="left"/>
              <w:rPr>
                <w:rFonts w:ascii="宋体" w:hAnsi="宋体"/>
                <w:kern w:val="0"/>
                <w:sz w:val="18"/>
                <w:szCs w:val="18"/>
                <w:lang w:val="en-US" w:eastAsia="zh-CN"/>
              </w:rPr>
            </w:pPr>
            <w:r>
              <w:rPr>
                <w:rFonts w:ascii="宋体" w:hAnsi="宋体" w:hint="eastAsia"/>
                <w:kern w:val="0"/>
                <w:sz w:val="18"/>
                <w:szCs w:val="18"/>
                <w:lang w:val="en-US" w:eastAsia="zh-CN"/>
              </w:rPr>
              <w:t>设备认证</w:t>
            </w:r>
          </w:p>
        </w:tc>
        <w:tc>
          <w:tcPr>
            <w:tcW w:w="1702"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702"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60"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665"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11</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kern w:val="0"/>
                <w:sz w:val="18"/>
                <w:szCs w:val="18"/>
                <w:lang w:val="en-US" w:eastAsia="zh-CN"/>
              </w:rPr>
            </w:pPr>
            <w:r>
              <w:rPr>
                <w:rFonts w:ascii="宋体" w:hAnsi="宋体" w:hint="eastAsia"/>
                <w:kern w:val="0"/>
                <w:sz w:val="18"/>
                <w:szCs w:val="18"/>
                <w:lang w:val="en-US" w:eastAsia="zh-CN"/>
              </w:rPr>
              <w:t>安全传输</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665"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12</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kern w:val="0"/>
                <w:sz w:val="18"/>
                <w:szCs w:val="18"/>
                <w:lang w:val="en-US" w:eastAsia="zh-CN"/>
              </w:rPr>
            </w:pPr>
            <w:r>
              <w:rPr>
                <w:rFonts w:ascii="宋体" w:hAnsi="宋体" w:hint="eastAsia"/>
                <w:kern w:val="0"/>
                <w:sz w:val="18"/>
                <w:szCs w:val="18"/>
                <w:lang w:val="en-US" w:eastAsia="zh-CN"/>
              </w:rPr>
              <w:t>入侵防护</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665"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13</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kern w:val="0"/>
                <w:sz w:val="18"/>
                <w:szCs w:val="18"/>
                <w:lang w:val="en-US" w:eastAsia="zh-CN"/>
              </w:rPr>
            </w:pPr>
            <w:r>
              <w:rPr>
                <w:rFonts w:ascii="宋体" w:hAnsi="宋体" w:hint="eastAsia"/>
                <w:kern w:val="0"/>
                <w:sz w:val="18"/>
                <w:szCs w:val="18"/>
                <w:lang w:val="en-US" w:eastAsia="zh-CN"/>
              </w:rPr>
              <w:t>安全启动</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665"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lastRenderedPageBreak/>
              <w:t>14</w:t>
            </w:r>
          </w:p>
        </w:tc>
        <w:tc>
          <w:tcPr>
            <w:tcW w:w="2510" w:type="dxa"/>
            <w:vAlign w:val="center"/>
          </w:tcPr>
          <w:p w:rsidR="0031440D" w:rsidRDefault="0031440D">
            <w:pPr>
              <w:widowControl/>
              <w:tabs>
                <w:tab w:val="center" w:pos="4201"/>
                <w:tab w:val="right" w:leader="dot" w:pos="9298"/>
              </w:tabs>
              <w:autoSpaceDE w:val="0"/>
              <w:autoSpaceDN w:val="0"/>
              <w:jc w:val="left"/>
              <w:rPr>
                <w:rFonts w:ascii="宋体" w:hAnsi="宋体" w:hint="eastAsia"/>
                <w:kern w:val="0"/>
                <w:sz w:val="18"/>
                <w:szCs w:val="18"/>
                <w:lang w:val="en-US" w:eastAsia="zh-CN"/>
              </w:rPr>
            </w:pPr>
            <w:r>
              <w:rPr>
                <w:rFonts w:ascii="宋体" w:hAnsi="宋体" w:hint="eastAsia"/>
                <w:kern w:val="0"/>
                <w:sz w:val="18"/>
                <w:szCs w:val="18"/>
                <w:lang w:val="en-US" w:eastAsia="zh-CN"/>
              </w:rPr>
              <w:t>数据完整性</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p>
        </w:tc>
        <w:tc>
          <w:tcPr>
            <w:tcW w:w="1665"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hint="eastAsia"/>
                <w:kern w:val="0"/>
                <w:sz w:val="18"/>
                <w:szCs w:val="18"/>
                <w:lang w:val="en-US" w:eastAsia="zh-CN"/>
              </w:rPr>
              <w:t>15</w:t>
            </w:r>
          </w:p>
        </w:tc>
        <w:tc>
          <w:tcPr>
            <w:tcW w:w="2510" w:type="dxa"/>
            <w:vAlign w:val="center"/>
          </w:tcPr>
          <w:p w:rsidR="0031440D" w:rsidRDefault="0031440D">
            <w:pPr>
              <w:rPr>
                <w:rFonts w:ascii="宋体" w:hAnsi="宋体" w:hint="eastAsia"/>
                <w:kern w:val="0"/>
                <w:sz w:val="18"/>
                <w:szCs w:val="18"/>
                <w:lang w:val="en-US" w:eastAsia="zh-CN"/>
              </w:rPr>
            </w:pPr>
            <w:r>
              <w:rPr>
                <w:rFonts w:ascii="宋体" w:hAnsi="宋体" w:hint="eastAsia"/>
                <w:kern w:val="0"/>
                <w:sz w:val="18"/>
                <w:szCs w:val="18"/>
                <w:lang w:val="en-US" w:eastAsia="zh-CN"/>
              </w:rPr>
              <w:t>设备运行能力</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c>
          <w:tcPr>
            <w:tcW w:w="1560"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c>
          <w:tcPr>
            <w:tcW w:w="1665"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312"/>
        </w:trPr>
        <w:tc>
          <w:tcPr>
            <w:tcW w:w="432"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hint="eastAsia"/>
                <w:kern w:val="0"/>
                <w:sz w:val="18"/>
                <w:szCs w:val="18"/>
                <w:lang w:val="en-US" w:eastAsia="zh-CN"/>
              </w:rPr>
              <w:t>16</w:t>
            </w:r>
          </w:p>
        </w:tc>
        <w:tc>
          <w:tcPr>
            <w:tcW w:w="2510" w:type="dxa"/>
            <w:vAlign w:val="center"/>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前端在线</w:t>
            </w:r>
            <w:r>
              <w:rPr>
                <w:rFonts w:ascii="宋体" w:hAnsi="宋体"/>
                <w:kern w:val="0"/>
                <w:sz w:val="18"/>
                <w:szCs w:val="18"/>
                <w:lang w:val="en-US" w:eastAsia="zh-CN"/>
              </w:rPr>
              <w:t>学习</w:t>
            </w:r>
          </w:p>
        </w:tc>
        <w:tc>
          <w:tcPr>
            <w:tcW w:w="1702"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60"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665" w:type="dxa"/>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r>
      <w:tr w:rsidR="0031440D">
        <w:trPr>
          <w:trHeight w:val="312"/>
        </w:trPr>
        <w:tc>
          <w:tcPr>
            <w:tcW w:w="9571" w:type="dxa"/>
            <w:gridSpan w:val="6"/>
            <w:vAlign w:val="center"/>
          </w:tcPr>
          <w:p w:rsidR="0031440D" w:rsidRDefault="0031440D">
            <w:pPr>
              <w:pStyle w:val="affff7"/>
              <w:rPr>
                <w:lang w:val="en-US" w:eastAsia="zh-CN"/>
              </w:rPr>
            </w:pPr>
            <w:r>
              <w:rPr>
                <w:rFonts w:hint="eastAsia"/>
                <w:lang w:val="en-US" w:eastAsia="zh-CN"/>
              </w:rPr>
              <w:t>“*”表示具有该要求，“</w:t>
            </w:r>
            <w:r w:rsidR="00027D88">
              <w:rPr>
                <w:rFonts w:hint="eastAsia"/>
                <w:lang w:val="en-US" w:eastAsia="zh-CN"/>
              </w:rPr>
              <w:t>*</w:t>
            </w:r>
            <w:r>
              <w:rPr>
                <w:rFonts w:hint="eastAsia"/>
                <w:lang w:val="en-US" w:eastAsia="zh-CN"/>
              </w:rPr>
              <w:t>”</w:t>
            </w:r>
            <w:r w:rsidR="00027D88">
              <w:rPr>
                <w:rFonts w:hint="eastAsia"/>
                <w:lang w:val="en-US"/>
              </w:rPr>
              <w:t>的增加</w:t>
            </w:r>
            <w:r>
              <w:rPr>
                <w:rFonts w:hint="eastAsia"/>
                <w:lang w:val="en-US" w:eastAsia="zh-CN"/>
              </w:rPr>
              <w:t>表示功能要素要求的提高。</w:t>
            </w:r>
          </w:p>
        </w:tc>
      </w:tr>
    </w:tbl>
    <w:p w:rsidR="0031440D" w:rsidRDefault="0031440D">
      <w:pPr>
        <w:pStyle w:val="af8"/>
        <w:spacing w:before="156" w:after="156"/>
      </w:pPr>
      <w:bookmarkStart w:id="168" w:name="_Toc8221841"/>
      <w:bookmarkStart w:id="169" w:name="_Toc27383788"/>
      <w:bookmarkStart w:id="170" w:name="_Toc27383879"/>
      <w:r>
        <w:rPr>
          <w:rFonts w:hint="eastAsia"/>
        </w:rPr>
        <w:t>视频图像亮度检测</w:t>
      </w:r>
      <w:bookmarkEnd w:id="168"/>
      <w:r>
        <w:rPr>
          <w:rFonts w:hint="eastAsia"/>
        </w:rPr>
        <w:t>与处理</w:t>
      </w:r>
      <w:bookmarkEnd w:id="169"/>
      <w:bookmarkEnd w:id="170"/>
    </w:p>
    <w:p w:rsidR="0031440D" w:rsidRDefault="0031440D">
      <w:pPr>
        <w:pStyle w:val="af1"/>
        <w:spacing w:before="156" w:after="156"/>
        <w:rPr>
          <w:rFonts w:hint="eastAsia"/>
        </w:rPr>
      </w:pPr>
      <w:r>
        <w:rPr>
          <w:rFonts w:hint="eastAsia"/>
        </w:rPr>
        <w:t>应</w:t>
      </w:r>
      <w:r>
        <w:t>能</w:t>
      </w:r>
      <w:r>
        <w:rPr>
          <w:rFonts w:hint="eastAsia"/>
        </w:rPr>
        <w:t>对安防摄像机所处环境光线变化原因引起的画面过亮或过暗的现象进行感知并进行调解处理，视频图像中过曝区域、出现无法分辨的黑暗区域超过总像素的5%时，应且满足如下要求：</w:t>
      </w:r>
    </w:p>
    <w:p w:rsidR="0031440D" w:rsidRDefault="00064C92">
      <w:pPr>
        <w:pStyle w:val="af7"/>
        <w:numPr>
          <w:ilvl w:val="0"/>
          <w:numId w:val="20"/>
        </w:numPr>
        <w:tabs>
          <w:tab w:val="left" w:pos="839"/>
        </w:tabs>
        <w:rPr>
          <w:rFonts w:hint="eastAsia"/>
        </w:rPr>
      </w:pPr>
      <w:r>
        <w:rPr>
          <w:rFonts w:hint="eastAsia"/>
        </w:rPr>
        <w:t>Ⅰ级</w:t>
      </w:r>
      <w:r w:rsidR="0031440D">
        <w:rPr>
          <w:rFonts w:hint="eastAsia"/>
        </w:rPr>
        <w:t>：应能进行检测并告警；</w:t>
      </w:r>
    </w:p>
    <w:p w:rsidR="0031440D" w:rsidRDefault="00064C92">
      <w:pPr>
        <w:pStyle w:val="af7"/>
      </w:pPr>
      <w:r>
        <w:rPr>
          <w:rFonts w:hint="eastAsia"/>
        </w:rPr>
        <w:t>Ⅱ级</w:t>
      </w:r>
      <w:r w:rsidR="0031440D">
        <w:rPr>
          <w:rFonts w:hint="eastAsia"/>
        </w:rPr>
        <w:t>：应</w:t>
      </w:r>
      <w:r w:rsidR="0031440D">
        <w:t>根据检测结果</w:t>
      </w:r>
      <w:r w:rsidR="0031440D">
        <w:rPr>
          <w:rFonts w:hint="eastAsia"/>
        </w:rPr>
        <w:t>综合采用背光补偿、强光抑制、低照度增强等方式</w:t>
      </w:r>
      <w:r w:rsidR="0031440D">
        <w:t>自动调节图像质量</w:t>
      </w:r>
      <w:r w:rsidR="0031440D">
        <w:rPr>
          <w:rFonts w:hint="eastAsia"/>
        </w:rPr>
        <w:t>；</w:t>
      </w:r>
    </w:p>
    <w:p w:rsidR="0031440D" w:rsidRDefault="00064C92">
      <w:pPr>
        <w:pStyle w:val="af7"/>
      </w:pPr>
      <w:r>
        <w:rPr>
          <w:rFonts w:hint="eastAsia"/>
        </w:rPr>
        <w:t>Ⅲ级</w:t>
      </w:r>
      <w:r w:rsidR="0031440D">
        <w:rPr>
          <w:rFonts w:hint="eastAsia"/>
        </w:rPr>
        <w:t>：应根据检测结果综合采用背光补偿、强光抑制、低照度增强、</w:t>
      </w:r>
      <w:r w:rsidR="0031440D">
        <w:t>宽动态</w:t>
      </w:r>
      <w:r w:rsidR="0031440D">
        <w:rPr>
          <w:rFonts w:hint="eastAsia"/>
        </w:rPr>
        <w:t>等方式自动调节图像质量；</w:t>
      </w:r>
    </w:p>
    <w:p w:rsidR="0031440D" w:rsidRDefault="00064C92">
      <w:pPr>
        <w:pStyle w:val="af7"/>
      </w:pPr>
      <w:r>
        <w:rPr>
          <w:rFonts w:hAnsi="宋体" w:cs="宋体" w:hint="eastAsia"/>
        </w:rPr>
        <w:t>Ⅳ</w:t>
      </w:r>
      <w:r>
        <w:t>级</w:t>
      </w:r>
      <w:r w:rsidR="0031440D">
        <w:t xml:space="preserve">: </w:t>
      </w:r>
      <w:r w:rsidR="0031440D">
        <w:rPr>
          <w:rFonts w:hint="eastAsia"/>
        </w:rPr>
        <w:t>应根据检测结果综合采用背光补偿、强光抑制、低照度增强、宽动态等方式自动调节图像质量。</w:t>
      </w:r>
    </w:p>
    <w:p w:rsidR="0031440D" w:rsidRDefault="0031440D">
      <w:pPr>
        <w:pStyle w:val="af8"/>
        <w:spacing w:before="156" w:after="156"/>
      </w:pPr>
      <w:bookmarkStart w:id="171" w:name="_Toc8221851"/>
      <w:bookmarkStart w:id="172" w:name="_Toc27383789"/>
      <w:bookmarkStart w:id="173" w:name="_Toc27383880"/>
      <w:r>
        <w:t>模糊的感知与处理</w:t>
      </w:r>
      <w:bookmarkEnd w:id="171"/>
      <w:bookmarkEnd w:id="172"/>
      <w:bookmarkEnd w:id="173"/>
    </w:p>
    <w:p w:rsidR="0031440D" w:rsidRDefault="0031440D">
      <w:pPr>
        <w:widowControl/>
        <w:tabs>
          <w:tab w:val="center" w:pos="4201"/>
          <w:tab w:val="right" w:leader="dot" w:pos="9298"/>
        </w:tabs>
        <w:autoSpaceDE w:val="0"/>
        <w:autoSpaceDN w:val="0"/>
        <w:ind w:firstLineChars="200" w:firstLine="420"/>
        <w:rPr>
          <w:rFonts w:hint="eastAsia"/>
        </w:rPr>
      </w:pPr>
      <w:r>
        <w:rPr>
          <w:rFonts w:ascii="宋体" w:hint="eastAsia"/>
          <w:kern w:val="0"/>
          <w:szCs w:val="20"/>
          <w:lang w:val="en-US" w:eastAsia="zh-CN"/>
        </w:rPr>
        <w:t>应能根据摄像机与目标之间相对运动、镜头污渍以及摄像失焦对视频图像影响，依据GA/T 1154.5中5.2.</w:t>
      </w:r>
      <w:r>
        <w:rPr>
          <w:rFonts w:ascii="宋体"/>
          <w:kern w:val="0"/>
          <w:szCs w:val="20"/>
          <w:lang w:val="en-US" w:eastAsia="zh-CN"/>
        </w:rPr>
        <w:t>3</w:t>
      </w:r>
      <w:r>
        <w:rPr>
          <w:rFonts w:ascii="宋体" w:hint="eastAsia"/>
          <w:kern w:val="0"/>
          <w:szCs w:val="20"/>
          <w:lang w:val="en-US" w:eastAsia="zh-CN"/>
        </w:rPr>
        <w:t>和6.</w:t>
      </w:r>
      <w:r>
        <w:rPr>
          <w:rFonts w:ascii="宋体"/>
          <w:kern w:val="0"/>
          <w:szCs w:val="20"/>
          <w:lang w:val="en-US" w:eastAsia="zh-CN"/>
        </w:rPr>
        <w:t>2</w:t>
      </w:r>
      <w:r>
        <w:rPr>
          <w:rFonts w:ascii="宋体" w:hint="eastAsia"/>
          <w:kern w:val="0"/>
          <w:szCs w:val="20"/>
          <w:lang w:val="en-US" w:eastAsia="zh-CN"/>
        </w:rPr>
        <w:t>条的要求，对模糊视频图像进行增强处理</w:t>
      </w:r>
      <w:r>
        <w:rPr>
          <w:rFonts w:hint="eastAsia"/>
        </w:rPr>
        <w:t>，且满足如下要求：</w:t>
      </w:r>
    </w:p>
    <w:p w:rsidR="0031440D" w:rsidRDefault="00064C92">
      <w:pPr>
        <w:pStyle w:val="af7"/>
        <w:numPr>
          <w:ilvl w:val="0"/>
          <w:numId w:val="21"/>
        </w:numPr>
        <w:tabs>
          <w:tab w:val="left" w:pos="839"/>
        </w:tabs>
        <w:rPr>
          <w:rFonts w:hint="eastAsia"/>
          <w:szCs w:val="22"/>
        </w:rPr>
      </w:pPr>
      <w:r>
        <w:rPr>
          <w:rFonts w:hint="eastAsia"/>
          <w:szCs w:val="22"/>
        </w:rPr>
        <w:t>Ⅰ级</w:t>
      </w:r>
      <w:r w:rsidR="0031440D">
        <w:rPr>
          <w:rFonts w:hint="eastAsia"/>
          <w:szCs w:val="22"/>
        </w:rPr>
        <w:t>: 不要求；</w:t>
      </w:r>
    </w:p>
    <w:p w:rsidR="0031440D" w:rsidRDefault="00064C92">
      <w:pPr>
        <w:pStyle w:val="af7"/>
        <w:numPr>
          <w:ilvl w:val="0"/>
          <w:numId w:val="21"/>
        </w:numPr>
        <w:tabs>
          <w:tab w:val="left" w:pos="839"/>
        </w:tabs>
        <w:rPr>
          <w:rFonts w:hint="eastAsia"/>
          <w:szCs w:val="22"/>
        </w:rPr>
      </w:pPr>
      <w:r>
        <w:rPr>
          <w:rFonts w:hint="eastAsia"/>
          <w:szCs w:val="22"/>
        </w:rPr>
        <w:t>Ⅱ级</w:t>
      </w:r>
      <w:r w:rsidR="0031440D">
        <w:rPr>
          <w:rFonts w:hint="eastAsia"/>
          <w:szCs w:val="22"/>
        </w:rPr>
        <w:t>: 对</w:t>
      </w:r>
      <w:r w:rsidR="0031440D">
        <w:rPr>
          <w:rFonts w:hint="eastAsia"/>
          <w:lang w:val="en-US" w:eastAsia="zh-CN"/>
        </w:rPr>
        <w:t>镜头污渍和</w:t>
      </w:r>
      <w:r w:rsidR="0031440D">
        <w:rPr>
          <w:rFonts w:hint="eastAsia"/>
          <w:szCs w:val="22"/>
        </w:rPr>
        <w:t>失焦引起的模糊进行感知并处理；</w:t>
      </w:r>
    </w:p>
    <w:p w:rsidR="0031440D" w:rsidRDefault="00064C92">
      <w:pPr>
        <w:pStyle w:val="af7"/>
        <w:numPr>
          <w:ilvl w:val="0"/>
          <w:numId w:val="21"/>
        </w:numPr>
        <w:tabs>
          <w:tab w:val="left" w:pos="839"/>
        </w:tabs>
        <w:rPr>
          <w:rFonts w:hint="eastAsia"/>
          <w:szCs w:val="22"/>
        </w:rPr>
      </w:pPr>
      <w:r>
        <w:rPr>
          <w:rFonts w:hint="eastAsia"/>
          <w:szCs w:val="22"/>
        </w:rPr>
        <w:t>Ⅲ级</w:t>
      </w:r>
      <w:r w:rsidR="0031440D">
        <w:rPr>
          <w:rFonts w:hint="eastAsia"/>
          <w:szCs w:val="22"/>
        </w:rPr>
        <w:t>: 对</w:t>
      </w:r>
      <w:r w:rsidR="0031440D">
        <w:rPr>
          <w:rFonts w:hint="eastAsia"/>
          <w:lang w:val="en-US" w:eastAsia="zh-CN"/>
        </w:rPr>
        <w:t>镜头污渍和</w:t>
      </w:r>
      <w:r w:rsidR="0031440D">
        <w:rPr>
          <w:rFonts w:hint="eastAsia"/>
          <w:szCs w:val="22"/>
        </w:rPr>
        <w:t>失焦引起的模糊进行感知并处理；</w:t>
      </w:r>
    </w:p>
    <w:p w:rsidR="0031440D" w:rsidRDefault="00064C92">
      <w:pPr>
        <w:pStyle w:val="af7"/>
        <w:numPr>
          <w:ilvl w:val="0"/>
          <w:numId w:val="21"/>
        </w:numPr>
        <w:tabs>
          <w:tab w:val="left" w:pos="839"/>
        </w:tabs>
        <w:rPr>
          <w:rFonts w:hint="eastAsia"/>
          <w:szCs w:val="22"/>
        </w:rPr>
      </w:pPr>
      <w:r>
        <w:rPr>
          <w:rFonts w:hint="eastAsia"/>
          <w:szCs w:val="22"/>
        </w:rPr>
        <w:t>Ⅳ级</w:t>
      </w:r>
      <w:r w:rsidR="0031440D">
        <w:rPr>
          <w:rFonts w:hint="eastAsia"/>
          <w:szCs w:val="22"/>
        </w:rPr>
        <w:t>: 对运动</w:t>
      </w:r>
      <w:r w:rsidR="0031440D">
        <w:rPr>
          <w:rFonts w:hint="eastAsia"/>
          <w:lang w:val="en-US" w:eastAsia="zh-CN"/>
        </w:rPr>
        <w:t xml:space="preserve"> 、镜头污渍和</w:t>
      </w:r>
      <w:r w:rsidR="0031440D">
        <w:rPr>
          <w:rFonts w:hint="eastAsia"/>
          <w:szCs w:val="22"/>
        </w:rPr>
        <w:t>失焦引起的模糊进行感知并处理。</w:t>
      </w:r>
    </w:p>
    <w:p w:rsidR="0031440D" w:rsidRDefault="0031440D">
      <w:pPr>
        <w:pStyle w:val="af8"/>
        <w:spacing w:before="156" w:after="156"/>
      </w:pPr>
      <w:bookmarkStart w:id="174" w:name="_Toc8221852"/>
      <w:bookmarkStart w:id="175" w:name="_Toc27383790"/>
      <w:bookmarkStart w:id="176" w:name="_Toc27383881"/>
      <w:r>
        <w:rPr>
          <w:rFonts w:hint="eastAsia"/>
        </w:rPr>
        <w:t>雾</w:t>
      </w:r>
      <w:bookmarkEnd w:id="174"/>
      <w:r>
        <w:rPr>
          <w:rFonts w:hint="eastAsia"/>
        </w:rPr>
        <w:t>的感知与处理</w:t>
      </w:r>
      <w:bookmarkEnd w:id="175"/>
      <w:bookmarkEnd w:id="176"/>
    </w:p>
    <w:p w:rsidR="0031440D" w:rsidRDefault="0031440D">
      <w:pPr>
        <w:widowControl/>
        <w:tabs>
          <w:tab w:val="center" w:pos="4201"/>
          <w:tab w:val="right" w:leader="dot" w:pos="9298"/>
        </w:tabs>
        <w:autoSpaceDE w:val="0"/>
        <w:autoSpaceDN w:val="0"/>
        <w:ind w:firstLineChars="200" w:firstLine="420"/>
        <w:rPr>
          <w:rFonts w:ascii="宋体" w:hint="eastAsia"/>
          <w:kern w:val="0"/>
          <w:szCs w:val="20"/>
        </w:rPr>
      </w:pPr>
      <w:r>
        <w:rPr>
          <w:rFonts w:ascii="宋体" w:hint="eastAsia"/>
          <w:kern w:val="0"/>
          <w:szCs w:val="20"/>
          <w:lang w:val="en-US" w:eastAsia="zh-CN"/>
        </w:rPr>
        <w:t>应能根据安防摄像机所处环境，依据GA/T 1154.5中5.2.</w:t>
      </w:r>
      <w:r>
        <w:rPr>
          <w:rFonts w:ascii="宋体"/>
          <w:kern w:val="0"/>
          <w:szCs w:val="20"/>
          <w:lang w:val="en-US" w:eastAsia="zh-CN"/>
        </w:rPr>
        <w:t>2</w:t>
      </w:r>
      <w:r>
        <w:rPr>
          <w:rFonts w:ascii="宋体" w:hint="eastAsia"/>
          <w:kern w:val="0"/>
          <w:szCs w:val="20"/>
          <w:lang w:val="en-US" w:eastAsia="zh-CN"/>
        </w:rPr>
        <w:t>和6.</w:t>
      </w:r>
      <w:r>
        <w:rPr>
          <w:rFonts w:ascii="宋体"/>
          <w:kern w:val="0"/>
          <w:szCs w:val="20"/>
          <w:lang w:val="en-US" w:eastAsia="zh-CN"/>
        </w:rPr>
        <w:t>1</w:t>
      </w:r>
      <w:r>
        <w:rPr>
          <w:rFonts w:ascii="宋体" w:hint="eastAsia"/>
          <w:kern w:val="0"/>
          <w:szCs w:val="20"/>
          <w:lang w:val="en-US" w:eastAsia="zh-CN"/>
        </w:rPr>
        <w:t>条的要求，改善摄像机所获取的视频图像，去除或缓解雾天对视频图像影响，对雾天清晰度较低、能见度受到影响的视频图像进行处理，</w:t>
      </w:r>
      <w:r>
        <w:rPr>
          <w:rFonts w:ascii="宋体" w:hint="eastAsia"/>
          <w:kern w:val="0"/>
          <w:szCs w:val="20"/>
        </w:rPr>
        <w:t>且满足如下要求：</w:t>
      </w:r>
    </w:p>
    <w:p w:rsidR="0031440D" w:rsidRDefault="00064C92">
      <w:pPr>
        <w:pStyle w:val="af7"/>
        <w:numPr>
          <w:ilvl w:val="0"/>
          <w:numId w:val="22"/>
        </w:numPr>
        <w:tabs>
          <w:tab w:val="left" w:pos="839"/>
        </w:tabs>
        <w:rPr>
          <w:rFonts w:hint="eastAsia"/>
          <w:szCs w:val="22"/>
        </w:rPr>
      </w:pPr>
      <w:r>
        <w:rPr>
          <w:rFonts w:hint="eastAsia"/>
          <w:szCs w:val="22"/>
        </w:rPr>
        <w:t>Ⅰ级</w:t>
      </w:r>
      <w:r w:rsidR="0031440D">
        <w:rPr>
          <w:rFonts w:hint="eastAsia"/>
          <w:szCs w:val="22"/>
        </w:rPr>
        <w:t>: 不要求；</w:t>
      </w:r>
    </w:p>
    <w:p w:rsidR="0031440D" w:rsidRDefault="00064C92">
      <w:pPr>
        <w:pStyle w:val="af7"/>
        <w:rPr>
          <w:rFonts w:hint="eastAsia"/>
          <w:szCs w:val="22"/>
        </w:rPr>
      </w:pPr>
      <w:r>
        <w:rPr>
          <w:rFonts w:hint="eastAsia"/>
          <w:szCs w:val="22"/>
        </w:rPr>
        <w:t>Ⅱ级</w:t>
      </w:r>
      <w:r w:rsidR="0031440D">
        <w:rPr>
          <w:rFonts w:hint="eastAsia"/>
          <w:szCs w:val="22"/>
        </w:rPr>
        <w:t>: 手动开启/关闭；</w:t>
      </w:r>
    </w:p>
    <w:p w:rsidR="0031440D" w:rsidRDefault="00064C92">
      <w:pPr>
        <w:pStyle w:val="af7"/>
        <w:rPr>
          <w:rFonts w:hint="eastAsia"/>
          <w:szCs w:val="22"/>
        </w:rPr>
      </w:pPr>
      <w:r>
        <w:rPr>
          <w:rFonts w:hint="eastAsia"/>
          <w:szCs w:val="22"/>
        </w:rPr>
        <w:t>Ⅲ级</w:t>
      </w:r>
      <w:r w:rsidR="0031440D">
        <w:rPr>
          <w:rFonts w:hint="eastAsia"/>
          <w:szCs w:val="22"/>
        </w:rPr>
        <w:t>: 感知环境条件，自动开启/关闭；</w:t>
      </w:r>
    </w:p>
    <w:p w:rsidR="0031440D" w:rsidRDefault="00064C92">
      <w:pPr>
        <w:pStyle w:val="af7"/>
        <w:rPr>
          <w:rFonts w:hint="eastAsia"/>
          <w:szCs w:val="22"/>
        </w:rPr>
      </w:pPr>
      <w:r>
        <w:rPr>
          <w:rFonts w:hint="eastAsia"/>
          <w:szCs w:val="22"/>
        </w:rPr>
        <w:t>Ⅳ级</w:t>
      </w:r>
      <w:r w:rsidR="0031440D">
        <w:rPr>
          <w:rFonts w:hint="eastAsia"/>
          <w:szCs w:val="22"/>
        </w:rPr>
        <w:t>: 感知环境条件，自动开启/关闭。</w:t>
      </w:r>
    </w:p>
    <w:p w:rsidR="0031440D" w:rsidRDefault="0031440D">
      <w:pPr>
        <w:pStyle w:val="af8"/>
        <w:spacing w:before="156" w:after="156"/>
      </w:pPr>
      <w:bookmarkStart w:id="177" w:name="_Toc8221853"/>
      <w:bookmarkStart w:id="178" w:name="_Toc27383791"/>
      <w:bookmarkStart w:id="179" w:name="_Toc27383882"/>
      <w:r>
        <w:rPr>
          <w:rFonts w:hint="eastAsia"/>
        </w:rPr>
        <w:t>目标区域增强</w:t>
      </w:r>
      <w:bookmarkEnd w:id="177"/>
      <w:bookmarkEnd w:id="178"/>
      <w:bookmarkEnd w:id="179"/>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应具有对视频图像中目标对象（如人脸、车牌）的局部增强的功能，符合GA/T 1154.5中6.</w:t>
      </w:r>
      <w:r>
        <w:rPr>
          <w:rFonts w:ascii="宋体"/>
          <w:kern w:val="0"/>
          <w:szCs w:val="20"/>
          <w:lang w:val="en-US" w:eastAsia="zh-CN"/>
        </w:rPr>
        <w:t>7</w:t>
      </w:r>
      <w:r>
        <w:rPr>
          <w:rFonts w:ascii="宋体" w:hint="eastAsia"/>
          <w:kern w:val="0"/>
          <w:szCs w:val="20"/>
          <w:lang w:val="en-US" w:eastAsia="zh-CN"/>
        </w:rPr>
        <w:t>条的要求，且满足如下要求：</w:t>
      </w:r>
    </w:p>
    <w:p w:rsidR="0031440D" w:rsidRDefault="00064C92">
      <w:pPr>
        <w:pStyle w:val="af7"/>
        <w:numPr>
          <w:ilvl w:val="0"/>
          <w:numId w:val="23"/>
        </w:numPr>
        <w:tabs>
          <w:tab w:val="left" w:pos="839"/>
        </w:tabs>
        <w:rPr>
          <w:rFonts w:hint="eastAsia"/>
          <w:szCs w:val="22"/>
        </w:rPr>
      </w:pPr>
      <w:r>
        <w:rPr>
          <w:rFonts w:hint="eastAsia"/>
          <w:szCs w:val="22"/>
        </w:rPr>
        <w:t>Ⅰ级</w:t>
      </w:r>
      <w:r w:rsidR="0031440D">
        <w:rPr>
          <w:rFonts w:hint="eastAsia"/>
          <w:szCs w:val="22"/>
        </w:rPr>
        <w:t>: 不要求；</w:t>
      </w:r>
    </w:p>
    <w:p w:rsidR="0031440D" w:rsidRDefault="00064C92">
      <w:pPr>
        <w:pStyle w:val="af7"/>
        <w:rPr>
          <w:rFonts w:hint="eastAsia"/>
          <w:szCs w:val="22"/>
        </w:rPr>
      </w:pPr>
      <w:r>
        <w:rPr>
          <w:rFonts w:hint="eastAsia"/>
          <w:szCs w:val="22"/>
        </w:rPr>
        <w:t>Ⅱ级</w:t>
      </w:r>
      <w:r w:rsidR="0031440D">
        <w:rPr>
          <w:rFonts w:hint="eastAsia"/>
          <w:szCs w:val="22"/>
        </w:rPr>
        <w:t>: 不要求；</w:t>
      </w:r>
    </w:p>
    <w:p w:rsidR="0031440D" w:rsidRDefault="00064C92">
      <w:pPr>
        <w:pStyle w:val="af7"/>
        <w:rPr>
          <w:rFonts w:hint="eastAsia"/>
          <w:szCs w:val="22"/>
        </w:rPr>
      </w:pPr>
      <w:r>
        <w:rPr>
          <w:rFonts w:hint="eastAsia"/>
          <w:szCs w:val="22"/>
        </w:rPr>
        <w:t>Ⅲ级</w:t>
      </w:r>
      <w:r w:rsidR="0031440D">
        <w:rPr>
          <w:rFonts w:hint="eastAsia"/>
          <w:szCs w:val="22"/>
        </w:rPr>
        <w:t>: 固定区域局部增强；</w:t>
      </w:r>
    </w:p>
    <w:p w:rsidR="0031440D" w:rsidRDefault="00064C92">
      <w:pPr>
        <w:pStyle w:val="af7"/>
        <w:rPr>
          <w:szCs w:val="22"/>
        </w:rPr>
      </w:pPr>
      <w:r>
        <w:rPr>
          <w:rFonts w:hint="eastAsia"/>
          <w:szCs w:val="22"/>
        </w:rPr>
        <w:t>Ⅳ级</w:t>
      </w:r>
      <w:r w:rsidR="0031440D">
        <w:rPr>
          <w:rFonts w:hint="eastAsia"/>
          <w:szCs w:val="22"/>
        </w:rPr>
        <w:t>: 针对移动目标动态区域增强。</w:t>
      </w:r>
    </w:p>
    <w:p w:rsidR="0031440D" w:rsidRDefault="0031440D">
      <w:pPr>
        <w:pStyle w:val="af8"/>
        <w:spacing w:before="156" w:after="156"/>
        <w:rPr>
          <w:rFonts w:hint="eastAsia"/>
        </w:rPr>
      </w:pPr>
      <w:bookmarkStart w:id="180" w:name="_Toc27383792"/>
      <w:bookmarkStart w:id="181" w:name="_Toc27383883"/>
      <w:r>
        <w:rPr>
          <w:rFonts w:hint="eastAsia"/>
        </w:rPr>
        <w:t>视频图像噪声检测</w:t>
      </w:r>
      <w:r>
        <w:t>及增强</w:t>
      </w:r>
      <w:bookmarkEnd w:id="180"/>
      <w:bookmarkEnd w:id="181"/>
    </w:p>
    <w:p w:rsidR="0031440D" w:rsidRDefault="00064C92">
      <w:pPr>
        <w:pStyle w:val="af1"/>
        <w:rPr>
          <w:rFonts w:hint="eastAsia"/>
        </w:rPr>
      </w:pPr>
      <w:r>
        <w:rPr>
          <w:rFonts w:hint="eastAsia"/>
        </w:rPr>
        <w:lastRenderedPageBreak/>
        <w:t>Ⅰ级</w:t>
      </w:r>
      <w:r w:rsidR="0031440D">
        <w:rPr>
          <w:rFonts w:hint="eastAsia"/>
        </w:rPr>
        <w:t>以上设备应能对视频图像中出现的雪花噪声干扰、混有呈带状、波纹、网状等带有周期性的叠加噪声干扰进行检测并告警，且满足如下要求：</w:t>
      </w:r>
    </w:p>
    <w:p w:rsidR="0031440D" w:rsidRDefault="0031440D">
      <w:pPr>
        <w:pStyle w:val="af1"/>
      </w:pPr>
      <w:r>
        <w:rPr>
          <w:rFonts w:hint="eastAsia"/>
        </w:rPr>
        <w:t>视频图像中出现的雪花或者条纹干扰使得视频信噪比降低超过3dB时，应能进行检测并告警。</w:t>
      </w:r>
    </w:p>
    <w:p w:rsidR="0031440D" w:rsidRDefault="0031440D">
      <w:pPr>
        <w:pStyle w:val="af8"/>
        <w:spacing w:before="156" w:after="156"/>
      </w:pPr>
      <w:bookmarkStart w:id="182" w:name="_Toc27383793"/>
      <w:bookmarkStart w:id="183" w:name="_Toc27383884"/>
      <w:r>
        <w:rPr>
          <w:rFonts w:hint="eastAsia"/>
        </w:rPr>
        <w:t>镜头遮挡检测</w:t>
      </w:r>
      <w:bookmarkEnd w:id="182"/>
      <w:bookmarkEnd w:id="183"/>
    </w:p>
    <w:p w:rsidR="0031440D" w:rsidRDefault="00064C92">
      <w:pPr>
        <w:pStyle w:val="af1"/>
        <w:rPr>
          <w:rFonts w:hint="eastAsia"/>
          <w:lang w:val="en-US" w:eastAsia="zh-CN"/>
        </w:rPr>
      </w:pPr>
      <w:r>
        <w:rPr>
          <w:rFonts w:hint="eastAsia"/>
          <w:lang w:val="en-US" w:eastAsia="zh-CN"/>
        </w:rPr>
        <w:t>Ⅰ级</w:t>
      </w:r>
      <w:r w:rsidR="0031440D">
        <w:rPr>
          <w:rFonts w:hint="eastAsia"/>
          <w:lang w:val="en-US" w:eastAsia="zh-CN"/>
        </w:rPr>
        <w:t>以上设备应能对摄像机镜头被物体遮挡的情况进行检测并告警，且满足如下要求：</w:t>
      </w:r>
    </w:p>
    <w:p w:rsidR="0031440D" w:rsidRDefault="0031440D">
      <w:pPr>
        <w:pStyle w:val="af1"/>
        <w:rPr>
          <w:lang w:val="en-US" w:eastAsia="zh-CN"/>
        </w:rPr>
      </w:pPr>
      <w:r>
        <w:rPr>
          <w:rFonts w:hint="eastAsia"/>
          <w:lang w:val="en-US" w:eastAsia="zh-CN"/>
        </w:rPr>
        <w:t>当视频图像被遮挡超过总像素的</w:t>
      </w:r>
      <w:r w:rsidR="006B0C28">
        <w:rPr>
          <w:rFonts w:hint="eastAsia"/>
          <w:lang w:val="en-US"/>
        </w:rPr>
        <w:t>30</w:t>
      </w:r>
      <w:r>
        <w:rPr>
          <w:rFonts w:hint="eastAsia"/>
          <w:lang w:val="en-US" w:eastAsia="zh-CN"/>
        </w:rPr>
        <w:t>%时，应能进行检测并告警。</w:t>
      </w:r>
    </w:p>
    <w:p w:rsidR="0031440D" w:rsidRDefault="0031440D">
      <w:pPr>
        <w:pStyle w:val="af8"/>
        <w:spacing w:before="156" w:after="156"/>
      </w:pPr>
      <w:bookmarkStart w:id="184" w:name="_Toc27383794"/>
      <w:bookmarkStart w:id="185" w:name="_Toc27383885"/>
      <w:r>
        <w:rPr>
          <w:rFonts w:hint="eastAsia"/>
        </w:rPr>
        <w:t>视频抖动检测</w:t>
      </w:r>
      <w:bookmarkEnd w:id="184"/>
      <w:bookmarkEnd w:id="185"/>
    </w:p>
    <w:p w:rsidR="0031440D" w:rsidRDefault="00064C92">
      <w:pPr>
        <w:pStyle w:val="af1"/>
        <w:rPr>
          <w:rFonts w:hint="eastAsia"/>
          <w:lang w:val="en-US" w:eastAsia="zh-CN"/>
        </w:rPr>
      </w:pPr>
      <w:r>
        <w:rPr>
          <w:rFonts w:hint="eastAsia"/>
          <w:lang w:val="en-US" w:eastAsia="zh-CN"/>
        </w:rPr>
        <w:t>Ⅱ级</w:t>
      </w:r>
      <w:r w:rsidR="0031440D">
        <w:rPr>
          <w:rFonts w:hint="eastAsia"/>
          <w:lang w:val="en-US" w:eastAsia="zh-CN"/>
        </w:rPr>
        <w:t>以上设备应能对视频图像由于干扰造成的图像</w:t>
      </w:r>
      <w:r w:rsidR="00027D88">
        <w:rPr>
          <w:rFonts w:hint="eastAsia"/>
          <w:lang w:val="en-US"/>
        </w:rPr>
        <w:t>画面</w:t>
      </w:r>
      <w:r w:rsidR="0031440D">
        <w:rPr>
          <w:rFonts w:hint="eastAsia"/>
          <w:lang w:val="en-US" w:eastAsia="zh-CN"/>
        </w:rPr>
        <w:t>抖动现象进行检测并告警，且满足如下要求：</w:t>
      </w:r>
    </w:p>
    <w:p w:rsidR="0031440D" w:rsidRDefault="0031440D">
      <w:pPr>
        <w:pStyle w:val="af1"/>
        <w:rPr>
          <w:lang w:val="en-US" w:eastAsia="zh-CN"/>
        </w:rPr>
      </w:pPr>
      <w:r>
        <w:rPr>
          <w:rFonts w:hint="eastAsia"/>
          <w:lang w:val="en-US" w:eastAsia="zh-CN"/>
        </w:rPr>
        <w:t>视频图像出现抖动，抖动幅度超过水平或垂直像素的</w:t>
      </w:r>
      <w:r w:rsidR="006B0C28">
        <w:rPr>
          <w:rFonts w:hint="eastAsia"/>
          <w:lang w:val="en-US"/>
        </w:rPr>
        <w:t>30</w:t>
      </w:r>
      <w:r>
        <w:rPr>
          <w:rFonts w:hint="eastAsia"/>
          <w:lang w:val="en-US" w:eastAsia="zh-CN"/>
        </w:rPr>
        <w:t>‰时，应能进行检测并告警。</w:t>
      </w:r>
    </w:p>
    <w:p w:rsidR="0031440D" w:rsidRDefault="0031440D">
      <w:pPr>
        <w:pStyle w:val="af8"/>
        <w:spacing w:before="156" w:after="156"/>
      </w:pPr>
      <w:bookmarkStart w:id="186" w:name="_Toc27383795"/>
      <w:bookmarkStart w:id="187" w:name="_Toc27383886"/>
      <w:r>
        <w:rPr>
          <w:rFonts w:hint="eastAsia"/>
        </w:rPr>
        <w:t>场景异常变更检测</w:t>
      </w:r>
      <w:bookmarkEnd w:id="186"/>
      <w:bookmarkEnd w:id="187"/>
    </w:p>
    <w:p w:rsidR="0031440D" w:rsidRDefault="00064C92">
      <w:pPr>
        <w:pStyle w:val="af1"/>
        <w:rPr>
          <w:rFonts w:hint="eastAsia"/>
          <w:lang w:val="en-US" w:eastAsia="zh-CN"/>
        </w:rPr>
      </w:pPr>
      <w:r>
        <w:rPr>
          <w:rFonts w:hint="eastAsia"/>
          <w:lang w:val="en-US" w:eastAsia="zh-CN"/>
        </w:rPr>
        <w:t>Ⅰ级</w:t>
      </w:r>
      <w:r w:rsidR="0031440D">
        <w:rPr>
          <w:rFonts w:hint="eastAsia"/>
          <w:lang w:val="en-US" w:eastAsia="zh-CN"/>
        </w:rPr>
        <w:t>以上设备应能对摄像机被移动或转动等更换场景的情况进行检测并告警，且满足如下要求：</w:t>
      </w:r>
    </w:p>
    <w:p w:rsidR="0031440D" w:rsidRDefault="0031440D">
      <w:pPr>
        <w:pStyle w:val="af1"/>
        <w:rPr>
          <w:lang w:val="en-US" w:eastAsia="zh-CN"/>
        </w:rPr>
      </w:pPr>
      <w:r>
        <w:rPr>
          <w:rFonts w:hint="eastAsia"/>
          <w:lang w:val="en-US" w:eastAsia="zh-CN"/>
        </w:rPr>
        <w:t>当摄像机被上下或左右移动的幅度超过视频图像垂直或水平像素的</w:t>
      </w:r>
      <w:r w:rsidR="006B0C28">
        <w:rPr>
          <w:rFonts w:hint="eastAsia"/>
          <w:lang w:val="en-US"/>
        </w:rPr>
        <w:t>30</w:t>
      </w:r>
      <w:r>
        <w:rPr>
          <w:rFonts w:hint="eastAsia"/>
          <w:lang w:val="en-US" w:eastAsia="zh-CN"/>
        </w:rPr>
        <w:t>%时，应能进行检测并告警。</w:t>
      </w:r>
    </w:p>
    <w:p w:rsidR="0031440D" w:rsidRDefault="0031440D">
      <w:pPr>
        <w:pStyle w:val="af8"/>
        <w:spacing w:before="156" w:after="156"/>
      </w:pPr>
      <w:bookmarkStart w:id="188" w:name="_Toc27383796"/>
      <w:bookmarkStart w:id="189" w:name="_Toc27383887"/>
      <w:r>
        <w:rPr>
          <w:rFonts w:hint="eastAsia"/>
        </w:rPr>
        <w:t>偏色检测（白平衡检测）</w:t>
      </w:r>
      <w:bookmarkEnd w:id="188"/>
      <w:bookmarkEnd w:id="189"/>
    </w:p>
    <w:p w:rsidR="0031440D" w:rsidRDefault="00064C92">
      <w:pPr>
        <w:pStyle w:val="af1"/>
        <w:rPr>
          <w:rFonts w:hint="eastAsia"/>
          <w:lang w:val="en-US" w:eastAsia="zh-CN"/>
        </w:rPr>
      </w:pPr>
      <w:r>
        <w:rPr>
          <w:rFonts w:hint="eastAsia"/>
          <w:lang w:val="en-US" w:eastAsia="zh-CN"/>
        </w:rPr>
        <w:t>Ⅳ级</w:t>
      </w:r>
      <w:r w:rsidR="0031440D">
        <w:rPr>
          <w:rFonts w:hint="eastAsia"/>
          <w:lang w:val="en-US" w:eastAsia="zh-CN"/>
        </w:rPr>
        <w:t>设备应能对图像在某一范围颜色值分布过多而导致图像整体偏色的现象进行检测并告警，且满足如下要求：</w:t>
      </w:r>
    </w:p>
    <w:p w:rsidR="0031440D" w:rsidRDefault="0031440D">
      <w:pPr>
        <w:pStyle w:val="af1"/>
        <w:rPr>
          <w:rFonts w:hint="eastAsia"/>
          <w:lang w:val="en-US" w:eastAsia="zh-CN"/>
        </w:rPr>
      </w:pPr>
      <w:r>
        <w:rPr>
          <w:rFonts w:hint="eastAsia"/>
          <w:lang w:val="en-US" w:eastAsia="zh-CN"/>
        </w:rPr>
        <w:t>当视频图像中的色彩还原性ΔE变化量超过标称值5时，应能进行检测并告警。</w:t>
      </w:r>
    </w:p>
    <w:p w:rsidR="0031440D" w:rsidRDefault="0031440D">
      <w:pPr>
        <w:pStyle w:val="af8"/>
        <w:spacing w:before="156" w:after="156"/>
      </w:pPr>
      <w:bookmarkStart w:id="190" w:name="_Toc27383797"/>
      <w:bookmarkStart w:id="191" w:name="_Toc27383888"/>
      <w:r>
        <w:rPr>
          <w:rFonts w:hint="eastAsia"/>
        </w:rPr>
        <w:t>设备认证</w:t>
      </w:r>
      <w:bookmarkEnd w:id="190"/>
      <w:bookmarkEnd w:id="191"/>
    </w:p>
    <w:p w:rsidR="0031440D" w:rsidRDefault="00064C92">
      <w:pPr>
        <w:pStyle w:val="af1"/>
        <w:rPr>
          <w:lang w:val="en-US" w:eastAsia="zh-CN"/>
        </w:rPr>
      </w:pPr>
      <w:r>
        <w:rPr>
          <w:rFonts w:hint="eastAsia"/>
          <w:lang w:val="en-US" w:eastAsia="zh-CN"/>
        </w:rPr>
        <w:t>Ⅰ级</w:t>
      </w:r>
      <w:r w:rsidR="0031440D">
        <w:rPr>
          <w:rFonts w:hint="eastAsia"/>
          <w:lang w:val="en-US" w:eastAsia="zh-CN"/>
        </w:rPr>
        <w:t>应支持基于口令的数字摘要认证方式对设备进行身份认证；</w:t>
      </w:r>
    </w:p>
    <w:p w:rsidR="0031440D" w:rsidRDefault="00064C92">
      <w:pPr>
        <w:pStyle w:val="af1"/>
        <w:rPr>
          <w:rFonts w:hint="eastAsia"/>
          <w:lang w:val="en-US"/>
        </w:rPr>
      </w:pPr>
      <w:r>
        <w:rPr>
          <w:rFonts w:hint="eastAsia"/>
          <w:lang w:val="en-US" w:eastAsia="zh-CN"/>
        </w:rPr>
        <w:t>Ⅱ级</w:t>
      </w:r>
      <w:r w:rsidR="0031440D">
        <w:rPr>
          <w:rFonts w:hint="eastAsia"/>
          <w:lang w:val="en-US" w:eastAsia="zh-CN"/>
        </w:rPr>
        <w:t>以上应支持基于数字证书的认证方式对设备进行身份认证</w:t>
      </w:r>
      <w:r w:rsidR="00292602">
        <w:rPr>
          <w:rFonts w:hint="eastAsia"/>
          <w:lang w:val="en-US"/>
        </w:rPr>
        <w:t>。</w:t>
      </w:r>
    </w:p>
    <w:p w:rsidR="0031440D" w:rsidRDefault="0031440D">
      <w:pPr>
        <w:pStyle w:val="af8"/>
        <w:spacing w:before="156" w:after="156"/>
      </w:pPr>
      <w:bookmarkStart w:id="192" w:name="_Toc27383798"/>
      <w:bookmarkStart w:id="193" w:name="_Toc27383889"/>
      <w:r>
        <w:rPr>
          <w:rFonts w:hint="eastAsia"/>
        </w:rPr>
        <w:t>安全传输</w:t>
      </w:r>
      <w:bookmarkEnd w:id="192"/>
      <w:bookmarkEnd w:id="193"/>
    </w:p>
    <w:p w:rsidR="0031440D" w:rsidRDefault="00064C92">
      <w:pPr>
        <w:pStyle w:val="af1"/>
        <w:rPr>
          <w:rFonts w:hint="eastAsia"/>
          <w:lang w:val="en-US" w:eastAsia="zh-CN"/>
        </w:rPr>
      </w:pPr>
      <w:r>
        <w:rPr>
          <w:rFonts w:hAnsi="宋体" w:cs="宋体" w:hint="eastAsia"/>
          <w:lang w:val="en-US" w:eastAsia="zh-CN"/>
        </w:rPr>
        <w:t>Ⅲ</w:t>
      </w:r>
      <w:r>
        <w:rPr>
          <w:lang w:val="en-US" w:eastAsia="zh-CN"/>
        </w:rPr>
        <w:t>级</w:t>
      </w:r>
      <w:r w:rsidR="0031440D">
        <w:rPr>
          <w:rFonts w:hint="eastAsia"/>
          <w:lang w:val="en-US" w:eastAsia="zh-CN"/>
        </w:rPr>
        <w:t>以上应对传输的分析结果数据进行安全加密。</w:t>
      </w:r>
    </w:p>
    <w:p w:rsidR="0031440D" w:rsidRDefault="0031440D">
      <w:pPr>
        <w:pStyle w:val="af8"/>
        <w:spacing w:before="156" w:after="156"/>
      </w:pPr>
      <w:bookmarkStart w:id="194" w:name="_Toc27383799"/>
      <w:bookmarkStart w:id="195" w:name="_Toc27383890"/>
      <w:r>
        <w:rPr>
          <w:rFonts w:hint="eastAsia"/>
        </w:rPr>
        <w:t>入侵防护</w:t>
      </w:r>
      <w:bookmarkEnd w:id="194"/>
      <w:bookmarkEnd w:id="195"/>
    </w:p>
    <w:p w:rsidR="0031440D" w:rsidRDefault="00064C92">
      <w:pPr>
        <w:pStyle w:val="af1"/>
        <w:rPr>
          <w:lang w:val="en-US" w:eastAsia="zh-CN"/>
        </w:rPr>
      </w:pPr>
      <w:r>
        <w:rPr>
          <w:rFonts w:hint="eastAsia"/>
          <w:lang w:val="en-US" w:eastAsia="zh-CN"/>
        </w:rPr>
        <w:t>Ⅲ级</w:t>
      </w:r>
      <w:r w:rsidR="0031440D">
        <w:rPr>
          <w:rFonts w:hint="eastAsia"/>
          <w:lang w:val="en-US" w:eastAsia="zh-CN"/>
        </w:rPr>
        <w:t>以上应支持对恶意攻击和异常行为的检测，并具备入侵报警功能；支持病毒/木马的防护功能。</w:t>
      </w:r>
    </w:p>
    <w:p w:rsidR="0031440D" w:rsidRDefault="0031440D">
      <w:pPr>
        <w:pStyle w:val="af8"/>
        <w:spacing w:before="156" w:after="156"/>
      </w:pPr>
      <w:bookmarkStart w:id="196" w:name="_Toc27383800"/>
      <w:bookmarkStart w:id="197" w:name="_Toc27383891"/>
      <w:r>
        <w:rPr>
          <w:rFonts w:hint="eastAsia"/>
        </w:rPr>
        <w:t>安全启动</w:t>
      </w:r>
      <w:bookmarkEnd w:id="196"/>
      <w:bookmarkEnd w:id="197"/>
    </w:p>
    <w:p w:rsidR="0031440D" w:rsidRDefault="00064C92">
      <w:pPr>
        <w:pStyle w:val="af1"/>
        <w:rPr>
          <w:rFonts w:hint="eastAsia"/>
          <w:lang w:val="en-US" w:eastAsia="zh-CN"/>
        </w:rPr>
      </w:pPr>
      <w:r>
        <w:rPr>
          <w:rFonts w:hint="eastAsia"/>
          <w:lang w:val="en-US" w:eastAsia="zh-CN"/>
        </w:rPr>
        <w:t>Ⅲ级</w:t>
      </w:r>
      <w:r w:rsidR="0031440D">
        <w:rPr>
          <w:rFonts w:hint="eastAsia"/>
          <w:lang w:val="en-US" w:eastAsia="zh-CN"/>
        </w:rPr>
        <w:t>应支持设备启动过程中逐级校验引导程序、系统、应用的完整性和合法性，只有校验通过的才允许执行，阻止非法程序在设备上运行。</w:t>
      </w:r>
    </w:p>
    <w:p w:rsidR="0031440D" w:rsidRDefault="0031440D">
      <w:pPr>
        <w:pStyle w:val="af8"/>
        <w:spacing w:before="156" w:after="156"/>
      </w:pPr>
      <w:bookmarkStart w:id="198" w:name="_Toc27383801"/>
      <w:bookmarkStart w:id="199" w:name="_Toc27383892"/>
      <w:r>
        <w:rPr>
          <w:rFonts w:hint="eastAsia"/>
        </w:rPr>
        <w:t>数据完整性</w:t>
      </w:r>
      <w:bookmarkEnd w:id="198"/>
      <w:bookmarkEnd w:id="199"/>
    </w:p>
    <w:p w:rsidR="0031440D" w:rsidRDefault="00064C92">
      <w:pPr>
        <w:pStyle w:val="af1"/>
        <w:jc w:val="left"/>
      </w:pPr>
      <w:r>
        <w:rPr>
          <w:rFonts w:hint="eastAsia"/>
        </w:rPr>
        <w:t>Ⅳ级</w:t>
      </w:r>
      <w:r w:rsidR="0031440D">
        <w:rPr>
          <w:rFonts w:hint="eastAsia"/>
        </w:rPr>
        <w:t>应对传输的分析结果数据进行数据签名，防止人为篡改数据。</w:t>
      </w:r>
    </w:p>
    <w:p w:rsidR="0031440D" w:rsidRDefault="0031440D">
      <w:pPr>
        <w:pStyle w:val="af8"/>
        <w:spacing w:before="156" w:after="156"/>
      </w:pPr>
      <w:bookmarkStart w:id="200" w:name="_Toc27383802"/>
      <w:bookmarkStart w:id="201" w:name="_Toc27383893"/>
      <w:r>
        <w:t>设备运行</w:t>
      </w:r>
      <w:r>
        <w:rPr>
          <w:rFonts w:hint="eastAsia"/>
        </w:rPr>
        <w:t>能力</w:t>
      </w:r>
      <w:r>
        <w:t>感知</w:t>
      </w:r>
      <w:bookmarkEnd w:id="200"/>
      <w:bookmarkEnd w:id="201"/>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设备运行能力应满足如下要求：</w:t>
      </w:r>
    </w:p>
    <w:p w:rsidR="0031440D" w:rsidRDefault="00064C92">
      <w:pPr>
        <w:pStyle w:val="af7"/>
        <w:numPr>
          <w:ilvl w:val="0"/>
          <w:numId w:val="24"/>
        </w:numPr>
        <w:tabs>
          <w:tab w:val="left" w:pos="839"/>
        </w:tabs>
        <w:rPr>
          <w:rFonts w:hint="eastAsia"/>
          <w:szCs w:val="22"/>
        </w:rPr>
      </w:pPr>
      <w:r>
        <w:rPr>
          <w:rFonts w:hint="eastAsia"/>
          <w:szCs w:val="22"/>
        </w:rPr>
        <w:lastRenderedPageBreak/>
        <w:t>Ⅰ级</w:t>
      </w:r>
      <w:r w:rsidR="0031440D">
        <w:rPr>
          <w:rFonts w:hint="eastAsia"/>
          <w:szCs w:val="22"/>
        </w:rPr>
        <w:t>: 设备运行能力应至少支持对简单场景中单独目标（人脸/人像、车辆车牌）的检测</w:t>
      </w:r>
      <w:r w:rsidR="0031440D">
        <w:rPr>
          <w:szCs w:val="22"/>
        </w:rPr>
        <w:t>分析</w:t>
      </w:r>
      <w:r w:rsidR="0031440D">
        <w:rPr>
          <w:rFonts w:hint="eastAsia"/>
          <w:szCs w:val="22"/>
        </w:rPr>
        <w:t>，并满足分析响应时间不超过1秒，CPU利用率、内存占用率、设备算力不超过总体性能的80%；</w:t>
      </w:r>
    </w:p>
    <w:p w:rsidR="0031440D" w:rsidRDefault="00064C92">
      <w:pPr>
        <w:pStyle w:val="af7"/>
        <w:rPr>
          <w:rFonts w:hint="eastAsia"/>
          <w:szCs w:val="22"/>
        </w:rPr>
      </w:pPr>
      <w:r>
        <w:rPr>
          <w:rFonts w:hint="eastAsia"/>
          <w:szCs w:val="22"/>
        </w:rPr>
        <w:t>Ⅱ级</w:t>
      </w:r>
      <w:r w:rsidR="0031440D">
        <w:rPr>
          <w:rFonts w:hint="eastAsia"/>
          <w:szCs w:val="22"/>
        </w:rPr>
        <w:t>: 设备运行能力应</w:t>
      </w:r>
      <w:r w:rsidR="0031440D">
        <w:rPr>
          <w:szCs w:val="22"/>
        </w:rPr>
        <w:t>支持</w:t>
      </w:r>
      <w:r w:rsidR="0031440D">
        <w:rPr>
          <w:rFonts w:hint="eastAsia"/>
          <w:szCs w:val="22"/>
        </w:rPr>
        <w:t>对简单场景</w:t>
      </w:r>
      <w:r w:rsidR="0031440D">
        <w:rPr>
          <w:szCs w:val="22"/>
        </w:rPr>
        <w:t>中单独</w:t>
      </w:r>
      <w:r w:rsidR="0031440D">
        <w:rPr>
          <w:rFonts w:hint="eastAsia"/>
          <w:szCs w:val="22"/>
        </w:rPr>
        <w:t>目标</w:t>
      </w:r>
      <w:r w:rsidR="0031440D">
        <w:rPr>
          <w:szCs w:val="22"/>
        </w:rPr>
        <w:t>（</w:t>
      </w:r>
      <w:r w:rsidR="0031440D">
        <w:rPr>
          <w:rFonts w:hint="eastAsia"/>
          <w:szCs w:val="22"/>
        </w:rPr>
        <w:t>人脸/人像</w:t>
      </w:r>
      <w:r w:rsidR="0031440D">
        <w:rPr>
          <w:szCs w:val="22"/>
        </w:rPr>
        <w:t>、车辆车牌）</w:t>
      </w:r>
      <w:r w:rsidR="0031440D">
        <w:rPr>
          <w:rFonts w:hint="eastAsia"/>
          <w:szCs w:val="22"/>
        </w:rPr>
        <w:t>的检测</w:t>
      </w:r>
      <w:r w:rsidR="0031440D">
        <w:rPr>
          <w:szCs w:val="22"/>
        </w:rPr>
        <w:t>分析和属性识别</w:t>
      </w:r>
      <w:r w:rsidR="0031440D">
        <w:rPr>
          <w:rFonts w:hint="eastAsia"/>
          <w:szCs w:val="22"/>
        </w:rPr>
        <w:t>，并满足分析响应时间不超过1秒，CPU利用率、内存占用率、算力不超过总体性能的80%；</w:t>
      </w:r>
    </w:p>
    <w:p w:rsidR="0031440D" w:rsidRDefault="00064C92">
      <w:pPr>
        <w:pStyle w:val="af7"/>
        <w:rPr>
          <w:rFonts w:hint="eastAsia"/>
          <w:szCs w:val="22"/>
        </w:rPr>
      </w:pPr>
      <w:r>
        <w:rPr>
          <w:rFonts w:hint="eastAsia"/>
          <w:szCs w:val="22"/>
        </w:rPr>
        <w:t>Ⅲ级</w:t>
      </w:r>
      <w:r w:rsidR="0031440D">
        <w:rPr>
          <w:rFonts w:hint="eastAsia"/>
          <w:szCs w:val="22"/>
        </w:rPr>
        <w:t>: 设备运行能力应支持</w:t>
      </w:r>
      <w:r w:rsidR="0031440D">
        <w:rPr>
          <w:szCs w:val="22"/>
        </w:rPr>
        <w:t>对</w:t>
      </w:r>
      <w:r w:rsidR="0031440D">
        <w:rPr>
          <w:rFonts w:hint="eastAsia"/>
          <w:szCs w:val="22"/>
        </w:rPr>
        <w:t>简单场景</w:t>
      </w:r>
      <w:r w:rsidR="0031440D">
        <w:rPr>
          <w:szCs w:val="22"/>
        </w:rPr>
        <w:t>中的多个目标（</w:t>
      </w:r>
      <w:r w:rsidR="0031440D">
        <w:rPr>
          <w:rFonts w:hint="eastAsia"/>
          <w:szCs w:val="22"/>
        </w:rPr>
        <w:t>人脸/人像、车辆车牌</w:t>
      </w:r>
      <w:r w:rsidR="0031440D">
        <w:rPr>
          <w:szCs w:val="22"/>
        </w:rPr>
        <w:t>）</w:t>
      </w:r>
      <w:r w:rsidR="0031440D">
        <w:rPr>
          <w:rFonts w:hint="eastAsia"/>
          <w:szCs w:val="22"/>
        </w:rPr>
        <w:t>的</w:t>
      </w:r>
      <w:r w:rsidR="0031440D">
        <w:rPr>
          <w:szCs w:val="22"/>
        </w:rPr>
        <w:t>检测分析和属性识别</w:t>
      </w:r>
      <w:r w:rsidR="0031440D">
        <w:rPr>
          <w:rFonts w:hint="eastAsia"/>
          <w:szCs w:val="22"/>
        </w:rPr>
        <w:t>, 并满足分析响应时间不超过1秒，CPU利用率、内存占用率、算力不超过总体性能的80%；</w:t>
      </w:r>
    </w:p>
    <w:p w:rsidR="0031440D" w:rsidRDefault="00064C92">
      <w:pPr>
        <w:pStyle w:val="af7"/>
      </w:pPr>
      <w:r>
        <w:rPr>
          <w:rFonts w:hint="eastAsia"/>
        </w:rPr>
        <w:t>Ⅳ级</w:t>
      </w:r>
      <w:r w:rsidR="0031440D">
        <w:rPr>
          <w:rFonts w:hint="eastAsia"/>
        </w:rPr>
        <w:t>: 设备运行能力应支持对复杂场景中</w:t>
      </w:r>
      <w:r w:rsidR="0031440D">
        <w:t>的</w:t>
      </w:r>
      <w:r w:rsidR="0031440D">
        <w:rPr>
          <w:rFonts w:hint="eastAsia"/>
        </w:rPr>
        <w:t>多个目标（人脸/人像、车辆车牌）的检测分析和属性识别，并满足分析响应时间不超过1秒，CPU利用率、内存占用率、算力不超过总体性能的80%。</w:t>
      </w:r>
    </w:p>
    <w:p w:rsidR="0031440D" w:rsidRDefault="0031440D">
      <w:pPr>
        <w:pStyle w:val="afe"/>
        <w:spacing w:before="156" w:after="156"/>
      </w:pPr>
      <w:bookmarkStart w:id="202" w:name="_Toc27383804"/>
      <w:bookmarkStart w:id="203" w:name="_Toc27383895"/>
      <w:bookmarkStart w:id="204" w:name="_Toc4661745"/>
      <w:bookmarkStart w:id="205" w:name="_Toc4661808"/>
      <w:bookmarkStart w:id="206" w:name="_Toc7075309"/>
      <w:bookmarkStart w:id="207" w:name="_Toc7075895"/>
      <w:bookmarkStart w:id="208" w:name="_Toc8221854"/>
      <w:bookmarkStart w:id="209" w:name="_Toc8284948"/>
      <w:r>
        <w:t>目标对象分析</w:t>
      </w:r>
      <w:bookmarkEnd w:id="202"/>
      <w:bookmarkEnd w:id="203"/>
    </w:p>
    <w:p w:rsidR="0031440D" w:rsidRDefault="0031440D">
      <w:pPr>
        <w:pStyle w:val="af8"/>
        <w:spacing w:before="156" w:after="156"/>
      </w:pPr>
      <w:bookmarkStart w:id="210" w:name="_Toc27383805"/>
      <w:bookmarkStart w:id="211" w:name="_Toc27383896"/>
      <w:r>
        <w:rPr>
          <w:rFonts w:hint="eastAsia"/>
        </w:rPr>
        <w:t>车辆分析</w:t>
      </w:r>
      <w:bookmarkEnd w:id="204"/>
      <w:bookmarkEnd w:id="205"/>
      <w:bookmarkEnd w:id="206"/>
      <w:bookmarkEnd w:id="207"/>
      <w:r>
        <w:rPr>
          <w:rFonts w:hint="eastAsia"/>
        </w:rPr>
        <w:t>功能</w:t>
      </w:r>
      <w:bookmarkEnd w:id="208"/>
      <w:bookmarkEnd w:id="209"/>
      <w:bookmarkEnd w:id="210"/>
      <w:bookmarkEnd w:id="211"/>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具备车辆分析功能的安防智能摄像机，其功能项要求及对应等级如下表：</w:t>
      </w:r>
    </w:p>
    <w:p w:rsidR="0031440D" w:rsidRDefault="0031440D">
      <w:pPr>
        <w:pStyle w:val="afffa"/>
        <w:spacing w:before="156" w:after="156"/>
      </w:pPr>
      <w:r>
        <w:rPr>
          <w:rFonts w:hint="eastAsia"/>
        </w:rPr>
        <w:t>车辆分析指标要求</w:t>
      </w:r>
    </w:p>
    <w:tbl>
      <w:tblPr>
        <w:tblW w:w="0" w:type="auto"/>
        <w:tblInd w:w="-11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572"/>
        <w:gridCol w:w="2485"/>
        <w:gridCol w:w="1704"/>
        <w:gridCol w:w="1704"/>
        <w:gridCol w:w="1554"/>
        <w:gridCol w:w="1552"/>
      </w:tblGrid>
      <w:tr w:rsidR="0031440D">
        <w:trPr>
          <w:trHeight w:val="20"/>
        </w:trPr>
        <w:tc>
          <w:tcPr>
            <w:tcW w:w="572"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序号</w:t>
            </w:r>
          </w:p>
        </w:tc>
        <w:tc>
          <w:tcPr>
            <w:tcW w:w="2485"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hint="eastAsia"/>
                <w:kern w:val="0"/>
                <w:sz w:val="18"/>
                <w:szCs w:val="18"/>
                <w:lang w:val="en-US" w:eastAsia="zh-CN"/>
              </w:rPr>
            </w:pPr>
            <w:r>
              <w:rPr>
                <w:rFonts w:ascii="宋体" w:hAnsi="宋体" w:hint="eastAsia"/>
                <w:kern w:val="0"/>
                <w:sz w:val="18"/>
                <w:szCs w:val="18"/>
                <w:lang w:val="en-US" w:eastAsia="zh-CN"/>
              </w:rPr>
              <w:t>功能</w:t>
            </w:r>
          </w:p>
        </w:tc>
        <w:tc>
          <w:tcPr>
            <w:tcW w:w="6514" w:type="dxa"/>
            <w:gridSpan w:val="4"/>
            <w:tcBorders>
              <w:top w:val="single" w:sz="8" w:space="0" w:color="auto"/>
              <w:bottom w:val="single" w:sz="4" w:space="0" w:color="000000"/>
            </w:tcBorders>
          </w:tcPr>
          <w:p w:rsidR="0031440D" w:rsidRDefault="00C32BBC">
            <w:pPr>
              <w:widowControl/>
              <w:tabs>
                <w:tab w:val="center" w:pos="4201"/>
                <w:tab w:val="right" w:leader="dot" w:pos="9298"/>
              </w:tabs>
              <w:autoSpaceDE w:val="0"/>
              <w:autoSpaceDN w:val="0"/>
              <w:spacing w:line="0" w:lineRule="atLeast"/>
              <w:jc w:val="center"/>
              <w:rPr>
                <w:rFonts w:ascii="宋体" w:hAnsi="宋体" w:hint="eastAsia"/>
                <w:kern w:val="0"/>
                <w:sz w:val="18"/>
                <w:szCs w:val="18"/>
                <w:lang w:val="en-US" w:eastAsia="zh-CN"/>
              </w:rPr>
            </w:pPr>
            <w:r w:rsidRPr="00C32BBC">
              <w:rPr>
                <w:rFonts w:ascii="宋体" w:hAnsi="宋体" w:hint="eastAsia"/>
                <w:kern w:val="0"/>
                <w:sz w:val="18"/>
                <w:szCs w:val="18"/>
                <w:lang w:val="en-US" w:eastAsia="zh-CN"/>
              </w:rPr>
              <w:t>等级指标</w:t>
            </w:r>
          </w:p>
        </w:tc>
      </w:tr>
      <w:tr w:rsidR="0031440D">
        <w:trPr>
          <w:trHeight w:val="20"/>
        </w:trPr>
        <w:tc>
          <w:tcPr>
            <w:tcW w:w="572"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2485"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1704"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Ⅰ级</w:t>
            </w:r>
          </w:p>
        </w:tc>
        <w:tc>
          <w:tcPr>
            <w:tcW w:w="1704"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Ⅱ级</w:t>
            </w:r>
          </w:p>
        </w:tc>
        <w:tc>
          <w:tcPr>
            <w:tcW w:w="1554" w:type="dxa"/>
            <w:tcBorders>
              <w:top w:val="single" w:sz="4" w:space="0" w:color="000000"/>
              <w:bottom w:val="single" w:sz="8" w:space="0" w:color="auto"/>
            </w:tcBorders>
          </w:tcPr>
          <w:p w:rsidR="0031440D" w:rsidRDefault="00064C92">
            <w:pPr>
              <w:widowControl/>
              <w:tabs>
                <w:tab w:val="center" w:pos="4201"/>
                <w:tab w:val="right" w:leader="dot" w:pos="9298"/>
              </w:tabs>
              <w:autoSpaceDE w:val="0"/>
              <w:autoSpaceDN w:val="0"/>
              <w:spacing w:line="0" w:lineRule="atLeast"/>
              <w:jc w:val="center"/>
              <w:rPr>
                <w:rFonts w:ascii="宋体" w:hAnsi="宋体" w:hint="eastAsia"/>
                <w:kern w:val="0"/>
                <w:sz w:val="18"/>
                <w:szCs w:val="18"/>
                <w:lang w:val="en-US" w:eastAsia="zh-CN"/>
              </w:rPr>
            </w:pPr>
            <w:r>
              <w:rPr>
                <w:rFonts w:ascii="宋体" w:hAnsi="宋体" w:hint="eastAsia"/>
                <w:kern w:val="0"/>
                <w:sz w:val="18"/>
                <w:szCs w:val="18"/>
                <w:lang w:val="en-US" w:eastAsia="zh-CN"/>
              </w:rPr>
              <w:t>Ⅲ级</w:t>
            </w:r>
          </w:p>
        </w:tc>
        <w:tc>
          <w:tcPr>
            <w:tcW w:w="1552"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Ⅳ级</w:t>
            </w:r>
          </w:p>
        </w:tc>
      </w:tr>
      <w:tr w:rsidR="0031440D">
        <w:trPr>
          <w:trHeight w:val="20"/>
        </w:trPr>
        <w:tc>
          <w:tcPr>
            <w:tcW w:w="572"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1</w:t>
            </w:r>
          </w:p>
        </w:tc>
        <w:tc>
          <w:tcPr>
            <w:tcW w:w="2485"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rPr>
                <w:rFonts w:ascii="宋体" w:hAnsi="宋体"/>
                <w:kern w:val="0"/>
                <w:sz w:val="18"/>
                <w:szCs w:val="18"/>
                <w:lang w:val="en-US" w:eastAsia="zh-CN"/>
              </w:rPr>
            </w:pPr>
            <w:r>
              <w:rPr>
                <w:rFonts w:ascii="宋体" w:hAnsi="宋体" w:hint="eastAsia"/>
                <w:kern w:val="0"/>
                <w:sz w:val="18"/>
                <w:szCs w:val="18"/>
              </w:rPr>
              <w:t>机动车</w:t>
            </w:r>
            <w:r>
              <w:rPr>
                <w:rFonts w:ascii="宋体" w:hAnsi="宋体" w:hint="eastAsia"/>
                <w:kern w:val="0"/>
                <w:sz w:val="18"/>
                <w:szCs w:val="18"/>
                <w:lang w:val="en-US" w:eastAsia="zh-CN"/>
              </w:rPr>
              <w:t>检测</w:t>
            </w:r>
          </w:p>
        </w:tc>
        <w:tc>
          <w:tcPr>
            <w:tcW w:w="1704" w:type="dxa"/>
            <w:tcBorders>
              <w:top w:val="single" w:sz="8" w:space="0" w:color="auto"/>
            </w:tcBorders>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704" w:type="dxa"/>
            <w:tcBorders>
              <w:top w:val="single" w:sz="8" w:space="0" w:color="auto"/>
            </w:tcBorders>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4" w:type="dxa"/>
            <w:tcBorders>
              <w:top w:val="single" w:sz="8" w:space="0" w:color="auto"/>
            </w:tcBorders>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2" w:type="dxa"/>
            <w:tcBorders>
              <w:top w:val="single" w:sz="8" w:space="0" w:color="auto"/>
            </w:tcBorders>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20"/>
        </w:trPr>
        <w:tc>
          <w:tcPr>
            <w:tcW w:w="57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2</w:t>
            </w:r>
          </w:p>
        </w:tc>
        <w:tc>
          <w:tcPr>
            <w:tcW w:w="2485" w:type="dxa"/>
            <w:vAlign w:val="center"/>
          </w:tcPr>
          <w:p w:rsidR="0031440D" w:rsidRDefault="0031440D">
            <w:pPr>
              <w:widowControl/>
              <w:tabs>
                <w:tab w:val="center" w:pos="4201"/>
                <w:tab w:val="right" w:leader="dot" w:pos="9298"/>
              </w:tabs>
              <w:autoSpaceDE w:val="0"/>
              <w:autoSpaceDN w:val="0"/>
              <w:spacing w:line="0" w:lineRule="atLeast"/>
              <w:rPr>
                <w:rFonts w:ascii="宋体" w:hAnsi="宋体"/>
                <w:kern w:val="0"/>
                <w:sz w:val="18"/>
                <w:szCs w:val="18"/>
                <w:lang w:val="en-US" w:eastAsia="zh-CN"/>
              </w:rPr>
            </w:pPr>
            <w:r>
              <w:rPr>
                <w:rFonts w:ascii="宋体" w:hAnsi="宋体" w:hint="eastAsia"/>
                <w:kern w:val="0"/>
                <w:sz w:val="18"/>
                <w:szCs w:val="18"/>
                <w:lang w:val="en-US" w:eastAsia="zh-CN"/>
              </w:rPr>
              <w:t>车牌</w:t>
            </w:r>
            <w:r>
              <w:rPr>
                <w:rFonts w:ascii="宋体" w:hAnsi="宋体"/>
                <w:kern w:val="0"/>
                <w:sz w:val="18"/>
                <w:szCs w:val="18"/>
                <w:lang w:val="en-US" w:eastAsia="zh-CN"/>
              </w:rPr>
              <w:t>识别</w:t>
            </w:r>
          </w:p>
        </w:tc>
        <w:tc>
          <w:tcPr>
            <w:tcW w:w="170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70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2"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20"/>
        </w:trPr>
        <w:tc>
          <w:tcPr>
            <w:tcW w:w="57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3</w:t>
            </w:r>
          </w:p>
        </w:tc>
        <w:tc>
          <w:tcPr>
            <w:tcW w:w="2485" w:type="dxa"/>
            <w:vAlign w:val="center"/>
          </w:tcPr>
          <w:p w:rsidR="0031440D" w:rsidRDefault="0031440D">
            <w:pPr>
              <w:widowControl/>
              <w:tabs>
                <w:tab w:val="center" w:pos="4201"/>
                <w:tab w:val="right" w:leader="dot" w:pos="9298"/>
              </w:tabs>
              <w:autoSpaceDE w:val="0"/>
              <w:autoSpaceDN w:val="0"/>
              <w:spacing w:line="0" w:lineRule="atLeast"/>
              <w:rPr>
                <w:rFonts w:ascii="宋体" w:hAnsi="宋体"/>
                <w:kern w:val="0"/>
                <w:sz w:val="18"/>
                <w:szCs w:val="18"/>
                <w:lang w:val="en-US" w:eastAsia="zh-CN"/>
              </w:rPr>
            </w:pPr>
            <w:r>
              <w:rPr>
                <w:rFonts w:ascii="宋体" w:hAnsi="宋体" w:hint="eastAsia"/>
                <w:kern w:val="0"/>
                <w:sz w:val="18"/>
                <w:szCs w:val="18"/>
                <w:lang w:val="en-US" w:eastAsia="zh-CN"/>
              </w:rPr>
              <w:t>车辆</w:t>
            </w:r>
            <w:r>
              <w:rPr>
                <w:rFonts w:ascii="宋体" w:hAnsi="宋体"/>
                <w:kern w:val="0"/>
                <w:sz w:val="18"/>
                <w:szCs w:val="18"/>
                <w:lang w:val="en-US" w:eastAsia="zh-CN"/>
              </w:rPr>
              <w:t>基本特征识别</w:t>
            </w:r>
          </w:p>
        </w:tc>
        <w:tc>
          <w:tcPr>
            <w:tcW w:w="1704"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170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2"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20"/>
        </w:trPr>
        <w:tc>
          <w:tcPr>
            <w:tcW w:w="57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4</w:t>
            </w:r>
          </w:p>
        </w:tc>
        <w:tc>
          <w:tcPr>
            <w:tcW w:w="2485" w:type="dxa"/>
            <w:vAlign w:val="center"/>
          </w:tcPr>
          <w:p w:rsidR="0031440D" w:rsidRDefault="0031440D">
            <w:pPr>
              <w:widowControl/>
              <w:tabs>
                <w:tab w:val="center" w:pos="4201"/>
                <w:tab w:val="right" w:leader="dot" w:pos="9298"/>
              </w:tabs>
              <w:autoSpaceDE w:val="0"/>
              <w:autoSpaceDN w:val="0"/>
              <w:spacing w:line="0" w:lineRule="atLeast"/>
              <w:rPr>
                <w:rFonts w:ascii="宋体" w:hAnsi="宋体"/>
                <w:kern w:val="0"/>
                <w:sz w:val="18"/>
                <w:szCs w:val="18"/>
                <w:lang w:val="en-US" w:eastAsia="zh-CN"/>
              </w:rPr>
            </w:pPr>
            <w:r>
              <w:rPr>
                <w:rFonts w:ascii="宋体" w:hAnsi="宋体" w:hint="eastAsia"/>
                <w:kern w:val="0"/>
                <w:sz w:val="18"/>
                <w:szCs w:val="18"/>
                <w:lang w:val="en-US" w:eastAsia="zh-CN"/>
              </w:rPr>
              <w:t>车辆</w:t>
            </w:r>
            <w:r>
              <w:rPr>
                <w:rFonts w:ascii="宋体" w:hAnsi="宋体"/>
                <w:kern w:val="0"/>
                <w:sz w:val="18"/>
                <w:szCs w:val="18"/>
                <w:lang w:val="en-US" w:eastAsia="zh-CN"/>
              </w:rPr>
              <w:t>个体特征识别</w:t>
            </w:r>
          </w:p>
        </w:tc>
        <w:tc>
          <w:tcPr>
            <w:tcW w:w="1704"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170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2"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20"/>
        </w:trPr>
        <w:tc>
          <w:tcPr>
            <w:tcW w:w="57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5</w:t>
            </w:r>
          </w:p>
        </w:tc>
        <w:tc>
          <w:tcPr>
            <w:tcW w:w="2485" w:type="dxa"/>
            <w:vAlign w:val="center"/>
          </w:tcPr>
          <w:p w:rsidR="0031440D" w:rsidRDefault="0031440D">
            <w:pPr>
              <w:widowControl/>
              <w:tabs>
                <w:tab w:val="center" w:pos="4201"/>
                <w:tab w:val="right" w:leader="dot" w:pos="9298"/>
              </w:tabs>
              <w:autoSpaceDE w:val="0"/>
              <w:autoSpaceDN w:val="0"/>
              <w:spacing w:line="0" w:lineRule="atLeast"/>
              <w:rPr>
                <w:rFonts w:ascii="宋体" w:hAnsi="宋体"/>
                <w:kern w:val="0"/>
                <w:sz w:val="18"/>
                <w:szCs w:val="18"/>
                <w:lang w:val="en-US" w:eastAsia="zh-CN"/>
              </w:rPr>
            </w:pPr>
            <w:r>
              <w:rPr>
                <w:rFonts w:ascii="宋体" w:hAnsi="宋体" w:hint="eastAsia"/>
                <w:kern w:val="0"/>
                <w:sz w:val="18"/>
                <w:szCs w:val="18"/>
                <w:lang w:val="en-US" w:eastAsia="zh-CN"/>
              </w:rPr>
              <w:t>车流量</w:t>
            </w:r>
            <w:r>
              <w:rPr>
                <w:rFonts w:ascii="宋体" w:hAnsi="宋体"/>
                <w:kern w:val="0"/>
                <w:sz w:val="18"/>
                <w:szCs w:val="18"/>
                <w:lang w:val="en-US" w:eastAsia="zh-CN"/>
              </w:rPr>
              <w:t>统计</w:t>
            </w:r>
          </w:p>
        </w:tc>
        <w:tc>
          <w:tcPr>
            <w:tcW w:w="1704"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170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155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2"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rPr>
          <w:trHeight w:val="20"/>
        </w:trPr>
        <w:tc>
          <w:tcPr>
            <w:tcW w:w="572"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hint="eastAsia"/>
                <w:kern w:val="0"/>
                <w:sz w:val="18"/>
                <w:szCs w:val="18"/>
                <w:lang w:val="en-US" w:eastAsia="zh-CN"/>
              </w:rPr>
              <w:t>6</w:t>
            </w:r>
          </w:p>
        </w:tc>
        <w:tc>
          <w:tcPr>
            <w:tcW w:w="2485" w:type="dxa"/>
            <w:vAlign w:val="center"/>
          </w:tcPr>
          <w:p w:rsidR="0031440D" w:rsidRDefault="0031440D">
            <w:pPr>
              <w:widowControl/>
              <w:tabs>
                <w:tab w:val="center" w:pos="4201"/>
                <w:tab w:val="right" w:leader="dot" w:pos="9298"/>
              </w:tabs>
              <w:autoSpaceDE w:val="0"/>
              <w:autoSpaceDN w:val="0"/>
              <w:spacing w:line="0" w:lineRule="atLeast"/>
              <w:rPr>
                <w:rFonts w:ascii="宋体" w:hAnsi="宋体"/>
                <w:kern w:val="0"/>
                <w:sz w:val="18"/>
                <w:szCs w:val="18"/>
                <w:lang w:val="en-US" w:eastAsia="zh-CN"/>
              </w:rPr>
            </w:pPr>
            <w:r>
              <w:rPr>
                <w:rFonts w:ascii="宋体" w:hAnsi="宋体" w:hint="eastAsia"/>
                <w:kern w:val="0"/>
                <w:sz w:val="18"/>
                <w:szCs w:val="18"/>
                <w:lang w:val="en-US" w:eastAsia="zh-CN"/>
              </w:rPr>
              <w:t>非机动车</w:t>
            </w:r>
            <w:r>
              <w:rPr>
                <w:rFonts w:ascii="宋体" w:hAnsi="宋体"/>
                <w:kern w:val="0"/>
                <w:sz w:val="18"/>
                <w:szCs w:val="18"/>
                <w:lang w:val="en-US" w:eastAsia="zh-CN"/>
              </w:rPr>
              <w:t>检测</w:t>
            </w:r>
          </w:p>
        </w:tc>
        <w:tc>
          <w:tcPr>
            <w:tcW w:w="1704" w:type="dxa"/>
            <w:vAlign w:val="center"/>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170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p>
        </w:tc>
        <w:tc>
          <w:tcPr>
            <w:tcW w:w="1554"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c>
          <w:tcPr>
            <w:tcW w:w="1552" w:type="dxa"/>
          </w:tcPr>
          <w:p w:rsidR="0031440D" w:rsidRDefault="0031440D">
            <w:pPr>
              <w:widowControl/>
              <w:tabs>
                <w:tab w:val="center" w:pos="4201"/>
                <w:tab w:val="right" w:leader="dot" w:pos="9298"/>
              </w:tabs>
              <w:autoSpaceDE w:val="0"/>
              <w:autoSpaceDN w:val="0"/>
              <w:spacing w:line="0" w:lineRule="atLeast"/>
              <w:jc w:val="center"/>
              <w:rPr>
                <w:rFonts w:ascii="宋体" w:hAnsi="宋体"/>
                <w:kern w:val="0"/>
                <w:sz w:val="18"/>
                <w:szCs w:val="18"/>
                <w:lang w:val="en-US" w:eastAsia="zh-CN"/>
              </w:rPr>
            </w:pPr>
            <w:r>
              <w:rPr>
                <w:rFonts w:ascii="宋体" w:hAnsi="宋体"/>
                <w:kern w:val="0"/>
                <w:sz w:val="18"/>
                <w:szCs w:val="18"/>
                <w:lang w:val="en-US" w:eastAsia="zh-CN"/>
              </w:rPr>
              <w:t>**</w:t>
            </w:r>
          </w:p>
        </w:tc>
      </w:tr>
    </w:tbl>
    <w:p w:rsidR="0031440D" w:rsidRDefault="0031440D">
      <w:pPr>
        <w:pStyle w:val="a"/>
        <w:spacing w:before="156" w:after="156"/>
      </w:pPr>
      <w:bookmarkStart w:id="212" w:name="_Toc27383897"/>
      <w:r>
        <w:rPr>
          <w:rFonts w:hint="eastAsia"/>
          <w:lang w:val="en-US" w:eastAsia="zh-CN"/>
        </w:rPr>
        <w:t>机动车检测</w:t>
      </w:r>
      <w:bookmarkEnd w:id="212"/>
    </w:p>
    <w:p w:rsidR="0031440D" w:rsidRDefault="00064C92">
      <w:pPr>
        <w:pStyle w:val="af1"/>
      </w:pPr>
      <w:r>
        <w:rPr>
          <w:rFonts w:hint="eastAsia"/>
        </w:rPr>
        <w:t>Ⅰ级</w:t>
      </w:r>
      <w:r w:rsidR="0031440D">
        <w:rPr>
          <w:rFonts w:hint="eastAsia"/>
        </w:rPr>
        <w:t>以上设备应具有对监控场景中的机动车目标进行检测的功能，支持同时对多个机动车目标进行检测。</w:t>
      </w:r>
    </w:p>
    <w:p w:rsidR="0031440D" w:rsidRDefault="0031440D">
      <w:pPr>
        <w:pStyle w:val="af1"/>
        <w:rPr>
          <w:rFonts w:hint="eastAsia"/>
        </w:rPr>
      </w:pPr>
      <w:r>
        <w:rPr>
          <w:rFonts w:hint="eastAsia"/>
        </w:rPr>
        <w:t>车辆识别准确率不小于9</w:t>
      </w:r>
      <w:r w:rsidR="00C32BBC">
        <w:rPr>
          <w:rFonts w:hint="eastAsia"/>
        </w:rPr>
        <w:t>9</w:t>
      </w:r>
      <w:r>
        <w:rPr>
          <w:rFonts w:hint="eastAsia"/>
        </w:rPr>
        <w:t>%。</w:t>
      </w:r>
    </w:p>
    <w:p w:rsidR="0031440D" w:rsidRDefault="0031440D">
      <w:pPr>
        <w:pStyle w:val="a"/>
        <w:spacing w:before="156" w:after="156"/>
      </w:pPr>
      <w:bookmarkStart w:id="213" w:name="_Toc8221856"/>
      <w:bookmarkStart w:id="214" w:name="_Toc27383898"/>
      <w:r>
        <w:rPr>
          <w:rFonts w:hint="eastAsia"/>
          <w:lang w:val="en-US" w:eastAsia="zh-CN"/>
        </w:rPr>
        <w:t>车牌识别</w:t>
      </w:r>
      <w:bookmarkEnd w:id="213"/>
      <w:bookmarkEnd w:id="214"/>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Ⅰ级</w:t>
      </w:r>
      <w:r w:rsidR="0031440D">
        <w:rPr>
          <w:rFonts w:ascii="宋体" w:hint="eastAsia"/>
          <w:kern w:val="0"/>
          <w:szCs w:val="20"/>
          <w:lang w:val="en-US" w:eastAsia="zh-CN"/>
        </w:rPr>
        <w:t>以上设备应具有对监控场景中的车辆号牌位置、</w:t>
      </w:r>
      <w:r w:rsidR="0031440D">
        <w:rPr>
          <w:rFonts w:ascii="宋体"/>
          <w:kern w:val="0"/>
          <w:szCs w:val="20"/>
          <w:lang w:val="en-US" w:eastAsia="zh-CN"/>
        </w:rPr>
        <w:t>车</w:t>
      </w:r>
      <w:r w:rsidR="0031440D">
        <w:rPr>
          <w:rFonts w:ascii="宋体" w:hint="eastAsia"/>
          <w:kern w:val="0"/>
          <w:szCs w:val="20"/>
          <w:lang w:val="en-US" w:eastAsia="zh-CN"/>
        </w:rPr>
        <w:t>辆号</w:t>
      </w:r>
      <w:r w:rsidR="0031440D">
        <w:rPr>
          <w:rFonts w:ascii="宋体"/>
          <w:kern w:val="0"/>
          <w:szCs w:val="20"/>
          <w:lang w:val="en-US" w:eastAsia="zh-CN"/>
        </w:rPr>
        <w:t>牌号码、车</w:t>
      </w:r>
      <w:r w:rsidR="0031440D">
        <w:rPr>
          <w:rFonts w:ascii="宋体" w:hint="eastAsia"/>
          <w:kern w:val="0"/>
          <w:szCs w:val="20"/>
          <w:lang w:val="en-US" w:eastAsia="zh-CN"/>
        </w:rPr>
        <w:t>辆号</w:t>
      </w:r>
      <w:r w:rsidR="0031440D">
        <w:rPr>
          <w:rFonts w:ascii="宋体"/>
          <w:kern w:val="0"/>
          <w:szCs w:val="20"/>
          <w:lang w:val="en-US" w:eastAsia="zh-CN"/>
        </w:rPr>
        <w:t>牌颜色、车</w:t>
      </w:r>
      <w:r w:rsidR="0031440D">
        <w:rPr>
          <w:rFonts w:ascii="宋体" w:hint="eastAsia"/>
          <w:kern w:val="0"/>
          <w:szCs w:val="20"/>
          <w:lang w:val="en-US" w:eastAsia="zh-CN"/>
        </w:rPr>
        <w:t>辆号</w:t>
      </w:r>
      <w:r w:rsidR="0031440D">
        <w:rPr>
          <w:rFonts w:ascii="宋体"/>
          <w:kern w:val="0"/>
          <w:szCs w:val="20"/>
          <w:lang w:val="en-US" w:eastAsia="zh-CN"/>
        </w:rPr>
        <w:t>牌</w:t>
      </w:r>
      <w:r w:rsidR="0031440D">
        <w:rPr>
          <w:rFonts w:ascii="宋体" w:hint="eastAsia"/>
          <w:kern w:val="0"/>
          <w:szCs w:val="20"/>
          <w:lang w:val="en-US" w:eastAsia="zh-CN"/>
        </w:rPr>
        <w:t>种类进行识别的功能。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号牌种类应支持识别符合GA 36-2018中规定的号牌（不包括摩托车号牌、低速车号牌、拖拉机号牌）、武警号牌、军队号牌、应急救援专用号牌等；应能识别GA 36规定的号牌字符、武警、军队、应急救援专用号牌字符以及其他号牌字符；应能识别GA 36规定的号牌颜色、军队和武警号牌颜色。</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宜支持输出车辆号牌是否涂改、是否遮挡、号牌层数等。</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车辆号牌识别准确率不小于95%。</w:t>
      </w:r>
    </w:p>
    <w:p w:rsidR="0031440D" w:rsidRDefault="0031440D">
      <w:pPr>
        <w:pStyle w:val="a"/>
        <w:spacing w:before="156" w:after="156"/>
      </w:pPr>
      <w:bookmarkStart w:id="215" w:name="_Toc8221857"/>
      <w:bookmarkStart w:id="216" w:name="_Toc27383899"/>
      <w:r>
        <w:rPr>
          <w:rFonts w:hint="eastAsia"/>
          <w:lang w:val="en-US" w:eastAsia="zh-CN"/>
        </w:rPr>
        <w:t>车辆基本特征识别</w:t>
      </w:r>
      <w:bookmarkEnd w:id="215"/>
      <w:bookmarkEnd w:id="216"/>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具有对监控场景中机动车的车辆基本特征行识别的功能，输出车辆类型、车辆品牌、车辆型号、车辆年款、车辆颜色等属性信息，并满足以下要求：</w:t>
      </w:r>
    </w:p>
    <w:p w:rsidR="0031440D" w:rsidRDefault="00064C92">
      <w:pPr>
        <w:pStyle w:val="af7"/>
        <w:numPr>
          <w:ilvl w:val="0"/>
          <w:numId w:val="25"/>
        </w:numPr>
        <w:tabs>
          <w:tab w:val="left" w:pos="839"/>
        </w:tabs>
        <w:rPr>
          <w:szCs w:val="22"/>
        </w:rPr>
      </w:pPr>
      <w:r>
        <w:rPr>
          <w:rFonts w:hint="eastAsia"/>
          <w:szCs w:val="22"/>
        </w:rPr>
        <w:t>Ⅰ级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lastRenderedPageBreak/>
        <w:t>Ⅱ级</w:t>
      </w:r>
      <w:r w:rsidR="0031440D">
        <w:rPr>
          <w:rFonts w:hint="eastAsia"/>
          <w:szCs w:val="22"/>
        </w:rPr>
        <w:t>：车辆类型、车身颜色、车辆品牌</w:t>
      </w:r>
      <w:r w:rsidR="00292602">
        <w:rPr>
          <w:rFonts w:hint="eastAsia"/>
          <w:szCs w:val="22"/>
        </w:rPr>
        <w:t>；</w:t>
      </w:r>
    </w:p>
    <w:p w:rsidR="0031440D" w:rsidRDefault="00064C92">
      <w:pPr>
        <w:pStyle w:val="af7"/>
        <w:rPr>
          <w:szCs w:val="22"/>
        </w:rPr>
      </w:pPr>
      <w:r>
        <w:rPr>
          <w:rFonts w:hint="eastAsia"/>
          <w:szCs w:val="22"/>
        </w:rPr>
        <w:t>Ⅲ级</w:t>
      </w:r>
      <w:r w:rsidR="0031440D">
        <w:rPr>
          <w:rFonts w:hint="eastAsia"/>
          <w:szCs w:val="22"/>
        </w:rPr>
        <w:t>：车辆类型、车身颜色、车辆品牌、车辆型号、车辆年款</w:t>
      </w:r>
      <w:r w:rsidR="00292602">
        <w:rPr>
          <w:rFonts w:hint="eastAsia"/>
          <w:szCs w:val="22"/>
        </w:rPr>
        <w:t>；</w:t>
      </w:r>
    </w:p>
    <w:p w:rsidR="0031440D" w:rsidRDefault="00064C92">
      <w:pPr>
        <w:pStyle w:val="af7"/>
        <w:rPr>
          <w:szCs w:val="22"/>
        </w:rPr>
      </w:pPr>
      <w:r>
        <w:rPr>
          <w:rFonts w:hint="eastAsia"/>
          <w:szCs w:val="22"/>
        </w:rPr>
        <w:t>Ⅳ级</w:t>
      </w:r>
      <w:r w:rsidR="0031440D">
        <w:rPr>
          <w:rFonts w:hint="eastAsia"/>
          <w:szCs w:val="22"/>
        </w:rPr>
        <w:t>：车辆类型、车身颜色、车辆品牌、车辆型号、车辆年款</w:t>
      </w:r>
      <w:r w:rsidR="00292602">
        <w:rPr>
          <w:rFonts w:hint="eastAsia"/>
          <w:szCs w:val="22"/>
        </w:rPr>
        <w:t>；</w:t>
      </w:r>
    </w:p>
    <w:p w:rsidR="0031440D" w:rsidRDefault="0031440D">
      <w:pPr>
        <w:pStyle w:val="af7"/>
        <w:rPr>
          <w:szCs w:val="22"/>
        </w:rPr>
      </w:pPr>
      <w:r>
        <w:rPr>
          <w:rFonts w:hint="eastAsia"/>
          <w:szCs w:val="22"/>
        </w:rPr>
        <w:t>车辆类型、车身颜色识别准确率不小于</w:t>
      </w:r>
      <w:r>
        <w:rPr>
          <w:szCs w:val="22"/>
        </w:rPr>
        <w:t>90</w:t>
      </w:r>
      <w:r>
        <w:rPr>
          <w:rFonts w:hint="eastAsia"/>
          <w:szCs w:val="22"/>
        </w:rPr>
        <w:t>%。</w:t>
      </w:r>
    </w:p>
    <w:p w:rsidR="0031440D" w:rsidRDefault="0031440D">
      <w:pPr>
        <w:pStyle w:val="a"/>
        <w:spacing w:before="156" w:after="156"/>
      </w:pPr>
      <w:bookmarkStart w:id="217" w:name="_Toc8221858"/>
      <w:bookmarkStart w:id="218" w:name="_Toc27383900"/>
      <w:r>
        <w:rPr>
          <w:rFonts w:hint="eastAsia"/>
          <w:lang w:val="en-US" w:eastAsia="zh-CN"/>
        </w:rPr>
        <w:t>车辆个体特征识别</w:t>
      </w:r>
      <w:bookmarkEnd w:id="217"/>
      <w:bookmarkEnd w:id="218"/>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具有对车辆个体特征（是否有挂件、纸巾盒、车检标志等）以及车内</w:t>
      </w:r>
      <w:r>
        <w:rPr>
          <w:rFonts w:ascii="宋体"/>
          <w:kern w:val="0"/>
          <w:szCs w:val="20"/>
          <w:lang w:val="en-US" w:eastAsia="zh-CN"/>
        </w:rPr>
        <w:t>人员</w:t>
      </w:r>
      <w:r>
        <w:rPr>
          <w:rFonts w:ascii="宋体" w:hint="eastAsia"/>
          <w:kern w:val="0"/>
          <w:szCs w:val="20"/>
          <w:lang w:val="en-US" w:eastAsia="zh-CN"/>
        </w:rPr>
        <w:t>（包括驾驶员不系安全带、副驾驶不系安全带和驾驶员开车打电话等违章行为、车内人脸）进行检测，并满足以下要求：</w:t>
      </w:r>
    </w:p>
    <w:p w:rsidR="0031440D" w:rsidRDefault="00064C92">
      <w:pPr>
        <w:pStyle w:val="af7"/>
        <w:numPr>
          <w:ilvl w:val="0"/>
          <w:numId w:val="26"/>
        </w:numPr>
        <w:tabs>
          <w:tab w:val="left" w:pos="839"/>
        </w:tabs>
        <w:rPr>
          <w:szCs w:val="22"/>
        </w:rPr>
      </w:pPr>
      <w:r>
        <w:rPr>
          <w:rFonts w:hint="eastAsia"/>
          <w:szCs w:val="22"/>
        </w:rPr>
        <w:t>Ⅰ级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t>Ⅱ级</w:t>
      </w:r>
      <w:r w:rsidR="0031440D">
        <w:rPr>
          <w:rFonts w:hint="eastAsia"/>
          <w:szCs w:val="22"/>
        </w:rPr>
        <w:t>：</w:t>
      </w:r>
      <w:r w:rsidR="0031440D">
        <w:rPr>
          <w:rFonts w:hint="eastAsia"/>
          <w:lang w:val="en-US" w:eastAsia="zh-CN"/>
        </w:rPr>
        <w:t>是否有挂件、纸巾盒、车检标志、是否系安全带和是否接打电话状态</w:t>
      </w:r>
      <w:r w:rsidR="00292602">
        <w:rPr>
          <w:rFonts w:hint="eastAsia"/>
          <w:lang w:val="en-US"/>
        </w:rPr>
        <w:t>；</w:t>
      </w:r>
    </w:p>
    <w:p w:rsidR="0031440D" w:rsidRDefault="00064C92">
      <w:pPr>
        <w:pStyle w:val="af7"/>
        <w:rPr>
          <w:szCs w:val="22"/>
        </w:rPr>
      </w:pPr>
      <w:r>
        <w:rPr>
          <w:rFonts w:hint="eastAsia"/>
          <w:szCs w:val="22"/>
        </w:rPr>
        <w:t>Ⅲ级</w:t>
      </w:r>
      <w:r w:rsidR="0031440D">
        <w:rPr>
          <w:rFonts w:hint="eastAsia"/>
          <w:szCs w:val="22"/>
        </w:rPr>
        <w:t>：</w:t>
      </w:r>
      <w:r w:rsidR="0031440D">
        <w:rPr>
          <w:rFonts w:hint="eastAsia"/>
          <w:lang w:val="en-US" w:eastAsia="zh-CN"/>
        </w:rPr>
        <w:t>是否有挂件、纸巾盒、车检标志、是否系安全带和是否接打电话状态、车内人脸检测</w:t>
      </w:r>
      <w:r w:rsidR="00292602">
        <w:rPr>
          <w:rFonts w:hint="eastAsia"/>
          <w:lang w:val="en-US"/>
        </w:rPr>
        <w:t>；</w:t>
      </w:r>
    </w:p>
    <w:p w:rsidR="0031440D" w:rsidRDefault="00064C92">
      <w:pPr>
        <w:pStyle w:val="af7"/>
        <w:rPr>
          <w:rFonts w:hint="eastAsia"/>
          <w:szCs w:val="22"/>
        </w:rPr>
      </w:pPr>
      <w:r>
        <w:rPr>
          <w:rFonts w:hint="eastAsia"/>
          <w:lang w:val="en-US" w:eastAsia="zh-CN"/>
        </w:rPr>
        <w:t>Ⅳ级</w:t>
      </w:r>
      <w:r w:rsidR="0031440D">
        <w:rPr>
          <w:rFonts w:hint="eastAsia"/>
          <w:lang w:val="en-US" w:eastAsia="zh-CN"/>
        </w:rPr>
        <w:t>：是否有挂件、纸巾盒、车检标志、是否系安全带和是否接打电话状态、车内人脸检测</w:t>
      </w:r>
      <w:r w:rsidR="00292602">
        <w:rPr>
          <w:rFonts w:hint="eastAsia"/>
          <w:lang w:val="en-US"/>
        </w:rPr>
        <w:t>；</w:t>
      </w:r>
    </w:p>
    <w:p w:rsidR="0031440D" w:rsidRDefault="0031440D">
      <w:pPr>
        <w:pStyle w:val="af7"/>
        <w:rPr>
          <w:rFonts w:hint="eastAsia"/>
          <w:szCs w:val="22"/>
        </w:rPr>
      </w:pPr>
      <w:r>
        <w:rPr>
          <w:rFonts w:hint="eastAsia"/>
          <w:szCs w:val="22"/>
        </w:rPr>
        <w:t>车辆个体特征识别准确率不小于85%。</w:t>
      </w:r>
    </w:p>
    <w:p w:rsidR="0031440D" w:rsidRDefault="0031440D">
      <w:pPr>
        <w:pStyle w:val="a"/>
        <w:spacing w:before="156" w:after="156"/>
      </w:pPr>
      <w:bookmarkStart w:id="219" w:name="_Toc8221859"/>
      <w:bookmarkStart w:id="220" w:name="_Toc27383901"/>
      <w:r>
        <w:rPr>
          <w:rFonts w:hint="eastAsia"/>
          <w:lang w:val="en-US" w:eastAsia="zh-CN"/>
        </w:rPr>
        <w:t>车流量统计</w:t>
      </w:r>
      <w:bookmarkEnd w:id="219"/>
      <w:bookmarkEnd w:id="220"/>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具有按车道和周期进行统计车流量，包括对车辆数量、车辆类型、平均速度统计，并满足以下要求：</w:t>
      </w:r>
    </w:p>
    <w:p w:rsidR="0031440D" w:rsidRDefault="00064C92">
      <w:pPr>
        <w:pStyle w:val="af7"/>
        <w:numPr>
          <w:ilvl w:val="0"/>
          <w:numId w:val="27"/>
        </w:numPr>
        <w:tabs>
          <w:tab w:val="left" w:pos="839"/>
        </w:tabs>
        <w:rPr>
          <w:szCs w:val="22"/>
        </w:rPr>
      </w:pPr>
      <w:r>
        <w:rPr>
          <w:rFonts w:hint="eastAsia"/>
          <w:szCs w:val="22"/>
        </w:rPr>
        <w:t>Ⅰ级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t>Ⅱ级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t>Ⅲ级</w:t>
      </w:r>
      <w:r w:rsidR="0031440D">
        <w:rPr>
          <w:rFonts w:hint="eastAsia"/>
          <w:szCs w:val="22"/>
        </w:rPr>
        <w:t>：车辆数量、车辆类型</w:t>
      </w:r>
      <w:r w:rsidR="00292602">
        <w:rPr>
          <w:rFonts w:hint="eastAsia"/>
          <w:szCs w:val="22"/>
        </w:rPr>
        <w:t>；</w:t>
      </w:r>
    </w:p>
    <w:p w:rsidR="0031440D" w:rsidRDefault="00064C92">
      <w:pPr>
        <w:pStyle w:val="af7"/>
        <w:rPr>
          <w:szCs w:val="22"/>
        </w:rPr>
      </w:pPr>
      <w:r>
        <w:rPr>
          <w:rFonts w:hint="eastAsia"/>
          <w:szCs w:val="22"/>
        </w:rPr>
        <w:t>Ⅳ级</w:t>
      </w:r>
      <w:r w:rsidR="0031440D">
        <w:rPr>
          <w:rFonts w:hint="eastAsia"/>
          <w:szCs w:val="22"/>
        </w:rPr>
        <w:t>：车辆数量、车辆类型、平均速度</w:t>
      </w:r>
      <w:r w:rsidR="00292602">
        <w:rPr>
          <w:rFonts w:hint="eastAsia"/>
          <w:szCs w:val="22"/>
        </w:rPr>
        <w:t>；</w:t>
      </w:r>
    </w:p>
    <w:p w:rsidR="0031440D" w:rsidRDefault="0031440D">
      <w:pPr>
        <w:pStyle w:val="af7"/>
        <w:rPr>
          <w:szCs w:val="22"/>
        </w:rPr>
      </w:pPr>
      <w:r>
        <w:rPr>
          <w:rFonts w:hint="eastAsia"/>
          <w:szCs w:val="22"/>
        </w:rPr>
        <w:t>车车辆数量、车辆类型识别准确率不小于</w:t>
      </w:r>
      <w:r>
        <w:rPr>
          <w:szCs w:val="22"/>
        </w:rPr>
        <w:t>90</w:t>
      </w:r>
      <w:r>
        <w:rPr>
          <w:rFonts w:hint="eastAsia"/>
          <w:szCs w:val="22"/>
        </w:rPr>
        <w:t>%。</w:t>
      </w:r>
    </w:p>
    <w:p w:rsidR="0031440D" w:rsidRDefault="0031440D">
      <w:pPr>
        <w:pStyle w:val="a"/>
        <w:spacing w:before="156" w:after="156"/>
      </w:pPr>
      <w:bookmarkStart w:id="221" w:name="_Toc8221860"/>
      <w:bookmarkStart w:id="222" w:name="_Toc27383902"/>
      <w:r>
        <w:rPr>
          <w:rFonts w:hint="eastAsia"/>
          <w:lang w:val="en-US" w:eastAsia="zh-CN"/>
        </w:rPr>
        <w:t>非机动车检测</w:t>
      </w:r>
      <w:bookmarkEnd w:id="221"/>
      <w:bookmarkEnd w:id="222"/>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具有对当前拍摄画面的非机动车进行检测的功能，支持同时对多个非机动车目标检测，并满足以下要求：</w:t>
      </w:r>
    </w:p>
    <w:p w:rsidR="0031440D" w:rsidRDefault="00064C92">
      <w:pPr>
        <w:pStyle w:val="af7"/>
        <w:numPr>
          <w:ilvl w:val="0"/>
          <w:numId w:val="28"/>
        </w:numPr>
        <w:tabs>
          <w:tab w:val="left" w:pos="839"/>
        </w:tabs>
        <w:rPr>
          <w:szCs w:val="22"/>
        </w:rPr>
      </w:pPr>
      <w:r>
        <w:rPr>
          <w:rFonts w:hint="eastAsia"/>
          <w:szCs w:val="22"/>
        </w:rPr>
        <w:t>Ⅰ级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t>Ⅱ级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t>Ⅲ级</w:t>
      </w:r>
      <w:r w:rsidR="0031440D">
        <w:rPr>
          <w:rFonts w:hint="eastAsia"/>
          <w:szCs w:val="22"/>
        </w:rPr>
        <w:t>：非机动车检测</w:t>
      </w:r>
      <w:r w:rsidR="00292602">
        <w:rPr>
          <w:rFonts w:hint="eastAsia"/>
          <w:szCs w:val="22"/>
        </w:rPr>
        <w:t>；</w:t>
      </w:r>
    </w:p>
    <w:p w:rsidR="0031440D" w:rsidRDefault="00064C92">
      <w:pPr>
        <w:pStyle w:val="af7"/>
        <w:rPr>
          <w:szCs w:val="22"/>
        </w:rPr>
      </w:pPr>
      <w:r>
        <w:rPr>
          <w:rFonts w:hint="eastAsia"/>
          <w:szCs w:val="22"/>
        </w:rPr>
        <w:t>Ⅳ级</w:t>
      </w:r>
      <w:r w:rsidR="0031440D">
        <w:rPr>
          <w:rFonts w:hint="eastAsia"/>
          <w:szCs w:val="22"/>
        </w:rPr>
        <w:t>：非机动车分类：二轮车、三轮车、支持输出属性</w:t>
      </w:r>
      <w:r w:rsidR="00292602">
        <w:rPr>
          <w:rFonts w:hint="eastAsia"/>
          <w:szCs w:val="22"/>
        </w:rPr>
        <w:t>；</w:t>
      </w:r>
    </w:p>
    <w:p w:rsidR="0031440D" w:rsidRDefault="0031440D">
      <w:pPr>
        <w:pStyle w:val="af7"/>
        <w:rPr>
          <w:rFonts w:hint="eastAsia"/>
          <w:szCs w:val="22"/>
        </w:rPr>
      </w:pPr>
      <w:r>
        <w:rPr>
          <w:rFonts w:hint="eastAsia"/>
          <w:szCs w:val="22"/>
        </w:rPr>
        <w:t>检测率不小于95%；误检率不大于5%。</w:t>
      </w:r>
    </w:p>
    <w:p w:rsidR="0031440D" w:rsidRDefault="00C32BBC">
      <w:pPr>
        <w:pStyle w:val="af8"/>
        <w:spacing w:before="156" w:after="156"/>
      </w:pPr>
      <w:bookmarkStart w:id="223" w:name="_Toc8221864"/>
      <w:bookmarkStart w:id="224" w:name="_Toc8284949"/>
      <w:bookmarkStart w:id="225" w:name="_Toc27383806"/>
      <w:bookmarkStart w:id="226" w:name="_Toc27383903"/>
      <w:r>
        <w:rPr>
          <w:rFonts w:hint="eastAsia"/>
        </w:rPr>
        <w:t>人脸</w:t>
      </w:r>
      <w:r w:rsidR="0031440D">
        <w:t>/</w:t>
      </w:r>
      <w:r>
        <w:rPr>
          <w:rFonts w:hint="eastAsia"/>
        </w:rPr>
        <w:t>人像</w:t>
      </w:r>
      <w:r w:rsidR="0031440D">
        <w:t>分析功能</w:t>
      </w:r>
      <w:bookmarkEnd w:id="223"/>
      <w:bookmarkEnd w:id="224"/>
      <w:bookmarkEnd w:id="225"/>
      <w:bookmarkEnd w:id="226"/>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具备</w:t>
      </w:r>
      <w:r w:rsidR="00C32BBC">
        <w:rPr>
          <w:rFonts w:ascii="宋体" w:hint="eastAsia"/>
          <w:kern w:val="0"/>
          <w:szCs w:val="20"/>
          <w:lang w:val="en-US" w:eastAsia="zh-CN"/>
        </w:rPr>
        <w:t>人脸</w:t>
      </w:r>
      <w:r>
        <w:rPr>
          <w:rFonts w:ascii="宋体"/>
          <w:kern w:val="0"/>
          <w:szCs w:val="20"/>
          <w:lang w:val="en-US" w:eastAsia="zh-CN"/>
        </w:rPr>
        <w:t>/</w:t>
      </w:r>
      <w:r w:rsidR="00C32BBC">
        <w:rPr>
          <w:rFonts w:ascii="宋体"/>
          <w:kern w:val="0"/>
          <w:szCs w:val="20"/>
          <w:lang w:val="en-US" w:eastAsia="zh-CN"/>
        </w:rPr>
        <w:t>人</w:t>
      </w:r>
      <w:r w:rsidR="00C32BBC">
        <w:rPr>
          <w:rFonts w:ascii="宋体" w:hint="eastAsia"/>
          <w:kern w:val="0"/>
          <w:szCs w:val="20"/>
          <w:lang w:val="en-US"/>
        </w:rPr>
        <w:t>像</w:t>
      </w:r>
      <w:r>
        <w:rPr>
          <w:rFonts w:ascii="宋体"/>
          <w:kern w:val="0"/>
          <w:szCs w:val="20"/>
          <w:lang w:val="en-US" w:eastAsia="zh-CN"/>
        </w:rPr>
        <w:t>分析功能的</w:t>
      </w:r>
      <w:r>
        <w:rPr>
          <w:rFonts w:ascii="宋体" w:hint="eastAsia"/>
          <w:kern w:val="0"/>
          <w:szCs w:val="20"/>
          <w:lang w:val="en-US" w:eastAsia="zh-CN"/>
        </w:rPr>
        <w:t>安防智能摄像机</w:t>
      </w:r>
      <w:r>
        <w:rPr>
          <w:rFonts w:ascii="宋体"/>
          <w:kern w:val="0"/>
          <w:szCs w:val="20"/>
          <w:lang w:val="en-US" w:eastAsia="zh-CN"/>
        </w:rPr>
        <w:t>，</w:t>
      </w:r>
      <w:r>
        <w:rPr>
          <w:rFonts w:ascii="宋体" w:hint="eastAsia"/>
          <w:kern w:val="0"/>
          <w:szCs w:val="20"/>
          <w:lang w:val="en-US" w:eastAsia="zh-CN"/>
        </w:rPr>
        <w:t>其</w:t>
      </w:r>
      <w:r>
        <w:rPr>
          <w:rFonts w:ascii="宋体"/>
          <w:kern w:val="0"/>
          <w:szCs w:val="20"/>
          <w:lang w:val="en-US" w:eastAsia="zh-CN"/>
        </w:rPr>
        <w:t>功能项要求及对应等级如下表：</w:t>
      </w:r>
    </w:p>
    <w:p w:rsidR="0031440D" w:rsidRDefault="00C32BBC" w:rsidP="00C32BBC">
      <w:pPr>
        <w:pStyle w:val="afffa"/>
        <w:spacing w:before="156" w:after="156"/>
      </w:pPr>
      <w:r w:rsidRPr="00C32BBC">
        <w:rPr>
          <w:rFonts w:hint="eastAsia"/>
        </w:rPr>
        <w:t>人脸/人像</w:t>
      </w:r>
      <w:r w:rsidR="0031440D">
        <w:rPr>
          <w:rFonts w:hint="eastAsia"/>
        </w:rPr>
        <w:t>分析</w:t>
      </w:r>
      <w:r w:rsidR="0031440D">
        <w:t>指标要求</w:t>
      </w:r>
    </w:p>
    <w:tbl>
      <w:tblPr>
        <w:tblW w:w="0" w:type="auto"/>
        <w:tblInd w:w="-11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568"/>
        <w:gridCol w:w="2658"/>
        <w:gridCol w:w="1501"/>
        <w:gridCol w:w="1700"/>
        <w:gridCol w:w="1572"/>
        <w:gridCol w:w="1572"/>
      </w:tblGrid>
      <w:tr w:rsidR="0031440D">
        <w:tc>
          <w:tcPr>
            <w:tcW w:w="568"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序号</w:t>
            </w:r>
          </w:p>
        </w:tc>
        <w:tc>
          <w:tcPr>
            <w:tcW w:w="2658"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功能</w:t>
            </w:r>
            <w:r>
              <w:rPr>
                <w:rFonts w:ascii="宋体" w:hAnsi="宋体"/>
                <w:kern w:val="0"/>
                <w:sz w:val="18"/>
                <w:szCs w:val="18"/>
                <w:lang w:val="en-US" w:eastAsia="zh-CN"/>
              </w:rPr>
              <w:t>项</w:t>
            </w:r>
          </w:p>
        </w:tc>
        <w:tc>
          <w:tcPr>
            <w:tcW w:w="6345" w:type="dxa"/>
            <w:gridSpan w:val="4"/>
            <w:tcBorders>
              <w:top w:val="single" w:sz="8" w:space="0" w:color="auto"/>
              <w:bottom w:val="single" w:sz="4" w:space="0" w:color="000000"/>
            </w:tcBorders>
            <w:vAlign w:val="center"/>
          </w:tcPr>
          <w:p w:rsidR="0031440D" w:rsidRDefault="00C32BBC" w:rsidP="00C32BBC">
            <w:pPr>
              <w:widowControl/>
              <w:tabs>
                <w:tab w:val="center" w:pos="4201"/>
                <w:tab w:val="right" w:leader="dot" w:pos="9298"/>
              </w:tabs>
              <w:autoSpaceDE w:val="0"/>
              <w:autoSpaceDN w:val="0"/>
              <w:jc w:val="center"/>
              <w:rPr>
                <w:rFonts w:ascii="宋体" w:hAnsi="宋体" w:hint="eastAsia"/>
                <w:kern w:val="0"/>
                <w:sz w:val="18"/>
                <w:szCs w:val="18"/>
                <w:lang w:val="en-US" w:eastAsia="zh-CN"/>
              </w:rPr>
            </w:pPr>
            <w:r w:rsidRPr="00C32BBC">
              <w:rPr>
                <w:rFonts w:ascii="宋体" w:hAnsi="宋体" w:hint="eastAsia"/>
                <w:kern w:val="0"/>
                <w:sz w:val="18"/>
                <w:szCs w:val="18"/>
                <w:lang w:val="en-US" w:eastAsia="zh-CN"/>
              </w:rPr>
              <w:t>等级指标</w:t>
            </w:r>
          </w:p>
        </w:tc>
      </w:tr>
      <w:tr w:rsidR="0031440D">
        <w:tc>
          <w:tcPr>
            <w:tcW w:w="568"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2658"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01"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Ⅰ级</w:t>
            </w:r>
          </w:p>
        </w:tc>
        <w:tc>
          <w:tcPr>
            <w:tcW w:w="1700"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Ⅱ级</w:t>
            </w:r>
          </w:p>
        </w:tc>
        <w:tc>
          <w:tcPr>
            <w:tcW w:w="1572"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Ⅲ级</w:t>
            </w:r>
          </w:p>
        </w:tc>
        <w:tc>
          <w:tcPr>
            <w:tcW w:w="1572" w:type="dxa"/>
            <w:tcBorders>
              <w:top w:val="single" w:sz="4" w:space="0" w:color="000000"/>
              <w:bottom w:val="single" w:sz="8" w:space="0" w:color="auto"/>
            </w:tcBorders>
          </w:tcPr>
          <w:p w:rsidR="0031440D" w:rsidRDefault="00064C92">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hint="eastAsia"/>
                <w:kern w:val="0"/>
                <w:sz w:val="18"/>
                <w:szCs w:val="18"/>
                <w:lang w:val="en-US" w:eastAsia="zh-CN"/>
              </w:rPr>
              <w:t>Ⅳ级</w:t>
            </w:r>
          </w:p>
        </w:tc>
      </w:tr>
      <w:tr w:rsidR="0031440D">
        <w:tc>
          <w:tcPr>
            <w:tcW w:w="568"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1</w:t>
            </w:r>
          </w:p>
        </w:tc>
        <w:tc>
          <w:tcPr>
            <w:tcW w:w="2658" w:type="dxa"/>
            <w:tcBorders>
              <w:top w:val="single" w:sz="8" w:space="0" w:color="auto"/>
            </w:tcBorders>
            <w:vAlign w:val="center"/>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人脸</w:t>
            </w:r>
            <w:r>
              <w:rPr>
                <w:rFonts w:ascii="宋体" w:hAnsi="宋体"/>
                <w:kern w:val="0"/>
                <w:sz w:val="18"/>
                <w:szCs w:val="18"/>
                <w:lang w:val="en-US" w:eastAsia="zh-CN"/>
              </w:rPr>
              <w:t>检测</w:t>
            </w:r>
          </w:p>
        </w:tc>
        <w:tc>
          <w:tcPr>
            <w:tcW w:w="1501"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700"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72"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72"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c>
          <w:tcPr>
            <w:tcW w:w="568"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2</w:t>
            </w:r>
          </w:p>
        </w:tc>
        <w:tc>
          <w:tcPr>
            <w:tcW w:w="2658" w:type="dxa"/>
            <w:vAlign w:val="center"/>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人像检测</w:t>
            </w:r>
          </w:p>
        </w:tc>
        <w:tc>
          <w:tcPr>
            <w:tcW w:w="1501"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0"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7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7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c>
          <w:tcPr>
            <w:tcW w:w="568"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3</w:t>
            </w:r>
          </w:p>
        </w:tc>
        <w:tc>
          <w:tcPr>
            <w:tcW w:w="2658" w:type="dxa"/>
            <w:vAlign w:val="center"/>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人脸</w:t>
            </w:r>
            <w:r>
              <w:rPr>
                <w:rFonts w:ascii="宋体" w:hAnsi="宋体"/>
                <w:kern w:val="0"/>
                <w:sz w:val="18"/>
                <w:szCs w:val="18"/>
                <w:lang w:val="en-US" w:eastAsia="zh-CN"/>
              </w:rPr>
              <w:t>属性</w:t>
            </w:r>
            <w:r>
              <w:rPr>
                <w:rFonts w:ascii="宋体" w:hAnsi="宋体" w:hint="eastAsia"/>
                <w:kern w:val="0"/>
                <w:sz w:val="18"/>
                <w:szCs w:val="18"/>
              </w:rPr>
              <w:t>识别</w:t>
            </w:r>
          </w:p>
        </w:tc>
        <w:tc>
          <w:tcPr>
            <w:tcW w:w="1501"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0"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7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7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31440D">
        <w:tc>
          <w:tcPr>
            <w:tcW w:w="568"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hint="eastAsia"/>
                <w:kern w:val="0"/>
                <w:sz w:val="18"/>
                <w:szCs w:val="18"/>
                <w:lang w:val="en-US" w:eastAsia="zh-CN"/>
              </w:rPr>
              <w:t>4</w:t>
            </w:r>
          </w:p>
        </w:tc>
        <w:tc>
          <w:tcPr>
            <w:tcW w:w="2658" w:type="dxa"/>
            <w:vAlign w:val="center"/>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人像</w:t>
            </w:r>
            <w:r>
              <w:rPr>
                <w:rFonts w:ascii="宋体" w:hAnsi="宋体"/>
                <w:kern w:val="0"/>
                <w:sz w:val="18"/>
                <w:szCs w:val="18"/>
                <w:lang w:val="en-US" w:eastAsia="zh-CN"/>
              </w:rPr>
              <w:t>属性</w:t>
            </w:r>
            <w:r>
              <w:rPr>
                <w:rFonts w:ascii="宋体" w:hAnsi="宋体" w:hint="eastAsia"/>
                <w:kern w:val="0"/>
                <w:sz w:val="18"/>
                <w:szCs w:val="18"/>
              </w:rPr>
              <w:t>识别</w:t>
            </w:r>
          </w:p>
        </w:tc>
        <w:tc>
          <w:tcPr>
            <w:tcW w:w="1501"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0"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7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c>
          <w:tcPr>
            <w:tcW w:w="1572" w:type="dxa"/>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kern w:val="0"/>
                <w:sz w:val="18"/>
                <w:szCs w:val="18"/>
                <w:lang w:val="en-US" w:eastAsia="zh-CN"/>
              </w:rPr>
              <w:t>**</w:t>
            </w:r>
          </w:p>
        </w:tc>
      </w:tr>
      <w:tr w:rsidR="0031440D">
        <w:tc>
          <w:tcPr>
            <w:tcW w:w="568" w:type="dxa"/>
            <w:vAlign w:val="center"/>
          </w:tcPr>
          <w:p w:rsidR="0031440D" w:rsidRDefault="0031440D">
            <w:pPr>
              <w:widowControl/>
              <w:tabs>
                <w:tab w:val="center" w:pos="4201"/>
                <w:tab w:val="right" w:leader="dot" w:pos="9298"/>
              </w:tabs>
              <w:autoSpaceDE w:val="0"/>
              <w:autoSpaceDN w:val="0"/>
              <w:jc w:val="center"/>
              <w:rPr>
                <w:rFonts w:ascii="宋体" w:hAnsi="宋体" w:hint="eastAsia"/>
                <w:kern w:val="0"/>
                <w:sz w:val="18"/>
                <w:szCs w:val="18"/>
                <w:lang w:val="en-US" w:eastAsia="zh-CN"/>
              </w:rPr>
            </w:pPr>
            <w:bookmarkStart w:id="227" w:name="_Toc8221865"/>
            <w:bookmarkStart w:id="228" w:name="_Toc27383904"/>
            <w:r>
              <w:rPr>
                <w:rFonts w:ascii="宋体" w:hAnsi="宋体" w:hint="eastAsia"/>
                <w:kern w:val="0"/>
                <w:sz w:val="18"/>
                <w:szCs w:val="18"/>
                <w:lang w:val="en-US" w:eastAsia="zh-CN"/>
              </w:rPr>
              <w:lastRenderedPageBreak/>
              <w:t>5</w:t>
            </w:r>
          </w:p>
        </w:tc>
        <w:tc>
          <w:tcPr>
            <w:tcW w:w="2658" w:type="dxa"/>
            <w:vAlign w:val="center"/>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w:t>
            </w:r>
            <w:r>
              <w:rPr>
                <w:rFonts w:ascii="宋体" w:hAnsi="宋体"/>
                <w:kern w:val="0"/>
                <w:sz w:val="18"/>
                <w:szCs w:val="18"/>
                <w:lang w:val="en-US" w:eastAsia="zh-CN"/>
              </w:rPr>
              <w:t>识别</w:t>
            </w:r>
          </w:p>
        </w:tc>
        <w:tc>
          <w:tcPr>
            <w:tcW w:w="1501" w:type="dxa"/>
            <w:vAlign w:val="center"/>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0"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7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72" w:type="dxa"/>
          </w:tcPr>
          <w:p w:rsidR="0031440D" w:rsidRDefault="0031440D">
            <w:pPr>
              <w:widowControl/>
              <w:tabs>
                <w:tab w:val="center" w:pos="4201"/>
                <w:tab w:val="right" w:leader="dot" w:pos="9298"/>
              </w:tabs>
              <w:autoSpaceDE w:val="0"/>
              <w:autoSpaceDN w:val="0"/>
              <w:jc w:val="center"/>
              <w:rPr>
                <w:rFonts w:ascii="宋体" w:hAnsi="宋体"/>
                <w:kern w:val="0"/>
                <w:sz w:val="18"/>
                <w:szCs w:val="18"/>
                <w:lang w:val="en-US" w:eastAsia="zh-CN"/>
              </w:rPr>
            </w:pPr>
            <w:r>
              <w:rPr>
                <w:rFonts w:ascii="宋体" w:hAnsi="宋体"/>
                <w:kern w:val="0"/>
                <w:sz w:val="18"/>
                <w:szCs w:val="18"/>
                <w:lang w:val="en-US" w:eastAsia="zh-CN"/>
              </w:rPr>
              <w:t>*</w:t>
            </w:r>
          </w:p>
        </w:tc>
      </w:tr>
      <w:tr w:rsidR="00A41B7E">
        <w:tc>
          <w:tcPr>
            <w:tcW w:w="568" w:type="dxa"/>
            <w:vAlign w:val="center"/>
          </w:tcPr>
          <w:p w:rsidR="00A41B7E" w:rsidRDefault="00A41B7E">
            <w:pPr>
              <w:widowControl/>
              <w:tabs>
                <w:tab w:val="center" w:pos="4201"/>
                <w:tab w:val="right" w:leader="dot" w:pos="9298"/>
              </w:tabs>
              <w:autoSpaceDE w:val="0"/>
              <w:autoSpaceDN w:val="0"/>
              <w:jc w:val="center"/>
              <w:rPr>
                <w:rFonts w:ascii="宋体" w:hAnsi="宋体" w:hint="eastAsia"/>
                <w:kern w:val="0"/>
                <w:sz w:val="18"/>
                <w:szCs w:val="18"/>
                <w:lang w:val="en-US" w:eastAsia="zh-CN"/>
              </w:rPr>
            </w:pPr>
            <w:r>
              <w:rPr>
                <w:rFonts w:ascii="宋体" w:hAnsi="宋体" w:hint="eastAsia"/>
                <w:kern w:val="0"/>
                <w:sz w:val="18"/>
                <w:szCs w:val="18"/>
                <w:lang w:val="en-US"/>
              </w:rPr>
              <w:t>6</w:t>
            </w:r>
          </w:p>
        </w:tc>
        <w:tc>
          <w:tcPr>
            <w:tcW w:w="2658" w:type="dxa"/>
            <w:vAlign w:val="center"/>
          </w:tcPr>
          <w:p w:rsidR="00A41B7E" w:rsidRDefault="00A41B7E">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rPr>
              <w:t>前端在线学习</w:t>
            </w:r>
          </w:p>
        </w:tc>
        <w:tc>
          <w:tcPr>
            <w:tcW w:w="1501" w:type="dxa"/>
            <w:vAlign w:val="center"/>
          </w:tcPr>
          <w:p w:rsidR="00A41B7E" w:rsidRDefault="00A41B7E">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700" w:type="dxa"/>
          </w:tcPr>
          <w:p w:rsidR="00A41B7E" w:rsidRDefault="00A41B7E">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72" w:type="dxa"/>
          </w:tcPr>
          <w:p w:rsidR="00A41B7E" w:rsidRDefault="00A41B7E">
            <w:pPr>
              <w:widowControl/>
              <w:tabs>
                <w:tab w:val="center" w:pos="4201"/>
                <w:tab w:val="right" w:leader="dot" w:pos="9298"/>
              </w:tabs>
              <w:autoSpaceDE w:val="0"/>
              <w:autoSpaceDN w:val="0"/>
              <w:jc w:val="center"/>
              <w:rPr>
                <w:rFonts w:ascii="宋体" w:hAnsi="宋体"/>
                <w:kern w:val="0"/>
                <w:sz w:val="18"/>
                <w:szCs w:val="18"/>
                <w:lang w:val="en-US" w:eastAsia="zh-CN"/>
              </w:rPr>
            </w:pPr>
          </w:p>
        </w:tc>
        <w:tc>
          <w:tcPr>
            <w:tcW w:w="1572" w:type="dxa"/>
          </w:tcPr>
          <w:p w:rsidR="00A41B7E" w:rsidRDefault="00A41B7E">
            <w:pPr>
              <w:widowControl/>
              <w:tabs>
                <w:tab w:val="center" w:pos="4201"/>
                <w:tab w:val="right" w:leader="dot" w:pos="9298"/>
              </w:tabs>
              <w:autoSpaceDE w:val="0"/>
              <w:autoSpaceDN w:val="0"/>
              <w:jc w:val="center"/>
              <w:rPr>
                <w:rFonts w:ascii="宋体" w:hAnsi="宋体"/>
                <w:kern w:val="0"/>
                <w:sz w:val="18"/>
                <w:szCs w:val="18"/>
                <w:lang w:val="en-US" w:eastAsia="zh-CN"/>
              </w:rPr>
            </w:pPr>
            <w:r w:rsidRPr="00A41B7E">
              <w:rPr>
                <w:rFonts w:ascii="宋体" w:hAnsi="宋体"/>
                <w:kern w:val="0"/>
                <w:sz w:val="18"/>
                <w:szCs w:val="18"/>
                <w:lang w:val="en-US" w:eastAsia="zh-CN"/>
              </w:rPr>
              <w:t>*</w:t>
            </w:r>
          </w:p>
        </w:tc>
      </w:tr>
    </w:tbl>
    <w:p w:rsidR="0031440D" w:rsidRDefault="0031440D">
      <w:pPr>
        <w:pStyle w:val="a"/>
        <w:spacing w:before="156" w:after="156"/>
      </w:pPr>
      <w:r>
        <w:rPr>
          <w:rFonts w:hint="eastAsia"/>
          <w:lang w:val="en-US" w:eastAsia="zh-CN"/>
        </w:rPr>
        <w:t>人脸检测</w:t>
      </w:r>
      <w:bookmarkEnd w:id="227"/>
      <w:bookmarkEnd w:id="228"/>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Ⅰ级</w:t>
      </w:r>
      <w:r w:rsidR="0031440D">
        <w:rPr>
          <w:rFonts w:ascii="宋体" w:hint="eastAsia"/>
          <w:kern w:val="0"/>
          <w:szCs w:val="20"/>
          <w:lang w:val="en-US" w:eastAsia="zh-CN"/>
        </w:rPr>
        <w:t>以上设备应具有对监控场景中满足《GAT1400》标准的人脸目标及其位置和大小进行检测的功能。支持同时对多个人脸进行检测，输出人脸的数量、大小（宽度、高度像素数）、位置等信息，并满足以下要求：</w:t>
      </w:r>
    </w:p>
    <w:p w:rsidR="0031440D" w:rsidRPr="00B91509" w:rsidRDefault="00064C92">
      <w:pPr>
        <w:pStyle w:val="af7"/>
        <w:numPr>
          <w:ilvl w:val="0"/>
          <w:numId w:val="29"/>
        </w:numPr>
        <w:tabs>
          <w:tab w:val="left" w:pos="839"/>
        </w:tabs>
        <w:rPr>
          <w:szCs w:val="22"/>
        </w:rPr>
      </w:pPr>
      <w:r>
        <w:rPr>
          <w:rFonts w:hint="eastAsia"/>
          <w:szCs w:val="22"/>
        </w:rPr>
        <w:t>Ⅲ级</w:t>
      </w:r>
      <w:r w:rsidR="0031440D">
        <w:rPr>
          <w:rFonts w:hint="eastAsia"/>
          <w:szCs w:val="22"/>
        </w:rPr>
        <w:t>：单帧图片的人脸检测数量不低于</w:t>
      </w:r>
      <w:r w:rsidR="0031440D" w:rsidRPr="00B91509">
        <w:rPr>
          <w:rFonts w:hint="eastAsia"/>
          <w:szCs w:val="22"/>
        </w:rPr>
        <w:t>30</w:t>
      </w:r>
      <w:r w:rsidR="00292602">
        <w:rPr>
          <w:rFonts w:hint="eastAsia"/>
          <w:szCs w:val="22"/>
        </w:rPr>
        <w:t>；</w:t>
      </w:r>
    </w:p>
    <w:p w:rsidR="0031440D" w:rsidRPr="00B91509" w:rsidRDefault="00064C92">
      <w:pPr>
        <w:pStyle w:val="af7"/>
        <w:rPr>
          <w:szCs w:val="22"/>
        </w:rPr>
      </w:pPr>
      <w:r w:rsidRPr="00B91509">
        <w:rPr>
          <w:rFonts w:hint="eastAsia"/>
          <w:szCs w:val="22"/>
        </w:rPr>
        <w:t>Ⅳ级</w:t>
      </w:r>
      <w:r w:rsidR="0031440D" w:rsidRPr="00B91509">
        <w:rPr>
          <w:rFonts w:hint="eastAsia"/>
          <w:szCs w:val="22"/>
        </w:rPr>
        <w:t>：单帧图片的人脸检测数量不低于100</w:t>
      </w:r>
      <w:r w:rsidR="00292602">
        <w:rPr>
          <w:rFonts w:hint="eastAsia"/>
          <w:szCs w:val="22"/>
        </w:rPr>
        <w:t>；</w:t>
      </w:r>
    </w:p>
    <w:p w:rsidR="0031440D" w:rsidRPr="00B91509" w:rsidRDefault="0031440D">
      <w:pPr>
        <w:pStyle w:val="af7"/>
        <w:rPr>
          <w:szCs w:val="22"/>
        </w:rPr>
      </w:pPr>
      <w:r w:rsidRPr="00B91509">
        <w:rPr>
          <w:rFonts w:hint="eastAsia"/>
          <w:szCs w:val="22"/>
        </w:rPr>
        <w:t>检测率不小于9</w:t>
      </w:r>
      <w:r w:rsidR="00C32BBC" w:rsidRPr="00B91509">
        <w:rPr>
          <w:rFonts w:hint="eastAsia"/>
          <w:szCs w:val="22"/>
        </w:rPr>
        <w:t>9</w:t>
      </w:r>
      <w:r w:rsidRPr="00B91509">
        <w:rPr>
          <w:rFonts w:hint="eastAsia"/>
          <w:szCs w:val="22"/>
        </w:rPr>
        <w:t>%；误检率不大于</w:t>
      </w:r>
      <w:r w:rsidR="00E01B07" w:rsidRPr="00B91509">
        <w:rPr>
          <w:rFonts w:hint="eastAsia"/>
          <w:szCs w:val="22"/>
        </w:rPr>
        <w:t>1</w:t>
      </w:r>
      <w:r w:rsidRPr="00B91509">
        <w:rPr>
          <w:rFonts w:hint="eastAsia"/>
          <w:szCs w:val="22"/>
        </w:rPr>
        <w:t>%。</w:t>
      </w:r>
    </w:p>
    <w:p w:rsidR="0031440D" w:rsidRDefault="0031440D">
      <w:pPr>
        <w:pStyle w:val="a"/>
        <w:spacing w:before="156" w:after="156"/>
      </w:pPr>
      <w:bookmarkStart w:id="229" w:name="_Toc8221866"/>
      <w:bookmarkStart w:id="230" w:name="_Toc27383905"/>
      <w:r>
        <w:rPr>
          <w:rFonts w:hint="eastAsia"/>
          <w:lang w:val="en-US"/>
        </w:rPr>
        <w:t>人像</w:t>
      </w:r>
      <w:r>
        <w:rPr>
          <w:rFonts w:hint="eastAsia"/>
          <w:lang w:val="en-US" w:eastAsia="zh-CN"/>
        </w:rPr>
        <w:t>检测</w:t>
      </w:r>
      <w:bookmarkEnd w:id="229"/>
      <w:bookmarkEnd w:id="230"/>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Ⅱ级</w:t>
      </w:r>
      <w:r w:rsidR="0031440D">
        <w:rPr>
          <w:rFonts w:ascii="宋体" w:hint="eastAsia"/>
          <w:kern w:val="0"/>
          <w:szCs w:val="20"/>
          <w:lang w:val="en-US" w:eastAsia="zh-CN"/>
        </w:rPr>
        <w:t>以上设备应具有对视频图像中的人体及其位置和大小进行检测的功能，应支持同时对多个人员目标进行检测，输出人员目标的数量、每个目标的大小（宽度、高度像素数）、位置信息，宜支持输出运动速度、方向和轨迹等信息，并满足以下要求：</w:t>
      </w:r>
    </w:p>
    <w:p w:rsidR="0031440D" w:rsidRDefault="00064C92">
      <w:pPr>
        <w:pStyle w:val="af7"/>
        <w:numPr>
          <w:ilvl w:val="0"/>
          <w:numId w:val="30"/>
        </w:numPr>
        <w:tabs>
          <w:tab w:val="left" w:pos="839"/>
        </w:tabs>
        <w:rPr>
          <w:szCs w:val="22"/>
        </w:rPr>
      </w:pPr>
      <w:r>
        <w:rPr>
          <w:rFonts w:hint="eastAsia"/>
          <w:szCs w:val="22"/>
        </w:rPr>
        <w:t>Ⅲ级</w:t>
      </w:r>
      <w:r w:rsidR="0031440D">
        <w:rPr>
          <w:rFonts w:hint="eastAsia"/>
          <w:szCs w:val="22"/>
        </w:rPr>
        <w:t>：单帧图片的人</w:t>
      </w:r>
      <w:r w:rsidR="00B91509">
        <w:rPr>
          <w:rFonts w:hint="eastAsia"/>
          <w:szCs w:val="22"/>
        </w:rPr>
        <w:t>像</w:t>
      </w:r>
      <w:r w:rsidR="0031440D">
        <w:rPr>
          <w:rFonts w:hint="eastAsia"/>
          <w:szCs w:val="22"/>
        </w:rPr>
        <w:t>检测数量不低于30</w:t>
      </w:r>
      <w:r w:rsidR="00292602">
        <w:rPr>
          <w:rFonts w:hint="eastAsia"/>
          <w:szCs w:val="22"/>
        </w:rPr>
        <w:t>；</w:t>
      </w:r>
    </w:p>
    <w:p w:rsidR="0031440D" w:rsidRDefault="00064C92">
      <w:pPr>
        <w:widowControl/>
        <w:numPr>
          <w:ilvl w:val="0"/>
          <w:numId w:val="30"/>
        </w:numPr>
        <w:rPr>
          <w:rFonts w:ascii="宋体"/>
          <w:kern w:val="0"/>
          <w:szCs w:val="22"/>
        </w:rPr>
      </w:pPr>
      <w:r>
        <w:rPr>
          <w:rFonts w:ascii="宋体" w:hint="eastAsia"/>
          <w:kern w:val="0"/>
          <w:szCs w:val="22"/>
        </w:rPr>
        <w:t>Ⅳ级</w:t>
      </w:r>
      <w:r w:rsidR="0031440D">
        <w:rPr>
          <w:rFonts w:ascii="宋体" w:hint="eastAsia"/>
          <w:kern w:val="0"/>
          <w:szCs w:val="22"/>
        </w:rPr>
        <w:t>：单帧图片的人</w:t>
      </w:r>
      <w:r w:rsidR="00B91509">
        <w:rPr>
          <w:rFonts w:ascii="宋体" w:hint="eastAsia"/>
          <w:kern w:val="0"/>
          <w:szCs w:val="22"/>
        </w:rPr>
        <w:t>像</w:t>
      </w:r>
      <w:r w:rsidR="0031440D">
        <w:rPr>
          <w:rFonts w:ascii="宋体" w:hint="eastAsia"/>
          <w:kern w:val="0"/>
          <w:szCs w:val="22"/>
        </w:rPr>
        <w:t>检测数量不低于100</w:t>
      </w:r>
      <w:r w:rsidR="00292602">
        <w:rPr>
          <w:rFonts w:ascii="宋体" w:hint="eastAsia"/>
          <w:kern w:val="0"/>
          <w:szCs w:val="22"/>
        </w:rPr>
        <w:t>；</w:t>
      </w:r>
    </w:p>
    <w:p w:rsidR="0031440D" w:rsidRDefault="0031440D">
      <w:pPr>
        <w:widowControl/>
        <w:numPr>
          <w:ilvl w:val="0"/>
          <w:numId w:val="30"/>
        </w:numPr>
        <w:rPr>
          <w:rFonts w:ascii="宋体"/>
          <w:kern w:val="0"/>
          <w:szCs w:val="22"/>
        </w:rPr>
      </w:pPr>
      <w:r>
        <w:rPr>
          <w:rFonts w:ascii="宋体" w:hint="eastAsia"/>
          <w:kern w:val="0"/>
          <w:szCs w:val="22"/>
        </w:rPr>
        <w:t>检测率不小于95%；误检率不大于1 %。</w:t>
      </w:r>
    </w:p>
    <w:p w:rsidR="0031440D" w:rsidRDefault="0031440D">
      <w:pPr>
        <w:pStyle w:val="a"/>
        <w:spacing w:before="156" w:after="156"/>
      </w:pPr>
      <w:bookmarkStart w:id="231" w:name="_Toc8221868"/>
      <w:bookmarkStart w:id="232" w:name="_Toc27383907"/>
      <w:r>
        <w:rPr>
          <w:rFonts w:hint="eastAsia"/>
          <w:lang w:val="en-US" w:eastAsia="zh-CN"/>
        </w:rPr>
        <w:t>人脸属性识别</w:t>
      </w:r>
      <w:bookmarkEnd w:id="231"/>
      <w:bookmarkEnd w:id="232"/>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Ⅲ级</w:t>
      </w:r>
      <w:r w:rsidR="0031440D">
        <w:rPr>
          <w:rFonts w:ascii="宋体" w:hint="eastAsia"/>
          <w:kern w:val="0"/>
          <w:szCs w:val="20"/>
          <w:lang w:val="en-US" w:eastAsia="zh-CN"/>
        </w:rPr>
        <w:t>以上设备应具有对检测到的人脸属性进行识别的功能，输出性别、年龄段、佩戴物（眼镜、口罩等）、头发长度（长发、短发、光头、其他）等人脸属性。</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人脸属性识别准确率不小于</w:t>
      </w:r>
      <w:r>
        <w:rPr>
          <w:rFonts w:ascii="宋体"/>
          <w:kern w:val="0"/>
          <w:szCs w:val="20"/>
          <w:lang w:val="en-US" w:eastAsia="zh-CN"/>
        </w:rPr>
        <w:t>90</w:t>
      </w:r>
      <w:r>
        <w:rPr>
          <w:rFonts w:ascii="宋体" w:hint="eastAsia"/>
          <w:kern w:val="0"/>
          <w:szCs w:val="20"/>
          <w:lang w:val="en-US" w:eastAsia="zh-CN"/>
        </w:rPr>
        <w:t>%。</w:t>
      </w:r>
    </w:p>
    <w:p w:rsidR="0031440D" w:rsidRDefault="0031440D">
      <w:pPr>
        <w:pStyle w:val="a"/>
        <w:spacing w:before="156" w:after="156"/>
        <w:ind w:left="142"/>
      </w:pPr>
      <w:bookmarkStart w:id="233" w:name="_Toc8221869"/>
      <w:bookmarkStart w:id="234" w:name="_Toc27383908"/>
      <w:r>
        <w:rPr>
          <w:rFonts w:hint="eastAsia"/>
          <w:lang w:val="en-US"/>
        </w:rPr>
        <w:t>人像</w:t>
      </w:r>
      <w:r>
        <w:rPr>
          <w:rFonts w:hint="eastAsia"/>
          <w:lang w:val="en-US" w:eastAsia="zh-CN"/>
        </w:rPr>
        <w:t>属性识别</w:t>
      </w:r>
      <w:bookmarkEnd w:id="233"/>
      <w:bookmarkEnd w:id="234"/>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具有对人员的衣着饰物以及</w:t>
      </w:r>
      <w:r>
        <w:rPr>
          <w:rFonts w:ascii="宋体"/>
          <w:kern w:val="0"/>
          <w:szCs w:val="20"/>
          <w:lang w:val="en-US" w:eastAsia="zh-CN"/>
        </w:rPr>
        <w:t>携带物</w:t>
      </w:r>
      <w:r>
        <w:rPr>
          <w:rFonts w:ascii="宋体" w:hint="eastAsia"/>
          <w:kern w:val="0"/>
          <w:szCs w:val="20"/>
          <w:lang w:val="en-US" w:eastAsia="zh-CN"/>
        </w:rPr>
        <w:t>等属性进行识别的功能，且满足以下要求：</w:t>
      </w:r>
    </w:p>
    <w:p w:rsidR="0031440D" w:rsidRDefault="00064C92">
      <w:pPr>
        <w:pStyle w:val="af7"/>
        <w:numPr>
          <w:ilvl w:val="0"/>
          <w:numId w:val="31"/>
        </w:numPr>
        <w:tabs>
          <w:tab w:val="left" w:pos="839"/>
        </w:tabs>
        <w:rPr>
          <w:szCs w:val="22"/>
        </w:rPr>
      </w:pPr>
      <w:r>
        <w:rPr>
          <w:rFonts w:hint="eastAsia"/>
          <w:szCs w:val="22"/>
        </w:rPr>
        <w:t>Ⅰ级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t>Ⅱ级</w:t>
      </w:r>
      <w:r w:rsidR="0031440D">
        <w:rPr>
          <w:rFonts w:hint="eastAsia"/>
          <w:szCs w:val="22"/>
        </w:rPr>
        <w:t>：不要求</w:t>
      </w:r>
      <w:r w:rsidR="00292602">
        <w:rPr>
          <w:rFonts w:hint="eastAsia"/>
          <w:szCs w:val="22"/>
        </w:rPr>
        <w:t>；</w:t>
      </w:r>
    </w:p>
    <w:p w:rsidR="0031440D" w:rsidRDefault="00064C92">
      <w:pPr>
        <w:pStyle w:val="af7"/>
        <w:rPr>
          <w:szCs w:val="22"/>
        </w:rPr>
      </w:pPr>
      <w:r>
        <w:rPr>
          <w:rFonts w:hint="eastAsia"/>
          <w:szCs w:val="22"/>
        </w:rPr>
        <w:t>Ⅲ级</w:t>
      </w:r>
      <w:r w:rsidR="0031440D">
        <w:rPr>
          <w:rFonts w:hint="eastAsia"/>
          <w:szCs w:val="22"/>
        </w:rPr>
        <w:t>：人员的衣服颜色（黑色、白色、灰色、红色、绿色、蓝色、黄色、橙色、紫色、粉色、棕色）、衣服纹理（纯色、横条纹、竖条纹、格子）</w:t>
      </w:r>
      <w:r w:rsidR="00292602">
        <w:rPr>
          <w:rFonts w:hint="eastAsia"/>
          <w:szCs w:val="22"/>
        </w:rPr>
        <w:t>；</w:t>
      </w:r>
    </w:p>
    <w:p w:rsidR="0031440D" w:rsidRDefault="00064C92">
      <w:pPr>
        <w:pStyle w:val="af7"/>
        <w:rPr>
          <w:szCs w:val="22"/>
        </w:rPr>
      </w:pPr>
      <w:r>
        <w:rPr>
          <w:rFonts w:hint="eastAsia"/>
          <w:szCs w:val="22"/>
        </w:rPr>
        <w:t>Ⅳ级</w:t>
      </w:r>
      <w:r w:rsidR="0031440D">
        <w:rPr>
          <w:rFonts w:hint="eastAsia"/>
          <w:szCs w:val="22"/>
        </w:rPr>
        <w:t>：人员的衣服颜色（黑色、白色、灰色、红色、绿色、蓝色、黄色、橙色、紫色、粉色、棕色）、衣服纹理（纯色、横条纹、竖条纹、格子）、</w:t>
      </w:r>
      <w:r w:rsidR="0031440D">
        <w:rPr>
          <w:rFonts w:hint="eastAsia"/>
          <w:lang w:val="en-US" w:eastAsia="zh-CN"/>
        </w:rPr>
        <w:t>附属物（抱小孩、伞、背包、单肩包、手提包、拉杆箱、婴儿车）运动状态（行走、奔跑、骑行、其他）、方向（正向、背向、侧向）等人员属性信息</w:t>
      </w:r>
      <w:r w:rsidR="00292602">
        <w:rPr>
          <w:rFonts w:hint="eastAsia"/>
          <w:lang w:val="en-US"/>
        </w:rPr>
        <w:t>；</w:t>
      </w:r>
    </w:p>
    <w:p w:rsidR="0031440D" w:rsidRDefault="0031440D">
      <w:pPr>
        <w:pStyle w:val="af7"/>
        <w:rPr>
          <w:szCs w:val="22"/>
        </w:rPr>
      </w:pPr>
      <w:r>
        <w:rPr>
          <w:rFonts w:hint="eastAsia"/>
          <w:lang w:val="en-US" w:eastAsia="zh-CN"/>
        </w:rPr>
        <w:t>人像属性识别准确率不小于8</w:t>
      </w:r>
      <w:r w:rsidRPr="00B91509">
        <w:rPr>
          <w:rFonts w:hint="eastAsia"/>
          <w:lang w:val="en-US" w:eastAsia="zh-CN"/>
        </w:rPr>
        <w:t>5</w:t>
      </w:r>
      <w:r w:rsidR="007372BD" w:rsidRPr="00B91509">
        <w:rPr>
          <w:rFonts w:hint="eastAsia"/>
          <w:lang w:val="en-US"/>
        </w:rPr>
        <w:t>%</w:t>
      </w:r>
      <w:r>
        <w:rPr>
          <w:rFonts w:hint="eastAsia"/>
          <w:lang w:val="en-US" w:eastAsia="zh-CN"/>
        </w:rPr>
        <w:t>。</w:t>
      </w:r>
    </w:p>
    <w:p w:rsidR="0031440D" w:rsidRDefault="0031440D">
      <w:pPr>
        <w:pStyle w:val="a"/>
        <w:spacing w:before="156" w:after="156"/>
      </w:pPr>
      <w:bookmarkStart w:id="235" w:name="_Toc8221867"/>
      <w:bookmarkStart w:id="236" w:name="_Toc27383906"/>
      <w:r>
        <w:rPr>
          <w:rFonts w:hint="eastAsia"/>
          <w:lang w:val="en-US" w:eastAsia="zh-CN"/>
        </w:rPr>
        <w:t>人脸识别</w:t>
      </w:r>
      <w:bookmarkEnd w:id="235"/>
      <w:r>
        <w:rPr>
          <w:rFonts w:hint="eastAsia"/>
          <w:lang w:val="en-US" w:eastAsia="zh-CN"/>
        </w:rPr>
        <w:t>（布控w</w:t>
      </w:r>
      <w:r>
        <w:rPr>
          <w:lang w:val="en-US" w:eastAsia="zh-CN"/>
        </w:rPr>
        <w:t>atchlist</w:t>
      </w:r>
      <w:r>
        <w:rPr>
          <w:rFonts w:hint="eastAsia"/>
          <w:lang w:val="en-US" w:eastAsia="zh-CN"/>
        </w:rPr>
        <w:t>）</w:t>
      </w:r>
      <w:bookmarkEnd w:id="236"/>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Ⅳ级</w:t>
      </w:r>
      <w:r w:rsidR="0031440D">
        <w:rPr>
          <w:rFonts w:ascii="宋体" w:hint="eastAsia"/>
          <w:kern w:val="0"/>
          <w:szCs w:val="20"/>
          <w:lang w:val="en-US" w:eastAsia="zh-CN"/>
        </w:rPr>
        <w:t>设备应具有对区域</w:t>
      </w:r>
      <w:r w:rsidR="0031440D">
        <w:rPr>
          <w:rFonts w:ascii="宋体"/>
          <w:kern w:val="0"/>
          <w:szCs w:val="20"/>
          <w:lang w:val="en-US" w:eastAsia="zh-CN"/>
        </w:rPr>
        <w:t>内出现的人脸</w:t>
      </w:r>
      <w:r w:rsidR="0031440D">
        <w:rPr>
          <w:rFonts w:ascii="宋体" w:hint="eastAsia"/>
          <w:kern w:val="0"/>
          <w:szCs w:val="20"/>
          <w:lang w:val="en-US" w:eastAsia="zh-CN"/>
        </w:rPr>
        <w:t>，与指定人脸库中的N个人脸进行比对</w:t>
      </w:r>
      <w:r w:rsidR="0031440D">
        <w:rPr>
          <w:rFonts w:ascii="宋体" w:hint="eastAsia"/>
          <w:kern w:val="0"/>
          <w:szCs w:val="20"/>
          <w:lang w:val="en-US"/>
        </w:rPr>
        <w:t>、</w:t>
      </w:r>
      <w:r w:rsidR="0031440D">
        <w:rPr>
          <w:rFonts w:ascii="宋体" w:hint="eastAsia"/>
          <w:kern w:val="0"/>
          <w:szCs w:val="20"/>
        </w:rPr>
        <w:t>识别的功能</w:t>
      </w:r>
      <w:r w:rsidR="0031440D">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 xml:space="preserve">非监视名单误报率不大于5%时，监视名单漏报率不大于5%。 </w:t>
      </w:r>
    </w:p>
    <w:p w:rsidR="00A41B7E" w:rsidRPr="00A41B7E" w:rsidRDefault="00A41B7E" w:rsidP="00A41B7E">
      <w:pPr>
        <w:pStyle w:val="a"/>
        <w:spacing w:before="156" w:after="156"/>
        <w:rPr>
          <w:lang w:val="en-US" w:eastAsia="zh-CN"/>
        </w:rPr>
      </w:pPr>
      <w:bookmarkStart w:id="237" w:name="_Toc27383803"/>
      <w:bookmarkStart w:id="238" w:name="_Toc27383894"/>
      <w:r w:rsidRPr="00A41B7E">
        <w:rPr>
          <w:rFonts w:hint="eastAsia"/>
          <w:lang w:val="en-US" w:eastAsia="zh-CN"/>
        </w:rPr>
        <w:t>前端在线学习</w:t>
      </w:r>
      <w:bookmarkEnd w:id="237"/>
      <w:bookmarkEnd w:id="238"/>
    </w:p>
    <w:p w:rsidR="00A41B7E" w:rsidRPr="00A41B7E" w:rsidRDefault="00A41B7E" w:rsidP="00A41B7E">
      <w:pPr>
        <w:widowControl/>
        <w:tabs>
          <w:tab w:val="center" w:pos="4201"/>
          <w:tab w:val="right" w:leader="dot" w:pos="9298"/>
        </w:tabs>
        <w:autoSpaceDE w:val="0"/>
        <w:autoSpaceDN w:val="0"/>
        <w:ind w:firstLineChars="200" w:firstLine="420"/>
        <w:jc w:val="left"/>
        <w:rPr>
          <w:rFonts w:ascii="宋体" w:hint="eastAsia"/>
          <w:kern w:val="0"/>
          <w:szCs w:val="20"/>
        </w:rPr>
      </w:pPr>
      <w:r w:rsidRPr="00A41B7E">
        <w:rPr>
          <w:rFonts w:ascii="宋体" w:hint="eastAsia"/>
          <w:kern w:val="0"/>
          <w:szCs w:val="20"/>
        </w:rPr>
        <w:lastRenderedPageBreak/>
        <w:t>Ⅳ级设备具备前端在线学习训练能力，通过采集数据样本，实现检测识别模型的学习和调整，提高检测分析性能。</w:t>
      </w:r>
    </w:p>
    <w:p w:rsidR="0031440D" w:rsidRDefault="0031440D">
      <w:pPr>
        <w:pStyle w:val="af8"/>
        <w:spacing w:before="156" w:after="156"/>
      </w:pPr>
      <w:bookmarkStart w:id="239" w:name="_Toc4661746"/>
      <w:bookmarkStart w:id="240" w:name="_Toc4661809"/>
      <w:bookmarkStart w:id="241" w:name="_Toc7075317"/>
      <w:bookmarkStart w:id="242" w:name="_Toc7075896"/>
      <w:bookmarkStart w:id="243" w:name="_Toc8221874"/>
      <w:bookmarkStart w:id="244" w:name="_Toc8284950"/>
      <w:bookmarkStart w:id="245" w:name="_Toc27383807"/>
      <w:bookmarkStart w:id="246" w:name="_Toc27383909"/>
      <w:r>
        <w:rPr>
          <w:rFonts w:hint="eastAsia"/>
        </w:rPr>
        <w:t>事件分析</w:t>
      </w:r>
      <w:bookmarkEnd w:id="239"/>
      <w:bookmarkEnd w:id="240"/>
      <w:bookmarkEnd w:id="241"/>
      <w:bookmarkEnd w:id="242"/>
      <w:r>
        <w:rPr>
          <w:rFonts w:hint="eastAsia"/>
        </w:rPr>
        <w:t>功能</w:t>
      </w:r>
      <w:bookmarkEnd w:id="243"/>
      <w:bookmarkEnd w:id="244"/>
      <w:bookmarkEnd w:id="245"/>
      <w:bookmarkEnd w:id="246"/>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具备以下多种事件分析功能的安防智能摄像机，其功能项要求及对应等级如下表：</w:t>
      </w:r>
    </w:p>
    <w:p w:rsidR="0031440D" w:rsidRDefault="0031440D">
      <w:pPr>
        <w:pStyle w:val="afffa"/>
        <w:spacing w:before="156" w:after="156"/>
      </w:pPr>
      <w:r>
        <w:rPr>
          <w:rFonts w:hint="eastAsia"/>
        </w:rPr>
        <w:t>事件分析功能指标要求</w:t>
      </w:r>
    </w:p>
    <w:tbl>
      <w:tblPr>
        <w:tblW w:w="0" w:type="auto"/>
        <w:tblInd w:w="-11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618"/>
        <w:gridCol w:w="2502"/>
        <w:gridCol w:w="1692"/>
        <w:gridCol w:w="1691"/>
        <w:gridCol w:w="1550"/>
        <w:gridCol w:w="1518"/>
      </w:tblGrid>
      <w:tr w:rsidR="0031440D">
        <w:tc>
          <w:tcPr>
            <w:tcW w:w="618"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序号</w:t>
            </w:r>
          </w:p>
        </w:tc>
        <w:tc>
          <w:tcPr>
            <w:tcW w:w="2502" w:type="dxa"/>
            <w:vMerge w:val="restart"/>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功能</w:t>
            </w:r>
            <w:r>
              <w:rPr>
                <w:rFonts w:ascii="宋体"/>
                <w:kern w:val="0"/>
                <w:sz w:val="18"/>
                <w:szCs w:val="18"/>
                <w:lang w:val="en-US" w:eastAsia="zh-CN"/>
              </w:rPr>
              <w:t>项</w:t>
            </w:r>
          </w:p>
        </w:tc>
        <w:tc>
          <w:tcPr>
            <w:tcW w:w="6451" w:type="dxa"/>
            <w:gridSpan w:val="4"/>
            <w:tcBorders>
              <w:top w:val="single" w:sz="8" w:space="0" w:color="auto"/>
              <w:bottom w:val="single" w:sz="4" w:space="0" w:color="000000"/>
            </w:tcBorders>
            <w:vAlign w:val="center"/>
          </w:tcPr>
          <w:p w:rsidR="0031440D" w:rsidRDefault="0031440D">
            <w:pPr>
              <w:widowControl/>
              <w:tabs>
                <w:tab w:val="center" w:pos="4201"/>
                <w:tab w:val="right" w:leader="dot" w:pos="9298"/>
              </w:tabs>
              <w:autoSpaceDE w:val="0"/>
              <w:autoSpaceDN w:val="0"/>
              <w:jc w:val="center"/>
              <w:rPr>
                <w:rFonts w:ascii="宋体" w:hint="eastAsia"/>
                <w:kern w:val="0"/>
                <w:sz w:val="18"/>
                <w:szCs w:val="18"/>
                <w:lang w:val="en-US" w:eastAsia="zh-CN"/>
              </w:rPr>
            </w:pPr>
            <w:r>
              <w:rPr>
                <w:rFonts w:ascii="宋体" w:hint="eastAsia"/>
                <w:kern w:val="0"/>
                <w:sz w:val="18"/>
                <w:szCs w:val="18"/>
                <w:lang w:val="en-US" w:eastAsia="zh-CN"/>
              </w:rPr>
              <w:t>等级</w:t>
            </w:r>
            <w:r>
              <w:rPr>
                <w:rFonts w:ascii="宋体"/>
                <w:kern w:val="0"/>
                <w:sz w:val="18"/>
                <w:szCs w:val="18"/>
                <w:lang w:val="en-US" w:eastAsia="zh-CN"/>
              </w:rPr>
              <w:t>指标</w:t>
            </w:r>
          </w:p>
        </w:tc>
      </w:tr>
      <w:tr w:rsidR="0031440D">
        <w:tc>
          <w:tcPr>
            <w:tcW w:w="618"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p>
        </w:tc>
        <w:tc>
          <w:tcPr>
            <w:tcW w:w="2502" w:type="dxa"/>
            <w:vMerge/>
            <w:tcBorders>
              <w:top w:val="single" w:sz="4" w:space="0" w:color="000000"/>
              <w:bottom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p>
        </w:tc>
        <w:tc>
          <w:tcPr>
            <w:tcW w:w="1692"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Ⅰ级</w:t>
            </w:r>
          </w:p>
        </w:tc>
        <w:tc>
          <w:tcPr>
            <w:tcW w:w="1691"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Ⅱ级</w:t>
            </w:r>
          </w:p>
        </w:tc>
        <w:tc>
          <w:tcPr>
            <w:tcW w:w="1550" w:type="dxa"/>
            <w:tcBorders>
              <w:top w:val="single" w:sz="4" w:space="0" w:color="000000"/>
              <w:bottom w:val="single" w:sz="8" w:space="0" w:color="auto"/>
            </w:tcBorders>
            <w:vAlign w:val="center"/>
          </w:tcPr>
          <w:p w:rsidR="0031440D" w:rsidRDefault="00064C92">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Ⅲ级</w:t>
            </w:r>
          </w:p>
        </w:tc>
        <w:tc>
          <w:tcPr>
            <w:tcW w:w="1518" w:type="dxa"/>
            <w:tcBorders>
              <w:top w:val="single" w:sz="4" w:space="0" w:color="000000"/>
              <w:bottom w:val="single" w:sz="8" w:space="0" w:color="auto"/>
            </w:tcBorders>
          </w:tcPr>
          <w:p w:rsidR="0031440D" w:rsidRDefault="00064C92">
            <w:pPr>
              <w:widowControl/>
              <w:tabs>
                <w:tab w:val="center" w:pos="4201"/>
                <w:tab w:val="right" w:leader="dot" w:pos="9298"/>
              </w:tabs>
              <w:autoSpaceDE w:val="0"/>
              <w:autoSpaceDN w:val="0"/>
              <w:jc w:val="center"/>
              <w:rPr>
                <w:rFonts w:ascii="宋体" w:hint="eastAsia"/>
                <w:kern w:val="0"/>
                <w:sz w:val="18"/>
                <w:szCs w:val="18"/>
                <w:lang w:val="en-US" w:eastAsia="zh-CN"/>
              </w:rPr>
            </w:pPr>
            <w:r>
              <w:rPr>
                <w:rFonts w:ascii="宋体" w:hint="eastAsia"/>
                <w:kern w:val="0"/>
                <w:sz w:val="18"/>
                <w:szCs w:val="18"/>
                <w:lang w:val="en-US" w:eastAsia="zh-CN"/>
              </w:rPr>
              <w:t>Ⅳ级</w:t>
            </w:r>
          </w:p>
        </w:tc>
      </w:tr>
      <w:tr w:rsidR="0031440D">
        <w:tc>
          <w:tcPr>
            <w:tcW w:w="618" w:type="dxa"/>
            <w:tcBorders>
              <w:top w:val="single" w:sz="8" w:space="0" w:color="auto"/>
            </w:tcBorders>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1</w:t>
            </w:r>
          </w:p>
        </w:tc>
        <w:tc>
          <w:tcPr>
            <w:tcW w:w="2502" w:type="dxa"/>
            <w:tcBorders>
              <w:top w:val="single" w:sz="8" w:space="0" w:color="auto"/>
            </w:tcBorders>
            <w:vAlign w:val="center"/>
          </w:tcPr>
          <w:p w:rsidR="0031440D" w:rsidRDefault="0031440D">
            <w:pPr>
              <w:widowControl/>
              <w:tabs>
                <w:tab w:val="center" w:pos="4201"/>
                <w:tab w:val="right" w:leader="dot" w:pos="9298"/>
              </w:tabs>
              <w:autoSpaceDE w:val="0"/>
              <w:autoSpaceDN w:val="0"/>
              <w:rPr>
                <w:rFonts w:ascii="宋体"/>
                <w:kern w:val="0"/>
                <w:sz w:val="18"/>
                <w:szCs w:val="18"/>
                <w:lang w:val="en-US" w:eastAsia="zh-CN"/>
              </w:rPr>
            </w:pPr>
            <w:r>
              <w:rPr>
                <w:rFonts w:ascii="宋体" w:hint="eastAsia"/>
                <w:kern w:val="0"/>
                <w:sz w:val="18"/>
                <w:szCs w:val="18"/>
                <w:lang w:val="en-US" w:eastAsia="zh-CN"/>
              </w:rPr>
              <w:t>绊线</w:t>
            </w:r>
            <w:r>
              <w:rPr>
                <w:rFonts w:ascii="宋体"/>
                <w:kern w:val="0"/>
                <w:sz w:val="18"/>
                <w:szCs w:val="18"/>
                <w:lang w:val="en-US" w:eastAsia="zh-CN"/>
              </w:rPr>
              <w:t>检测</w:t>
            </w:r>
          </w:p>
        </w:tc>
        <w:tc>
          <w:tcPr>
            <w:tcW w:w="1692"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691"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50"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Borders>
              <w:top w:val="single" w:sz="8" w:space="0" w:color="auto"/>
            </w:tcBorders>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31440D">
        <w:tc>
          <w:tcPr>
            <w:tcW w:w="618" w:type="dxa"/>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2</w:t>
            </w:r>
          </w:p>
        </w:tc>
        <w:tc>
          <w:tcPr>
            <w:tcW w:w="2502" w:type="dxa"/>
            <w:vAlign w:val="center"/>
          </w:tcPr>
          <w:p w:rsidR="0031440D" w:rsidRDefault="0031440D">
            <w:pPr>
              <w:widowControl/>
              <w:tabs>
                <w:tab w:val="center" w:pos="4201"/>
                <w:tab w:val="right" w:leader="dot" w:pos="9298"/>
              </w:tabs>
              <w:autoSpaceDE w:val="0"/>
              <w:autoSpaceDN w:val="0"/>
              <w:rPr>
                <w:rFonts w:ascii="宋体"/>
                <w:kern w:val="0"/>
                <w:sz w:val="18"/>
                <w:szCs w:val="18"/>
                <w:lang w:val="en-US" w:eastAsia="zh-CN"/>
              </w:rPr>
            </w:pPr>
            <w:r>
              <w:rPr>
                <w:rFonts w:ascii="宋体" w:hint="eastAsia"/>
                <w:kern w:val="0"/>
                <w:sz w:val="18"/>
                <w:szCs w:val="18"/>
                <w:lang w:val="en-US" w:eastAsia="zh-CN"/>
              </w:rPr>
              <w:t>进入</w:t>
            </w:r>
            <w:r>
              <w:rPr>
                <w:rFonts w:ascii="宋体"/>
                <w:kern w:val="0"/>
                <w:sz w:val="18"/>
                <w:szCs w:val="18"/>
                <w:lang w:val="en-US" w:eastAsia="zh-CN"/>
              </w:rPr>
              <w:t>/</w:t>
            </w:r>
            <w:r>
              <w:rPr>
                <w:rFonts w:ascii="宋体" w:hint="eastAsia"/>
                <w:kern w:val="0"/>
                <w:sz w:val="18"/>
                <w:szCs w:val="18"/>
                <w:lang w:val="en-US" w:eastAsia="zh-CN"/>
              </w:rPr>
              <w:t>离开</w:t>
            </w:r>
            <w:r>
              <w:rPr>
                <w:rFonts w:ascii="宋体"/>
                <w:kern w:val="0"/>
                <w:sz w:val="18"/>
                <w:szCs w:val="18"/>
                <w:lang w:val="en-US" w:eastAsia="zh-CN"/>
              </w:rPr>
              <w:t>检测</w:t>
            </w:r>
          </w:p>
        </w:tc>
        <w:tc>
          <w:tcPr>
            <w:tcW w:w="1692"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691"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50"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31440D">
        <w:tc>
          <w:tcPr>
            <w:tcW w:w="618" w:type="dxa"/>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3</w:t>
            </w:r>
          </w:p>
        </w:tc>
        <w:tc>
          <w:tcPr>
            <w:tcW w:w="2502" w:type="dxa"/>
            <w:vAlign w:val="center"/>
          </w:tcPr>
          <w:p w:rsidR="0031440D" w:rsidRDefault="0031440D">
            <w:pPr>
              <w:widowControl/>
              <w:tabs>
                <w:tab w:val="center" w:pos="4201"/>
                <w:tab w:val="right" w:leader="dot" w:pos="9298"/>
              </w:tabs>
              <w:autoSpaceDE w:val="0"/>
              <w:autoSpaceDN w:val="0"/>
              <w:rPr>
                <w:rFonts w:ascii="宋体"/>
                <w:kern w:val="0"/>
                <w:sz w:val="18"/>
                <w:szCs w:val="18"/>
                <w:lang w:val="en-US" w:eastAsia="zh-CN"/>
              </w:rPr>
            </w:pPr>
            <w:r>
              <w:rPr>
                <w:rFonts w:ascii="宋体" w:hint="eastAsia"/>
                <w:kern w:val="0"/>
                <w:sz w:val="18"/>
                <w:szCs w:val="18"/>
                <w:lang w:val="en-US" w:eastAsia="zh-CN"/>
              </w:rPr>
              <w:t>区域</w:t>
            </w:r>
            <w:r>
              <w:rPr>
                <w:rFonts w:ascii="宋体"/>
                <w:kern w:val="0"/>
                <w:sz w:val="18"/>
                <w:szCs w:val="18"/>
                <w:lang w:val="en-US" w:eastAsia="zh-CN"/>
              </w:rPr>
              <w:t>入侵检测</w:t>
            </w:r>
          </w:p>
        </w:tc>
        <w:tc>
          <w:tcPr>
            <w:tcW w:w="1692"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691"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50"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31440D">
        <w:tc>
          <w:tcPr>
            <w:tcW w:w="618" w:type="dxa"/>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4</w:t>
            </w:r>
          </w:p>
        </w:tc>
        <w:tc>
          <w:tcPr>
            <w:tcW w:w="2502" w:type="dxa"/>
            <w:vAlign w:val="center"/>
          </w:tcPr>
          <w:p w:rsidR="0031440D" w:rsidRDefault="0031440D">
            <w:pPr>
              <w:widowControl/>
              <w:tabs>
                <w:tab w:val="center" w:pos="4201"/>
                <w:tab w:val="right" w:leader="dot" w:pos="9298"/>
              </w:tabs>
              <w:autoSpaceDE w:val="0"/>
              <w:autoSpaceDN w:val="0"/>
              <w:rPr>
                <w:rFonts w:ascii="宋体"/>
                <w:kern w:val="0"/>
                <w:sz w:val="18"/>
                <w:szCs w:val="18"/>
                <w:lang w:val="en-US" w:eastAsia="zh-CN"/>
              </w:rPr>
            </w:pPr>
            <w:r>
              <w:rPr>
                <w:rFonts w:ascii="宋体" w:hint="eastAsia"/>
                <w:kern w:val="0"/>
                <w:sz w:val="18"/>
                <w:szCs w:val="18"/>
                <w:lang w:val="en-US" w:eastAsia="zh-CN"/>
              </w:rPr>
              <w:t>徘徊</w:t>
            </w:r>
            <w:r>
              <w:rPr>
                <w:rFonts w:ascii="宋体"/>
                <w:kern w:val="0"/>
                <w:sz w:val="18"/>
                <w:szCs w:val="18"/>
                <w:lang w:val="en-US" w:eastAsia="zh-CN"/>
              </w:rPr>
              <w:t>检测</w:t>
            </w:r>
          </w:p>
        </w:tc>
        <w:tc>
          <w:tcPr>
            <w:tcW w:w="1692"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691"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50"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31440D">
        <w:tc>
          <w:tcPr>
            <w:tcW w:w="618" w:type="dxa"/>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5</w:t>
            </w:r>
          </w:p>
        </w:tc>
        <w:tc>
          <w:tcPr>
            <w:tcW w:w="2502" w:type="dxa"/>
            <w:vAlign w:val="center"/>
          </w:tcPr>
          <w:p w:rsidR="0031440D" w:rsidRDefault="0031440D">
            <w:pPr>
              <w:widowControl/>
              <w:tabs>
                <w:tab w:val="center" w:pos="4201"/>
                <w:tab w:val="right" w:leader="dot" w:pos="9298"/>
              </w:tabs>
              <w:autoSpaceDE w:val="0"/>
              <w:autoSpaceDN w:val="0"/>
              <w:rPr>
                <w:rFonts w:ascii="宋体"/>
                <w:kern w:val="0"/>
                <w:sz w:val="18"/>
                <w:szCs w:val="18"/>
                <w:lang w:val="en-US" w:eastAsia="zh-CN"/>
              </w:rPr>
            </w:pPr>
            <w:r>
              <w:rPr>
                <w:rFonts w:ascii="宋体" w:hint="eastAsia"/>
                <w:kern w:val="0"/>
                <w:sz w:val="18"/>
                <w:szCs w:val="18"/>
                <w:lang w:val="en-US" w:eastAsia="zh-CN"/>
              </w:rPr>
              <w:t>遗留</w:t>
            </w:r>
            <w:r>
              <w:rPr>
                <w:rFonts w:ascii="宋体"/>
                <w:kern w:val="0"/>
                <w:sz w:val="18"/>
                <w:szCs w:val="18"/>
                <w:lang w:val="en-US" w:eastAsia="zh-CN"/>
              </w:rPr>
              <w:t>物检测</w:t>
            </w:r>
          </w:p>
        </w:tc>
        <w:tc>
          <w:tcPr>
            <w:tcW w:w="1692"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691"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50"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31440D">
        <w:tc>
          <w:tcPr>
            <w:tcW w:w="618" w:type="dxa"/>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6</w:t>
            </w:r>
          </w:p>
        </w:tc>
        <w:tc>
          <w:tcPr>
            <w:tcW w:w="2502" w:type="dxa"/>
            <w:vAlign w:val="center"/>
          </w:tcPr>
          <w:p w:rsidR="0031440D" w:rsidRDefault="0031440D">
            <w:pPr>
              <w:widowControl/>
              <w:tabs>
                <w:tab w:val="center" w:pos="4201"/>
                <w:tab w:val="right" w:leader="dot" w:pos="9298"/>
              </w:tabs>
              <w:autoSpaceDE w:val="0"/>
              <w:autoSpaceDN w:val="0"/>
              <w:rPr>
                <w:rFonts w:ascii="宋体" w:hint="eastAsia"/>
                <w:kern w:val="0"/>
                <w:sz w:val="18"/>
                <w:szCs w:val="18"/>
                <w:lang w:val="en-US" w:eastAsia="zh-CN"/>
              </w:rPr>
            </w:pPr>
            <w:r>
              <w:rPr>
                <w:rFonts w:ascii="宋体" w:hint="eastAsia"/>
                <w:kern w:val="0"/>
                <w:sz w:val="18"/>
                <w:szCs w:val="18"/>
                <w:lang w:val="en-US" w:eastAsia="zh-CN"/>
              </w:rPr>
              <w:t>物品搬移检测</w:t>
            </w:r>
          </w:p>
        </w:tc>
        <w:tc>
          <w:tcPr>
            <w:tcW w:w="1692"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691"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50"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31440D">
        <w:tc>
          <w:tcPr>
            <w:tcW w:w="618" w:type="dxa"/>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7</w:t>
            </w:r>
          </w:p>
        </w:tc>
        <w:tc>
          <w:tcPr>
            <w:tcW w:w="2502" w:type="dxa"/>
            <w:vAlign w:val="center"/>
          </w:tcPr>
          <w:p w:rsidR="0031440D" w:rsidRDefault="0031440D">
            <w:pPr>
              <w:widowControl/>
              <w:tabs>
                <w:tab w:val="center" w:pos="4201"/>
                <w:tab w:val="right" w:leader="dot" w:pos="9298"/>
              </w:tabs>
              <w:autoSpaceDE w:val="0"/>
              <w:autoSpaceDN w:val="0"/>
              <w:rPr>
                <w:rFonts w:ascii="宋体"/>
                <w:kern w:val="0"/>
                <w:sz w:val="18"/>
                <w:szCs w:val="18"/>
                <w:lang w:val="en-US" w:eastAsia="zh-CN"/>
              </w:rPr>
            </w:pPr>
            <w:r>
              <w:rPr>
                <w:rFonts w:ascii="宋体" w:hint="eastAsia"/>
                <w:kern w:val="0"/>
                <w:sz w:val="18"/>
                <w:szCs w:val="18"/>
                <w:lang w:val="en-US" w:eastAsia="zh-CN"/>
              </w:rPr>
              <w:t>人员异常行为</w:t>
            </w:r>
            <w:r>
              <w:rPr>
                <w:rFonts w:ascii="宋体"/>
                <w:kern w:val="0"/>
                <w:sz w:val="18"/>
                <w:szCs w:val="18"/>
                <w:lang w:val="en-US" w:eastAsia="zh-CN"/>
              </w:rPr>
              <w:t>检测</w:t>
            </w:r>
            <w:r>
              <w:rPr>
                <w:rFonts w:ascii="宋体" w:hint="eastAsia"/>
                <w:kern w:val="0"/>
                <w:sz w:val="18"/>
                <w:szCs w:val="18"/>
                <w:lang w:val="en-US" w:eastAsia="zh-CN"/>
              </w:rPr>
              <w:t>（聚集、奔跑、倒地</w:t>
            </w:r>
            <w:r>
              <w:rPr>
                <w:rFonts w:ascii="宋体" w:hint="eastAsia"/>
                <w:kern w:val="0"/>
                <w:sz w:val="18"/>
                <w:szCs w:val="18"/>
                <w:lang w:val="en-US"/>
              </w:rPr>
              <w:t>、</w:t>
            </w:r>
            <w:r>
              <w:rPr>
                <w:rFonts w:ascii="宋体" w:hint="eastAsia"/>
                <w:kern w:val="0"/>
                <w:sz w:val="18"/>
                <w:szCs w:val="18"/>
                <w:lang w:val="en-US" w:eastAsia="zh-CN"/>
              </w:rPr>
              <w:t>攀爬、打架等）</w:t>
            </w:r>
          </w:p>
        </w:tc>
        <w:tc>
          <w:tcPr>
            <w:tcW w:w="1692" w:type="dxa"/>
            <w:vAlign w:val="center"/>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p>
        </w:tc>
        <w:tc>
          <w:tcPr>
            <w:tcW w:w="1691"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50"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Pr>
          <w:p w:rsidR="0031440D" w:rsidRDefault="0031440D">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B52477">
        <w:tc>
          <w:tcPr>
            <w:tcW w:w="618" w:type="dxa"/>
            <w:vAlign w:val="center"/>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8</w:t>
            </w:r>
          </w:p>
        </w:tc>
        <w:tc>
          <w:tcPr>
            <w:tcW w:w="2502" w:type="dxa"/>
            <w:vAlign w:val="center"/>
          </w:tcPr>
          <w:p w:rsidR="00B52477" w:rsidRDefault="00B52477" w:rsidP="00B52477">
            <w:pPr>
              <w:widowControl/>
              <w:tabs>
                <w:tab w:val="center" w:pos="4201"/>
                <w:tab w:val="right" w:leader="dot" w:pos="9298"/>
              </w:tabs>
              <w:autoSpaceDE w:val="0"/>
              <w:autoSpaceDN w:val="0"/>
              <w:rPr>
                <w:rFonts w:ascii="宋体"/>
                <w:kern w:val="0"/>
                <w:sz w:val="18"/>
                <w:szCs w:val="18"/>
                <w:lang w:val="en-US" w:eastAsia="zh-CN"/>
              </w:rPr>
            </w:pPr>
            <w:r w:rsidRPr="00C32BBC">
              <w:rPr>
                <w:rFonts w:ascii="宋体" w:hint="eastAsia"/>
                <w:kern w:val="0"/>
                <w:sz w:val="18"/>
                <w:szCs w:val="18"/>
                <w:lang w:val="en-US" w:eastAsia="zh-CN"/>
              </w:rPr>
              <w:t>人群</w:t>
            </w:r>
            <w:r w:rsidRPr="00C32BBC">
              <w:rPr>
                <w:rFonts w:ascii="宋体"/>
                <w:kern w:val="0"/>
                <w:sz w:val="18"/>
                <w:szCs w:val="18"/>
                <w:lang w:val="en-US" w:eastAsia="zh-CN"/>
              </w:rPr>
              <w:t>密度检测</w:t>
            </w:r>
          </w:p>
        </w:tc>
        <w:tc>
          <w:tcPr>
            <w:tcW w:w="1692" w:type="dxa"/>
            <w:vAlign w:val="center"/>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691"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550"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c>
          <w:tcPr>
            <w:tcW w:w="1518"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B52477">
        <w:tc>
          <w:tcPr>
            <w:tcW w:w="618" w:type="dxa"/>
            <w:vAlign w:val="center"/>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9</w:t>
            </w:r>
          </w:p>
        </w:tc>
        <w:tc>
          <w:tcPr>
            <w:tcW w:w="2502" w:type="dxa"/>
            <w:vAlign w:val="center"/>
          </w:tcPr>
          <w:p w:rsidR="00B52477" w:rsidRDefault="00B52477" w:rsidP="00B52477">
            <w:pPr>
              <w:widowControl/>
              <w:tabs>
                <w:tab w:val="center" w:pos="4201"/>
                <w:tab w:val="right" w:leader="dot" w:pos="9298"/>
              </w:tabs>
              <w:autoSpaceDE w:val="0"/>
              <w:autoSpaceDN w:val="0"/>
              <w:rPr>
                <w:rFonts w:ascii="宋体"/>
                <w:kern w:val="0"/>
                <w:sz w:val="18"/>
                <w:szCs w:val="18"/>
                <w:lang w:val="en-US" w:eastAsia="zh-CN"/>
              </w:rPr>
            </w:pPr>
            <w:r>
              <w:rPr>
                <w:rFonts w:ascii="宋体" w:hint="eastAsia"/>
                <w:kern w:val="0"/>
                <w:sz w:val="18"/>
                <w:szCs w:val="18"/>
                <w:lang w:val="en-US" w:eastAsia="zh-CN"/>
              </w:rPr>
              <w:t>烟雾</w:t>
            </w:r>
            <w:r>
              <w:rPr>
                <w:rFonts w:ascii="宋体"/>
                <w:kern w:val="0"/>
                <w:sz w:val="18"/>
                <w:szCs w:val="18"/>
                <w:lang w:val="en-US" w:eastAsia="zh-CN"/>
              </w:rPr>
              <w:t>/</w:t>
            </w:r>
            <w:r>
              <w:rPr>
                <w:rFonts w:ascii="宋体" w:hint="eastAsia"/>
                <w:kern w:val="0"/>
                <w:sz w:val="18"/>
                <w:szCs w:val="18"/>
                <w:lang w:val="en-US" w:eastAsia="zh-CN"/>
              </w:rPr>
              <w:t>火点</w:t>
            </w:r>
            <w:r>
              <w:rPr>
                <w:rFonts w:ascii="宋体"/>
                <w:kern w:val="0"/>
                <w:sz w:val="18"/>
                <w:szCs w:val="18"/>
                <w:lang w:val="en-US" w:eastAsia="zh-CN"/>
              </w:rPr>
              <w:t>检测</w:t>
            </w:r>
          </w:p>
        </w:tc>
        <w:tc>
          <w:tcPr>
            <w:tcW w:w="1692" w:type="dxa"/>
            <w:vAlign w:val="center"/>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691"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550"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518"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r w:rsidR="00B52477">
        <w:tc>
          <w:tcPr>
            <w:tcW w:w="618" w:type="dxa"/>
            <w:vAlign w:val="center"/>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r>
              <w:rPr>
                <w:rFonts w:ascii="宋体" w:hint="eastAsia"/>
                <w:kern w:val="0"/>
                <w:sz w:val="18"/>
                <w:szCs w:val="18"/>
                <w:lang w:val="en-US" w:eastAsia="zh-CN"/>
              </w:rPr>
              <w:t>1</w:t>
            </w:r>
            <w:r>
              <w:rPr>
                <w:rFonts w:ascii="宋体"/>
                <w:kern w:val="0"/>
                <w:sz w:val="18"/>
                <w:szCs w:val="18"/>
                <w:lang w:val="en-US" w:eastAsia="zh-CN"/>
              </w:rPr>
              <w:t>0</w:t>
            </w:r>
          </w:p>
        </w:tc>
        <w:tc>
          <w:tcPr>
            <w:tcW w:w="2502" w:type="dxa"/>
            <w:vAlign w:val="center"/>
          </w:tcPr>
          <w:p w:rsidR="00B52477" w:rsidRDefault="00B52477" w:rsidP="00B52477">
            <w:pPr>
              <w:widowControl/>
              <w:tabs>
                <w:tab w:val="center" w:pos="4201"/>
                <w:tab w:val="right" w:leader="dot" w:pos="9298"/>
              </w:tabs>
              <w:autoSpaceDE w:val="0"/>
              <w:autoSpaceDN w:val="0"/>
              <w:rPr>
                <w:rFonts w:ascii="宋体" w:hint="eastAsia"/>
                <w:kern w:val="0"/>
                <w:sz w:val="18"/>
                <w:szCs w:val="18"/>
                <w:lang w:val="en-US" w:eastAsia="zh-CN"/>
              </w:rPr>
            </w:pPr>
            <w:r>
              <w:rPr>
                <w:rFonts w:ascii="宋体"/>
                <w:kern w:val="0"/>
                <w:sz w:val="18"/>
                <w:szCs w:val="18"/>
                <w:lang w:val="en-US" w:eastAsia="zh-CN"/>
              </w:rPr>
              <w:t>车辆行驶异常事件检测</w:t>
            </w:r>
            <w:r>
              <w:rPr>
                <w:rFonts w:ascii="宋体" w:hint="eastAsia"/>
                <w:kern w:val="0"/>
                <w:sz w:val="18"/>
                <w:szCs w:val="18"/>
                <w:lang w:val="en-US" w:eastAsia="zh-CN"/>
              </w:rPr>
              <w:t>（</w:t>
            </w:r>
            <w:r>
              <w:rPr>
                <w:rFonts w:ascii="宋体"/>
                <w:kern w:val="0"/>
                <w:sz w:val="18"/>
                <w:szCs w:val="18"/>
                <w:lang w:val="en-US" w:eastAsia="zh-CN"/>
              </w:rPr>
              <w:t>交通</w:t>
            </w:r>
            <w:r>
              <w:rPr>
                <w:rFonts w:ascii="宋体" w:hint="eastAsia"/>
                <w:kern w:val="0"/>
                <w:sz w:val="18"/>
                <w:szCs w:val="18"/>
                <w:lang w:val="en-US" w:eastAsia="zh-CN"/>
              </w:rPr>
              <w:t>违章 、停车检测）</w:t>
            </w:r>
          </w:p>
        </w:tc>
        <w:tc>
          <w:tcPr>
            <w:tcW w:w="1692" w:type="dxa"/>
            <w:vAlign w:val="center"/>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691"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550"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p>
        </w:tc>
        <w:tc>
          <w:tcPr>
            <w:tcW w:w="1518" w:type="dxa"/>
          </w:tcPr>
          <w:p w:rsidR="00B52477" w:rsidRDefault="00B52477" w:rsidP="00B52477">
            <w:pPr>
              <w:widowControl/>
              <w:tabs>
                <w:tab w:val="center" w:pos="4201"/>
                <w:tab w:val="right" w:leader="dot" w:pos="9298"/>
              </w:tabs>
              <w:autoSpaceDE w:val="0"/>
              <w:autoSpaceDN w:val="0"/>
              <w:jc w:val="center"/>
              <w:rPr>
                <w:rFonts w:ascii="宋体"/>
                <w:kern w:val="0"/>
                <w:sz w:val="18"/>
                <w:szCs w:val="18"/>
                <w:lang w:val="en-US" w:eastAsia="zh-CN"/>
              </w:rPr>
            </w:pPr>
            <w:r>
              <w:rPr>
                <w:rFonts w:ascii="宋体"/>
                <w:kern w:val="0"/>
                <w:sz w:val="18"/>
                <w:szCs w:val="18"/>
                <w:lang w:val="en-US" w:eastAsia="zh-CN"/>
              </w:rPr>
              <w:t>*</w:t>
            </w:r>
          </w:p>
        </w:tc>
      </w:tr>
    </w:tbl>
    <w:p w:rsidR="0031440D" w:rsidRDefault="0031440D">
      <w:pPr>
        <w:pStyle w:val="a"/>
        <w:spacing w:before="156" w:after="156"/>
      </w:pPr>
      <w:bookmarkStart w:id="247" w:name="_Toc8221875"/>
      <w:bookmarkStart w:id="248" w:name="_Toc27383910"/>
      <w:r>
        <w:rPr>
          <w:rFonts w:hint="eastAsia"/>
          <w:lang w:val="en-US"/>
        </w:rPr>
        <w:t>绊</w:t>
      </w:r>
      <w:r>
        <w:rPr>
          <w:rFonts w:hint="eastAsia"/>
          <w:lang w:val="en-US" w:eastAsia="zh-CN"/>
        </w:rPr>
        <w:t>线检测</w:t>
      </w:r>
      <w:bookmarkEnd w:id="247"/>
      <w:bookmarkEnd w:id="248"/>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Ⅰ级</w:t>
      </w:r>
      <w:r w:rsidR="0031440D">
        <w:rPr>
          <w:rFonts w:ascii="宋体" w:hint="eastAsia"/>
          <w:kern w:val="0"/>
          <w:szCs w:val="20"/>
          <w:lang w:val="en-US" w:eastAsia="zh-CN"/>
        </w:rPr>
        <w:t>以上设备应具有对视频中通过系统设置的界线的目标进行分析检测并输出事件信息的功能。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检测率90%，误检率不大于5%。</w:t>
      </w:r>
    </w:p>
    <w:p w:rsidR="0031440D" w:rsidRDefault="0031440D">
      <w:pPr>
        <w:pStyle w:val="a"/>
        <w:spacing w:before="156" w:after="156"/>
      </w:pPr>
      <w:bookmarkStart w:id="249" w:name="_Toc8221876"/>
      <w:bookmarkStart w:id="250" w:name="_Toc27383911"/>
      <w:r>
        <w:rPr>
          <w:rFonts w:hint="eastAsia"/>
          <w:lang w:val="en-US" w:eastAsia="zh-CN"/>
        </w:rPr>
        <w:t>进入/离开检测</w:t>
      </w:r>
      <w:bookmarkEnd w:id="249"/>
      <w:bookmarkEnd w:id="250"/>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Ⅰ级</w:t>
      </w:r>
      <w:r w:rsidR="0031440D">
        <w:rPr>
          <w:rFonts w:ascii="宋体" w:hint="eastAsia"/>
          <w:kern w:val="0"/>
          <w:szCs w:val="20"/>
          <w:lang w:val="en-US" w:eastAsia="zh-CN"/>
        </w:rPr>
        <w:t>以上设备应具有对指定区域内有目标进入/离开行为进行检测并输出事件信息的功能。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检测率90%，误检率不大于5%。</w:t>
      </w:r>
    </w:p>
    <w:p w:rsidR="0031440D" w:rsidRDefault="0031440D">
      <w:pPr>
        <w:pStyle w:val="a"/>
        <w:spacing w:before="156" w:after="156"/>
      </w:pPr>
      <w:bookmarkStart w:id="251" w:name="_Toc8221877"/>
      <w:bookmarkStart w:id="252" w:name="_Toc27383912"/>
      <w:r>
        <w:rPr>
          <w:rFonts w:hint="eastAsia"/>
          <w:lang w:val="en-US" w:eastAsia="zh-CN"/>
        </w:rPr>
        <w:t>区域入侵检测</w:t>
      </w:r>
      <w:bookmarkEnd w:id="251"/>
      <w:bookmarkEnd w:id="252"/>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Ⅰ级</w:t>
      </w:r>
      <w:r w:rsidR="0031440D">
        <w:rPr>
          <w:rFonts w:ascii="宋体" w:hint="eastAsia"/>
          <w:kern w:val="0"/>
          <w:szCs w:val="20"/>
          <w:lang w:val="en-US" w:eastAsia="zh-CN"/>
        </w:rPr>
        <w:t>以上设备应具有对指定区域内有目标出现行为进行检测并输出事件信息的功能。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检测率90%，误检率不大于5%。</w:t>
      </w:r>
    </w:p>
    <w:p w:rsidR="0031440D" w:rsidRDefault="0031440D">
      <w:pPr>
        <w:pStyle w:val="a"/>
        <w:spacing w:before="156" w:after="156"/>
      </w:pPr>
      <w:bookmarkStart w:id="253" w:name="_Toc8221878"/>
      <w:bookmarkStart w:id="254" w:name="_Toc27383913"/>
      <w:r>
        <w:rPr>
          <w:rFonts w:hint="eastAsia"/>
          <w:lang w:val="en-US" w:eastAsia="zh-CN"/>
        </w:rPr>
        <w:t>徘徊检测</w:t>
      </w:r>
      <w:bookmarkEnd w:id="253"/>
      <w:bookmarkEnd w:id="254"/>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Ⅰ级</w:t>
      </w:r>
      <w:r w:rsidR="0031440D">
        <w:rPr>
          <w:rFonts w:ascii="宋体" w:hint="eastAsia"/>
          <w:kern w:val="0"/>
          <w:szCs w:val="20"/>
          <w:lang w:val="en-US" w:eastAsia="zh-CN"/>
        </w:rPr>
        <w:t>以上设备应具有对指定区域内，有人员徘徊的行为进行检测并输出事件信息的功能。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检测率90%，误检率不大于5%。</w:t>
      </w:r>
    </w:p>
    <w:p w:rsidR="0031440D" w:rsidRDefault="0031440D">
      <w:pPr>
        <w:pStyle w:val="a"/>
        <w:spacing w:before="156" w:after="156"/>
      </w:pPr>
      <w:bookmarkStart w:id="255" w:name="_Toc8221879"/>
      <w:bookmarkStart w:id="256" w:name="_Toc27383914"/>
      <w:r>
        <w:rPr>
          <w:rFonts w:hint="eastAsia"/>
          <w:lang w:val="en-US" w:eastAsia="zh-CN"/>
        </w:rPr>
        <w:t>遗留</w:t>
      </w:r>
      <w:r>
        <w:rPr>
          <w:rFonts w:hint="eastAsia"/>
          <w:lang w:val="en-US"/>
        </w:rPr>
        <w:t>（除）</w:t>
      </w:r>
      <w:r>
        <w:rPr>
          <w:rFonts w:hint="eastAsia"/>
          <w:lang w:val="en-US" w:eastAsia="zh-CN"/>
        </w:rPr>
        <w:t>物检测</w:t>
      </w:r>
      <w:bookmarkEnd w:id="255"/>
      <w:bookmarkEnd w:id="256"/>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Ⅰ级</w:t>
      </w:r>
      <w:r w:rsidR="0031440D">
        <w:rPr>
          <w:rFonts w:ascii="宋体" w:hint="eastAsia"/>
          <w:kern w:val="0"/>
          <w:szCs w:val="20"/>
          <w:lang w:val="en-US" w:eastAsia="zh-CN"/>
        </w:rPr>
        <w:t>以上设备应具有对指定区域内，有物体遗留（除）进行检测并输出事件信息的功能。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检测率90%，误检率不大于5%。</w:t>
      </w:r>
    </w:p>
    <w:p w:rsidR="0031440D" w:rsidRDefault="0031440D">
      <w:pPr>
        <w:pStyle w:val="a"/>
        <w:spacing w:before="156" w:after="156"/>
        <w:ind w:left="-142"/>
      </w:pPr>
      <w:bookmarkStart w:id="257" w:name="_Toc8221880"/>
      <w:bookmarkStart w:id="258" w:name="_Toc27383915"/>
      <w:r>
        <w:rPr>
          <w:rFonts w:hint="eastAsia"/>
          <w:lang w:val="en-US" w:eastAsia="zh-CN"/>
        </w:rPr>
        <w:t>物品搬移检测</w:t>
      </w:r>
      <w:bookmarkEnd w:id="257"/>
      <w:bookmarkEnd w:id="258"/>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lastRenderedPageBreak/>
        <w:t>Ⅰ级</w:t>
      </w:r>
      <w:r w:rsidR="0031440D">
        <w:rPr>
          <w:rFonts w:ascii="宋体" w:hint="eastAsia"/>
          <w:kern w:val="0"/>
          <w:szCs w:val="20"/>
          <w:lang w:val="en-US" w:eastAsia="zh-CN"/>
        </w:rPr>
        <w:t>以上设备应具有对指定区域内的物体被移走进行检测并输出事件信息的功能。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检测率90%，误检率不大于5%。</w:t>
      </w:r>
    </w:p>
    <w:p w:rsidR="0031440D" w:rsidRDefault="0031440D">
      <w:pPr>
        <w:pStyle w:val="a"/>
        <w:spacing w:before="156" w:after="156"/>
      </w:pPr>
      <w:bookmarkStart w:id="259" w:name="_Toc8221881"/>
      <w:bookmarkStart w:id="260" w:name="_Toc27383916"/>
      <w:r>
        <w:rPr>
          <w:rFonts w:hint="eastAsia"/>
          <w:lang w:val="en-US" w:eastAsia="zh-CN"/>
        </w:rPr>
        <w:t>人员</w:t>
      </w:r>
      <w:r>
        <w:rPr>
          <w:rFonts w:hint="eastAsia"/>
          <w:lang w:val="en-US"/>
        </w:rPr>
        <w:t>异常行为</w:t>
      </w:r>
      <w:r>
        <w:rPr>
          <w:rFonts w:hint="eastAsia"/>
          <w:lang w:val="en-US" w:eastAsia="zh-CN"/>
        </w:rPr>
        <w:t>检测</w:t>
      </w:r>
      <w:bookmarkEnd w:id="259"/>
      <w:bookmarkEnd w:id="260"/>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Ⅱ级</w:t>
      </w:r>
      <w:r w:rsidR="0031440D">
        <w:rPr>
          <w:rFonts w:ascii="宋体" w:hint="eastAsia"/>
          <w:kern w:val="0"/>
          <w:szCs w:val="20"/>
          <w:lang w:val="en-US" w:eastAsia="zh-CN"/>
        </w:rPr>
        <w:t>以上设备应具有指定区域内出现人员一种或多种异常行为进行检测并输出事件信息的功能。</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人员异常行为：人员聚集、人员奔跑、人员倒地</w:t>
      </w:r>
      <w:r>
        <w:rPr>
          <w:rFonts w:ascii="宋体" w:hint="eastAsia"/>
          <w:kern w:val="0"/>
          <w:szCs w:val="20"/>
          <w:lang w:val="en-US"/>
        </w:rPr>
        <w:t>、</w:t>
      </w:r>
      <w:r>
        <w:rPr>
          <w:rFonts w:ascii="宋体" w:hint="eastAsia"/>
          <w:kern w:val="0"/>
          <w:szCs w:val="20"/>
          <w:lang w:val="en-US" w:eastAsia="zh-CN"/>
        </w:rPr>
        <w:t>攀爬、人员打架、尾随、逆行、拉横幅、撒传单等。</w:t>
      </w:r>
    </w:p>
    <w:p w:rsidR="0031440D" w:rsidRDefault="0031440D">
      <w:pPr>
        <w:pStyle w:val="a"/>
        <w:spacing w:before="156" w:after="156"/>
      </w:pPr>
      <w:bookmarkStart w:id="261" w:name="_Toc8221886"/>
      <w:bookmarkStart w:id="262" w:name="_Toc27383918"/>
      <w:r>
        <w:rPr>
          <w:rFonts w:hint="eastAsia"/>
          <w:lang w:val="en-US" w:eastAsia="zh-CN"/>
        </w:rPr>
        <w:t>人群密度检测</w:t>
      </w:r>
      <w:bookmarkEnd w:id="261"/>
      <w:bookmarkEnd w:id="262"/>
    </w:p>
    <w:p w:rsidR="0031440D" w:rsidRDefault="00B52477">
      <w:pPr>
        <w:widowControl/>
        <w:tabs>
          <w:tab w:val="center" w:pos="4201"/>
          <w:tab w:val="right" w:leader="dot" w:pos="9298"/>
        </w:tabs>
        <w:autoSpaceDE w:val="0"/>
        <w:autoSpaceDN w:val="0"/>
        <w:ind w:firstLineChars="200" w:firstLine="420"/>
        <w:rPr>
          <w:rFonts w:ascii="宋体"/>
          <w:kern w:val="0"/>
          <w:szCs w:val="20"/>
          <w:lang w:val="en-US" w:eastAsia="zh-CN"/>
        </w:rPr>
      </w:pPr>
      <w:r w:rsidRPr="00B52477">
        <w:rPr>
          <w:rFonts w:ascii="宋体" w:hint="eastAsia"/>
          <w:kern w:val="0"/>
          <w:szCs w:val="20"/>
          <w:lang w:val="en-US" w:eastAsia="zh-CN"/>
        </w:rPr>
        <w:t>Ⅲ级</w:t>
      </w:r>
      <w:r w:rsidR="0031440D">
        <w:rPr>
          <w:rFonts w:ascii="宋体" w:hint="eastAsia"/>
          <w:kern w:val="0"/>
          <w:szCs w:val="20"/>
          <w:lang w:val="en-US" w:eastAsia="zh-CN"/>
        </w:rPr>
        <w:t>设备应</w:t>
      </w:r>
      <w:r w:rsidR="0031440D" w:rsidRPr="00C32BBC">
        <w:rPr>
          <w:rFonts w:ascii="宋体" w:hint="eastAsia"/>
          <w:kern w:val="0"/>
          <w:szCs w:val="20"/>
          <w:lang w:val="en-US" w:eastAsia="zh-CN"/>
        </w:rPr>
        <w:t>具有对监控</w:t>
      </w:r>
      <w:r w:rsidR="0031440D" w:rsidRPr="00C32BBC">
        <w:rPr>
          <w:rFonts w:ascii="宋体"/>
          <w:kern w:val="0"/>
          <w:szCs w:val="20"/>
          <w:lang w:val="en-US" w:eastAsia="zh-CN"/>
        </w:rPr>
        <w:t>场景</w:t>
      </w:r>
      <w:r w:rsidR="0031440D" w:rsidRPr="00C32BBC">
        <w:rPr>
          <w:rFonts w:ascii="宋体" w:hint="eastAsia"/>
          <w:kern w:val="0"/>
          <w:szCs w:val="20"/>
          <w:lang w:val="en-US" w:eastAsia="zh-CN"/>
        </w:rPr>
        <w:t>中预先定义的目标统计区域内行人数量进行检测，超过设定值报警并输出事件信息的功能。</w:t>
      </w:r>
    </w:p>
    <w:p w:rsidR="00B52477" w:rsidRDefault="00B52477" w:rsidP="00B52477">
      <w:pPr>
        <w:pStyle w:val="a"/>
        <w:spacing w:before="156" w:after="156"/>
      </w:pPr>
      <w:bookmarkStart w:id="263" w:name="_Toc8221887"/>
      <w:bookmarkStart w:id="264" w:name="_Toc27383919"/>
      <w:bookmarkStart w:id="265" w:name="_Toc8221885"/>
      <w:bookmarkStart w:id="266" w:name="_Toc27383917"/>
      <w:r>
        <w:rPr>
          <w:rFonts w:hint="eastAsia"/>
          <w:lang w:val="en-US" w:eastAsia="zh-CN"/>
        </w:rPr>
        <w:t>烟雾/火点检测</w:t>
      </w:r>
      <w:bookmarkEnd w:id="265"/>
      <w:bookmarkEnd w:id="266"/>
    </w:p>
    <w:p w:rsidR="00B52477" w:rsidRDefault="00B52477" w:rsidP="00B52477">
      <w:pPr>
        <w:widowControl/>
        <w:tabs>
          <w:tab w:val="center" w:pos="4201"/>
          <w:tab w:val="right" w:leader="dot" w:pos="9298"/>
        </w:tabs>
        <w:autoSpaceDE w:val="0"/>
        <w:autoSpaceDN w:val="0"/>
        <w:ind w:firstLineChars="200" w:firstLine="420"/>
        <w:rPr>
          <w:rFonts w:ascii="宋体" w:hint="eastAsia"/>
          <w:kern w:val="0"/>
          <w:szCs w:val="20"/>
          <w:lang w:val="en-US" w:eastAsia="zh-CN"/>
        </w:rPr>
      </w:pPr>
      <w:r w:rsidRPr="00A41B7E">
        <w:rPr>
          <w:rFonts w:ascii="宋体" w:hint="eastAsia"/>
          <w:kern w:val="0"/>
          <w:szCs w:val="20"/>
          <w:lang w:val="en-US" w:eastAsia="zh-CN"/>
        </w:rPr>
        <w:t>Ⅳ</w:t>
      </w:r>
      <w:r>
        <w:rPr>
          <w:rFonts w:ascii="宋体" w:hint="eastAsia"/>
          <w:kern w:val="0"/>
          <w:szCs w:val="20"/>
          <w:lang w:val="en-US" w:eastAsia="zh-CN"/>
        </w:rPr>
        <w:t>级以上设备应具有对监控</w:t>
      </w:r>
      <w:r>
        <w:rPr>
          <w:rFonts w:ascii="宋体"/>
          <w:kern w:val="0"/>
          <w:szCs w:val="20"/>
          <w:lang w:val="en-US" w:eastAsia="zh-CN"/>
        </w:rPr>
        <w:t>场景</w:t>
      </w:r>
      <w:r>
        <w:rPr>
          <w:rFonts w:ascii="宋体" w:hint="eastAsia"/>
          <w:kern w:val="0"/>
          <w:szCs w:val="20"/>
          <w:lang w:val="en-US" w:eastAsia="zh-CN"/>
        </w:rPr>
        <w:t>中的异常烟雾和着火</w:t>
      </w:r>
      <w:r>
        <w:rPr>
          <w:rFonts w:ascii="宋体"/>
          <w:kern w:val="0"/>
          <w:szCs w:val="20"/>
          <w:lang w:val="en-US" w:eastAsia="zh-CN"/>
        </w:rPr>
        <w:t>点</w:t>
      </w:r>
      <w:r>
        <w:rPr>
          <w:rFonts w:ascii="宋体" w:hint="eastAsia"/>
          <w:kern w:val="0"/>
          <w:szCs w:val="20"/>
          <w:lang w:val="en-US" w:eastAsia="zh-CN"/>
        </w:rPr>
        <w:t>进行检测并输出事件信息的功能。</w:t>
      </w:r>
    </w:p>
    <w:p w:rsidR="0031440D" w:rsidRDefault="0031440D">
      <w:pPr>
        <w:pStyle w:val="a"/>
        <w:spacing w:before="156" w:after="156"/>
      </w:pPr>
      <w:r>
        <w:rPr>
          <w:rFonts w:hint="eastAsia"/>
          <w:lang w:val="en-US" w:eastAsia="zh-CN"/>
        </w:rPr>
        <w:t>车辆行驶异常事件</w:t>
      </w:r>
      <w:r>
        <w:rPr>
          <w:lang w:val="en-US" w:eastAsia="zh-CN"/>
        </w:rPr>
        <w:t>检测</w:t>
      </w:r>
      <w:bookmarkEnd w:id="263"/>
      <w:bookmarkEnd w:id="264"/>
    </w:p>
    <w:p w:rsidR="0031440D" w:rsidRDefault="00064C92">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Ⅳ级</w:t>
      </w:r>
      <w:r w:rsidR="0031440D">
        <w:rPr>
          <w:rFonts w:ascii="宋体" w:hint="eastAsia"/>
          <w:kern w:val="0"/>
          <w:szCs w:val="20"/>
          <w:lang w:val="en-US" w:eastAsia="zh-CN"/>
        </w:rPr>
        <w:t>设备应具有对监控</w:t>
      </w:r>
      <w:r w:rsidR="0031440D">
        <w:rPr>
          <w:rFonts w:ascii="宋体"/>
          <w:kern w:val="0"/>
          <w:szCs w:val="20"/>
          <w:lang w:val="en-US" w:eastAsia="zh-CN"/>
        </w:rPr>
        <w:t>场景中</w:t>
      </w:r>
      <w:r w:rsidR="0031440D">
        <w:rPr>
          <w:rFonts w:ascii="宋体" w:hint="eastAsia"/>
          <w:kern w:val="0"/>
          <w:szCs w:val="20"/>
          <w:lang w:val="en-US" w:eastAsia="zh-CN"/>
        </w:rPr>
        <w:t>的一种或多种机动车行驶异常事件</w:t>
      </w:r>
      <w:r w:rsidR="0031440D">
        <w:rPr>
          <w:rFonts w:ascii="宋体"/>
          <w:kern w:val="0"/>
          <w:szCs w:val="20"/>
          <w:lang w:val="en-US" w:eastAsia="zh-CN"/>
        </w:rPr>
        <w:t>（</w:t>
      </w:r>
      <w:r w:rsidR="0031440D">
        <w:rPr>
          <w:rFonts w:ascii="宋体" w:hint="eastAsia"/>
          <w:kern w:val="0"/>
          <w:szCs w:val="20"/>
          <w:lang w:val="en-US" w:eastAsia="zh-CN"/>
        </w:rPr>
        <w:t>包括</w:t>
      </w:r>
      <w:r w:rsidR="0031440D">
        <w:rPr>
          <w:rFonts w:ascii="宋体"/>
          <w:kern w:val="0"/>
          <w:szCs w:val="20"/>
          <w:lang w:val="en-US" w:eastAsia="zh-CN"/>
        </w:rPr>
        <w:t>逆行违法、压线违法</w:t>
      </w:r>
      <w:r w:rsidR="0031440D">
        <w:rPr>
          <w:rFonts w:ascii="宋体" w:hint="eastAsia"/>
          <w:kern w:val="0"/>
          <w:szCs w:val="20"/>
          <w:lang w:val="en-US" w:eastAsia="zh-CN"/>
        </w:rPr>
        <w:t>、</w:t>
      </w:r>
      <w:r w:rsidR="0031440D">
        <w:rPr>
          <w:rFonts w:ascii="宋体"/>
          <w:kern w:val="0"/>
          <w:szCs w:val="20"/>
          <w:lang w:val="en-US" w:eastAsia="zh-CN"/>
        </w:rPr>
        <w:t>机动车占用非机动车</w:t>
      </w:r>
      <w:r w:rsidR="0031440D">
        <w:rPr>
          <w:rFonts w:ascii="宋体" w:hint="eastAsia"/>
          <w:kern w:val="0"/>
          <w:szCs w:val="20"/>
        </w:rPr>
        <w:t>道</w:t>
      </w:r>
      <w:r w:rsidR="0031440D">
        <w:rPr>
          <w:rFonts w:ascii="宋体" w:hint="eastAsia"/>
          <w:kern w:val="0"/>
          <w:szCs w:val="20"/>
          <w:lang w:val="en-US" w:eastAsia="zh-CN"/>
        </w:rPr>
        <w:t>、</w:t>
      </w:r>
      <w:r w:rsidR="0031440D">
        <w:rPr>
          <w:rFonts w:ascii="宋体" w:hint="eastAsia"/>
          <w:kern w:val="0"/>
          <w:szCs w:val="20"/>
        </w:rPr>
        <w:t>违法</w:t>
      </w:r>
      <w:r w:rsidR="0031440D">
        <w:rPr>
          <w:rFonts w:ascii="宋体" w:hint="eastAsia"/>
          <w:kern w:val="0"/>
          <w:szCs w:val="20"/>
          <w:lang w:val="en-US" w:eastAsia="zh-CN"/>
        </w:rPr>
        <w:t>停车</w:t>
      </w:r>
      <w:r w:rsidR="0031440D">
        <w:rPr>
          <w:rFonts w:ascii="宋体"/>
          <w:kern w:val="0"/>
          <w:szCs w:val="20"/>
          <w:lang w:val="en-US" w:eastAsia="zh-CN"/>
        </w:rPr>
        <w:t>等</w:t>
      </w:r>
      <w:r w:rsidR="0031440D">
        <w:rPr>
          <w:rFonts w:ascii="宋体" w:hint="eastAsia"/>
          <w:kern w:val="0"/>
          <w:szCs w:val="20"/>
          <w:lang w:val="en-US" w:eastAsia="zh-CN"/>
        </w:rPr>
        <w:t>）进行检测并输出事件信息的功能。</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检测率90%，误检率不大于5%。</w:t>
      </w:r>
    </w:p>
    <w:p w:rsidR="0031440D" w:rsidRDefault="0031440D">
      <w:pPr>
        <w:pStyle w:val="afffc"/>
        <w:spacing w:before="312" w:after="312"/>
      </w:pPr>
      <w:bookmarkStart w:id="267" w:name="_Toc4578815"/>
      <w:bookmarkStart w:id="268" w:name="_Toc4583752"/>
      <w:bookmarkStart w:id="269" w:name="_Toc4583901"/>
      <w:bookmarkStart w:id="270" w:name="_Toc4583972"/>
      <w:bookmarkStart w:id="271" w:name="_Toc4578816"/>
      <w:bookmarkStart w:id="272" w:name="_Toc4583753"/>
      <w:bookmarkStart w:id="273" w:name="_Toc4583902"/>
      <w:bookmarkStart w:id="274" w:name="_Toc4583973"/>
      <w:bookmarkStart w:id="275" w:name="_Toc4584997"/>
      <w:bookmarkStart w:id="276" w:name="_Toc4597165"/>
      <w:bookmarkStart w:id="277" w:name="_Toc4661754"/>
      <w:bookmarkStart w:id="278" w:name="_Toc4661817"/>
      <w:bookmarkStart w:id="279" w:name="_Toc7075352"/>
      <w:bookmarkStart w:id="280" w:name="_Toc7075904"/>
      <w:bookmarkStart w:id="281" w:name="_Toc8221890"/>
      <w:bookmarkStart w:id="282" w:name="_Toc8284951"/>
      <w:bookmarkEnd w:id="267"/>
      <w:bookmarkEnd w:id="268"/>
      <w:bookmarkEnd w:id="269"/>
      <w:bookmarkEnd w:id="270"/>
      <w:bookmarkEnd w:id="271"/>
      <w:bookmarkEnd w:id="272"/>
      <w:bookmarkEnd w:id="273"/>
      <w:bookmarkEnd w:id="274"/>
      <w:r>
        <w:t xml:space="preserve"> </w:t>
      </w:r>
      <w:r>
        <w:rPr>
          <w:rFonts w:hint="eastAsia"/>
        </w:rPr>
        <w:t xml:space="preserve"> </w:t>
      </w:r>
      <w:bookmarkStart w:id="283" w:name="_Toc27383808"/>
      <w:bookmarkStart w:id="284" w:name="_Toc27383920"/>
      <w:r>
        <w:rPr>
          <w:rFonts w:hint="eastAsia"/>
        </w:rPr>
        <w:t>智能化指标评估方法</w:t>
      </w:r>
      <w:bookmarkEnd w:id="275"/>
      <w:bookmarkEnd w:id="276"/>
      <w:bookmarkEnd w:id="277"/>
      <w:bookmarkEnd w:id="278"/>
      <w:bookmarkEnd w:id="279"/>
      <w:bookmarkEnd w:id="280"/>
      <w:bookmarkEnd w:id="281"/>
      <w:bookmarkEnd w:id="282"/>
      <w:bookmarkEnd w:id="283"/>
      <w:bookmarkEnd w:id="284"/>
    </w:p>
    <w:p w:rsidR="0031440D" w:rsidRDefault="0031440D">
      <w:pPr>
        <w:widowControl/>
        <w:numPr>
          <w:ilvl w:val="1"/>
          <w:numId w:val="3"/>
        </w:numPr>
        <w:spacing w:beforeLines="50" w:afterLines="50"/>
        <w:jc w:val="left"/>
        <w:outlineLvl w:val="2"/>
        <w:rPr>
          <w:rFonts w:ascii="黑体" w:eastAsia="黑体"/>
          <w:kern w:val="0"/>
          <w:szCs w:val="21"/>
        </w:rPr>
      </w:pPr>
      <w:bookmarkStart w:id="285" w:name="_Toc8221891"/>
      <w:bookmarkStart w:id="286" w:name="_Toc8284952"/>
      <w:r>
        <w:rPr>
          <w:rFonts w:ascii="黑体" w:eastAsia="黑体" w:hint="eastAsia"/>
          <w:kern w:val="0"/>
          <w:szCs w:val="21"/>
        </w:rPr>
        <w:t>评估总体</w:t>
      </w:r>
      <w:r>
        <w:rPr>
          <w:rFonts w:ascii="黑体" w:eastAsia="黑体"/>
          <w:kern w:val="0"/>
          <w:szCs w:val="21"/>
        </w:rPr>
        <w:t>方法及原则</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使用</w:t>
      </w:r>
      <w:r>
        <w:rPr>
          <w:rFonts w:ascii="宋体"/>
          <w:kern w:val="0"/>
          <w:szCs w:val="20"/>
          <w:lang w:val="en-US" w:eastAsia="zh-CN"/>
        </w:rPr>
        <w:t>测试数据的</w:t>
      </w:r>
      <w:r>
        <w:rPr>
          <w:rFonts w:ascii="宋体" w:hint="eastAsia"/>
          <w:kern w:val="0"/>
          <w:szCs w:val="20"/>
          <w:lang w:val="en-US" w:eastAsia="zh-CN"/>
        </w:rPr>
        <w:t>智能化</w:t>
      </w:r>
      <w:r>
        <w:rPr>
          <w:rFonts w:ascii="宋体"/>
          <w:kern w:val="0"/>
          <w:szCs w:val="20"/>
          <w:lang w:val="en-US" w:eastAsia="zh-CN"/>
        </w:rPr>
        <w:t>指标</w:t>
      </w:r>
      <w:r>
        <w:rPr>
          <w:rFonts w:ascii="宋体" w:hint="eastAsia"/>
          <w:kern w:val="0"/>
          <w:szCs w:val="20"/>
          <w:lang w:val="en-US" w:eastAsia="zh-CN"/>
        </w:rPr>
        <w:t>检验方法及流程如</w:t>
      </w:r>
      <w:r>
        <w:rPr>
          <w:rFonts w:ascii="宋体"/>
          <w:kern w:val="0"/>
          <w:szCs w:val="20"/>
          <w:lang w:val="en-US" w:eastAsia="zh-CN"/>
        </w:rPr>
        <w:t>图</w:t>
      </w:r>
      <w:r>
        <w:rPr>
          <w:rFonts w:ascii="宋体" w:hint="eastAsia"/>
          <w:kern w:val="0"/>
          <w:szCs w:val="20"/>
          <w:lang w:val="en-US" w:eastAsia="zh-CN"/>
        </w:rPr>
        <w:t>1</w:t>
      </w:r>
      <w:r w:rsidR="00874B0E">
        <w:rPr>
          <w:rFonts w:ascii="宋体" w:hint="eastAsia"/>
          <w:kern w:val="0"/>
          <w:szCs w:val="20"/>
          <w:lang w:val="en-US"/>
        </w:rPr>
        <w:t>所示</w:t>
      </w:r>
      <w:r>
        <w:rPr>
          <w:rFonts w:ascii="宋体" w:hint="eastAsia"/>
          <w:kern w:val="0"/>
          <w:szCs w:val="20"/>
          <w:lang w:val="en-US" w:eastAsia="zh-CN"/>
        </w:rPr>
        <w:t>，</w:t>
      </w:r>
      <w:r>
        <w:rPr>
          <w:rFonts w:ascii="宋体"/>
          <w:kern w:val="0"/>
          <w:szCs w:val="20"/>
          <w:lang w:val="en-US" w:eastAsia="zh-CN"/>
        </w:rPr>
        <w:t>测试输入有三种方式</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kern w:val="0"/>
          <w:szCs w:val="20"/>
          <w:lang w:val="en-US" w:eastAsia="zh-CN"/>
        </w:rPr>
        <w:t>方式</w:t>
      </w:r>
      <w:r>
        <w:rPr>
          <w:rFonts w:ascii="宋体" w:hint="eastAsia"/>
          <w:kern w:val="0"/>
          <w:szCs w:val="20"/>
          <w:lang w:val="en-US" w:eastAsia="zh-CN"/>
        </w:rPr>
        <w:t>1：利用监视器播放视频图像测试样本集</w:t>
      </w:r>
      <w:r w:rsidR="00874B0E">
        <w:rPr>
          <w:rFonts w:ascii="宋体" w:hint="eastAsia"/>
          <w:kern w:val="0"/>
          <w:szCs w:val="20"/>
          <w:lang w:val="en-US"/>
        </w:rPr>
        <w:t>，被测设备采集后分析各项指标</w:t>
      </w:r>
      <w:r w:rsidR="00C32BBC">
        <w:rPr>
          <w:rFonts w:ascii="宋体" w:hint="eastAsia"/>
          <w:kern w:val="0"/>
          <w:szCs w:val="20"/>
          <w:lang w:val="en-US"/>
        </w:rPr>
        <w:t>。</w:t>
      </w:r>
      <w:r w:rsidR="00874B0E">
        <w:rPr>
          <w:rFonts w:ascii="宋体" w:hint="eastAsia"/>
          <w:kern w:val="0"/>
          <w:szCs w:val="20"/>
          <w:lang w:val="en-US"/>
        </w:rPr>
        <w:t>适用</w:t>
      </w:r>
      <w:r w:rsidR="00C32BBC">
        <w:rPr>
          <w:rFonts w:ascii="宋体" w:hint="eastAsia"/>
          <w:kern w:val="0"/>
          <w:szCs w:val="20"/>
          <w:lang w:val="en-US"/>
        </w:rPr>
        <w:t>时可直接将</w:t>
      </w:r>
      <w:r w:rsidR="00874B0E">
        <w:rPr>
          <w:rFonts w:ascii="宋体" w:hint="eastAsia"/>
          <w:kern w:val="0"/>
          <w:szCs w:val="20"/>
          <w:lang w:val="en-US"/>
        </w:rPr>
        <w:t>测试视频文件导入被测设备进行智能分析，两种方式的测试结果不应有明显衰减</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kern w:val="0"/>
          <w:szCs w:val="20"/>
          <w:lang w:val="en-US" w:eastAsia="zh-CN"/>
        </w:rPr>
        <w:t>方式</w:t>
      </w:r>
      <w:r>
        <w:rPr>
          <w:rFonts w:ascii="宋体" w:hint="eastAsia"/>
          <w:kern w:val="0"/>
          <w:szCs w:val="20"/>
          <w:lang w:val="en-US" w:eastAsia="zh-CN"/>
        </w:rPr>
        <w:t>2：</w:t>
      </w:r>
      <w:r w:rsidR="00874B0E">
        <w:rPr>
          <w:rFonts w:ascii="宋体" w:hint="eastAsia"/>
          <w:kern w:val="0"/>
          <w:szCs w:val="20"/>
          <w:lang w:val="en-US"/>
        </w:rPr>
        <w:t>被测设备</w:t>
      </w:r>
      <w:r>
        <w:rPr>
          <w:rFonts w:ascii="宋体" w:hint="eastAsia"/>
          <w:kern w:val="0"/>
          <w:szCs w:val="20"/>
          <w:lang w:val="en-US" w:eastAsia="zh-CN"/>
        </w:rPr>
        <w:t>采集各种测试卡的视频图像；</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kern w:val="0"/>
          <w:szCs w:val="20"/>
          <w:lang w:val="en-US" w:eastAsia="zh-CN"/>
        </w:rPr>
        <w:t>方式</w:t>
      </w:r>
      <w:r>
        <w:rPr>
          <w:rFonts w:ascii="宋体" w:hint="eastAsia"/>
          <w:kern w:val="0"/>
          <w:szCs w:val="20"/>
          <w:lang w:val="en-US" w:eastAsia="zh-CN"/>
        </w:rPr>
        <w:t>3：</w:t>
      </w:r>
      <w:r w:rsidR="00874B0E">
        <w:rPr>
          <w:rFonts w:ascii="宋体" w:hint="eastAsia"/>
          <w:kern w:val="0"/>
          <w:szCs w:val="20"/>
          <w:lang w:val="en-US"/>
        </w:rPr>
        <w:t>被测设备</w:t>
      </w:r>
      <w:r>
        <w:rPr>
          <w:rFonts w:ascii="宋体" w:hint="eastAsia"/>
          <w:kern w:val="0"/>
          <w:szCs w:val="20"/>
          <w:lang w:val="en-US" w:eastAsia="zh-CN"/>
        </w:rPr>
        <w:t>采集真实安防监控场景的视频图像。</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采用方式1时，基准标注平台对测试样本集进行标注形成基准数据，</w:t>
      </w:r>
      <w:r w:rsidR="00D72F9B" w:rsidRPr="00D72F9B">
        <w:rPr>
          <w:rFonts w:ascii="宋体" w:hint="eastAsia"/>
          <w:kern w:val="0"/>
          <w:szCs w:val="20"/>
          <w:lang w:val="en-US" w:eastAsia="zh-CN"/>
        </w:rPr>
        <w:t>对于监视器播放的画面，</w:t>
      </w:r>
      <w:r w:rsidR="00517828">
        <w:rPr>
          <w:rFonts w:ascii="宋体" w:hint="eastAsia"/>
          <w:kern w:val="0"/>
          <w:szCs w:val="20"/>
          <w:lang w:val="en-US"/>
        </w:rPr>
        <w:t>被测设备</w:t>
      </w:r>
      <w:r w:rsidR="00D72F9B" w:rsidRPr="00D72F9B">
        <w:rPr>
          <w:rFonts w:ascii="宋体" w:hint="eastAsia"/>
          <w:kern w:val="0"/>
          <w:szCs w:val="20"/>
          <w:lang w:val="en-US" w:eastAsia="zh-CN"/>
        </w:rPr>
        <w:t>进行采集分析后输出检测结果；对于导入的视频，</w:t>
      </w:r>
      <w:r w:rsidR="00517828">
        <w:rPr>
          <w:rFonts w:ascii="宋体" w:hint="eastAsia"/>
          <w:kern w:val="0"/>
          <w:szCs w:val="20"/>
          <w:lang w:val="en-US"/>
        </w:rPr>
        <w:t>被测设备</w:t>
      </w:r>
      <w:r w:rsidR="00D72F9B" w:rsidRPr="00D72F9B">
        <w:rPr>
          <w:rFonts w:ascii="宋体" w:hint="eastAsia"/>
          <w:kern w:val="0"/>
          <w:szCs w:val="20"/>
          <w:lang w:val="en-US" w:eastAsia="zh-CN"/>
        </w:rPr>
        <w:t>进行分析后输出检测结果</w:t>
      </w:r>
      <w:r w:rsidR="00D72F9B">
        <w:rPr>
          <w:rFonts w:ascii="宋体" w:hint="eastAsia"/>
          <w:kern w:val="0"/>
          <w:szCs w:val="20"/>
          <w:lang w:val="en-US"/>
        </w:rPr>
        <w:t>；</w:t>
      </w:r>
      <w:r>
        <w:rPr>
          <w:rFonts w:ascii="宋体" w:hint="eastAsia"/>
          <w:kern w:val="0"/>
          <w:szCs w:val="20"/>
          <w:lang w:val="en-US" w:eastAsia="zh-CN"/>
        </w:rPr>
        <w:t>采用方式2或3时，使用无智能分析功能的</w:t>
      </w:r>
      <w:r w:rsidR="00B91509">
        <w:rPr>
          <w:rFonts w:ascii="宋体" w:hint="eastAsia"/>
          <w:kern w:val="0"/>
          <w:szCs w:val="20"/>
          <w:lang w:val="en-US"/>
        </w:rPr>
        <w:t>安防</w:t>
      </w:r>
      <w:r>
        <w:rPr>
          <w:rFonts w:ascii="宋体" w:hint="eastAsia"/>
          <w:kern w:val="0"/>
          <w:szCs w:val="20"/>
          <w:lang w:val="en-US" w:eastAsia="zh-CN"/>
        </w:rPr>
        <w:t>摄像机对测试卡或真实场景进行采集后，将视频图像</w:t>
      </w:r>
      <w:r>
        <w:rPr>
          <w:rFonts w:ascii="宋体"/>
          <w:kern w:val="0"/>
          <w:szCs w:val="20"/>
          <w:lang w:val="en-US" w:eastAsia="zh-CN"/>
        </w:rPr>
        <w:t>信息</w:t>
      </w:r>
      <w:r>
        <w:rPr>
          <w:rFonts w:ascii="宋体" w:hint="eastAsia"/>
          <w:kern w:val="0"/>
          <w:szCs w:val="20"/>
          <w:lang w:val="en-US" w:eastAsia="zh-CN"/>
        </w:rPr>
        <w:t>传给基准标注平台进行标注、核对、形成基准数据，</w:t>
      </w:r>
      <w:r w:rsidR="00874B0E">
        <w:rPr>
          <w:rFonts w:ascii="宋体" w:hint="eastAsia"/>
          <w:kern w:val="0"/>
          <w:szCs w:val="20"/>
          <w:lang w:val="en-US"/>
        </w:rPr>
        <w:t>被测设备</w:t>
      </w:r>
      <w:r>
        <w:rPr>
          <w:rFonts w:ascii="宋体" w:hint="eastAsia"/>
          <w:kern w:val="0"/>
          <w:szCs w:val="20"/>
          <w:lang w:val="en-US" w:eastAsia="zh-CN"/>
        </w:rPr>
        <w:t>对测试卡或真实场景进行采集分析后输出检测结果。</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kern w:val="0"/>
          <w:szCs w:val="20"/>
          <w:lang w:val="en-US" w:eastAsia="zh-CN"/>
        </w:rPr>
        <w:t>各种方式下</w:t>
      </w:r>
      <w:r>
        <w:rPr>
          <w:rFonts w:ascii="宋体" w:hint="eastAsia"/>
          <w:kern w:val="0"/>
          <w:szCs w:val="20"/>
          <w:lang w:val="en-US" w:eastAsia="zh-CN"/>
        </w:rPr>
        <w:t>，</w:t>
      </w:r>
      <w:r>
        <w:rPr>
          <w:rFonts w:ascii="宋体"/>
          <w:kern w:val="0"/>
          <w:szCs w:val="20"/>
          <w:lang w:val="en-US" w:eastAsia="zh-CN"/>
        </w:rPr>
        <w:t>最后都根据设定的评估规则将检测结果与基准数据进行比对</w:t>
      </w:r>
      <w:r>
        <w:rPr>
          <w:rFonts w:ascii="宋体" w:hint="eastAsia"/>
          <w:kern w:val="0"/>
          <w:szCs w:val="20"/>
          <w:lang w:val="en-US" w:eastAsia="zh-CN"/>
        </w:rPr>
        <w:t>，</w:t>
      </w:r>
      <w:r>
        <w:rPr>
          <w:rFonts w:ascii="宋体"/>
          <w:kern w:val="0"/>
          <w:szCs w:val="20"/>
          <w:lang w:val="en-US" w:eastAsia="zh-CN"/>
        </w:rPr>
        <w:t>输出比对结果</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kern w:val="0"/>
          <w:szCs w:val="20"/>
          <w:lang w:val="en-US" w:eastAsia="zh-CN"/>
        </w:rPr>
        <w:t>图像质量分析和图像增强的测试样本集说明见附录</w:t>
      </w:r>
      <w:r>
        <w:rPr>
          <w:rFonts w:ascii="宋体" w:hint="eastAsia"/>
          <w:kern w:val="0"/>
          <w:szCs w:val="20"/>
          <w:lang w:val="en-US" w:eastAsia="zh-CN"/>
        </w:rPr>
        <w:t>A ，车辆分析、人</w:t>
      </w:r>
      <w:r w:rsidR="00874B0E">
        <w:rPr>
          <w:rFonts w:ascii="宋体" w:hint="eastAsia"/>
          <w:kern w:val="0"/>
          <w:szCs w:val="20"/>
          <w:lang w:val="en-US"/>
        </w:rPr>
        <w:t>脸</w:t>
      </w:r>
      <w:r>
        <w:rPr>
          <w:rFonts w:ascii="宋体" w:hint="eastAsia"/>
          <w:kern w:val="0"/>
          <w:szCs w:val="20"/>
          <w:lang w:val="en-US" w:eastAsia="zh-CN"/>
        </w:rPr>
        <w:t>/人</w:t>
      </w:r>
      <w:r w:rsidR="00874B0E">
        <w:rPr>
          <w:rFonts w:ascii="宋体" w:hint="eastAsia"/>
          <w:kern w:val="0"/>
          <w:szCs w:val="20"/>
          <w:lang w:val="en-US"/>
        </w:rPr>
        <w:t>像</w:t>
      </w:r>
      <w:r>
        <w:rPr>
          <w:rFonts w:ascii="宋体" w:hint="eastAsia"/>
          <w:kern w:val="0"/>
          <w:szCs w:val="20"/>
          <w:lang w:val="en-US" w:eastAsia="zh-CN"/>
        </w:rPr>
        <w:t>分析、行为事件分析的测试样本集说明见附录B</w:t>
      </w:r>
      <w:r w:rsidR="00874B0E">
        <w:rPr>
          <w:rFonts w:ascii="宋体" w:hint="eastAsia"/>
          <w:kern w:val="0"/>
          <w:szCs w:val="20"/>
          <w:lang w:val="en-US"/>
        </w:rPr>
        <w:t>。</w:t>
      </w:r>
    </w:p>
    <w:p w:rsidR="0031440D" w:rsidRDefault="0031440D">
      <w:pPr>
        <w:tabs>
          <w:tab w:val="left" w:pos="6021"/>
        </w:tabs>
        <w:rPr>
          <w:rFonts w:hint="eastAsia"/>
        </w:rPr>
      </w:pPr>
      <w:r>
        <w:tab/>
      </w:r>
      <w:r w:rsidR="008904E1">
        <w:rPr>
          <w:noProof/>
        </w:rPr>
        <w:lastRenderedPageBreak/>
        <w:drawing>
          <wp:inline distT="0" distB="0" distL="0" distR="0">
            <wp:extent cx="5932805" cy="30505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32805" cy="3050540"/>
                    </a:xfrm>
                    <a:prstGeom prst="rect">
                      <a:avLst/>
                    </a:prstGeom>
                    <a:noFill/>
                    <a:ln w="9525">
                      <a:noFill/>
                      <a:miter lim="800000"/>
                      <a:headEnd/>
                      <a:tailEnd/>
                    </a:ln>
                  </pic:spPr>
                </pic:pic>
              </a:graphicData>
            </a:graphic>
          </wp:inline>
        </w:drawing>
      </w:r>
    </w:p>
    <w:p w:rsidR="0031440D" w:rsidRDefault="0031440D">
      <w:pPr>
        <w:widowControl/>
        <w:tabs>
          <w:tab w:val="center" w:pos="4201"/>
          <w:tab w:val="right" w:leader="dot" w:pos="9298"/>
        </w:tabs>
        <w:autoSpaceDE w:val="0"/>
        <w:autoSpaceDN w:val="0"/>
        <w:ind w:firstLineChars="200" w:firstLine="420"/>
        <w:jc w:val="center"/>
        <w:rPr>
          <w:rFonts w:ascii="宋体"/>
          <w:kern w:val="0"/>
          <w:szCs w:val="20"/>
          <w:lang w:val="en-US" w:eastAsia="zh-CN"/>
        </w:rPr>
      </w:pPr>
      <w:r>
        <w:rPr>
          <w:rFonts w:ascii="宋体"/>
          <w:kern w:val="0"/>
          <w:szCs w:val="20"/>
          <w:lang w:val="en-US" w:eastAsia="zh-CN"/>
        </w:rPr>
        <w:t>图</w:t>
      </w:r>
      <w:r>
        <w:rPr>
          <w:rFonts w:ascii="宋体" w:hint="eastAsia"/>
          <w:kern w:val="0"/>
          <w:szCs w:val="20"/>
          <w:lang w:val="en-US" w:eastAsia="zh-CN"/>
        </w:rPr>
        <w:t xml:space="preserve"> 1 检验流程</w:t>
      </w:r>
      <w:r w:rsidR="00874B0E">
        <w:rPr>
          <w:rFonts w:ascii="宋体" w:hint="eastAsia"/>
          <w:kern w:val="0"/>
          <w:szCs w:val="20"/>
          <w:lang w:val="en-US"/>
        </w:rPr>
        <w:t>示意</w:t>
      </w:r>
      <w:r>
        <w:rPr>
          <w:rFonts w:ascii="宋体" w:hint="eastAsia"/>
          <w:kern w:val="0"/>
          <w:szCs w:val="20"/>
          <w:lang w:val="en-US" w:eastAsia="zh-CN"/>
        </w:rPr>
        <w:t>图</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输出接口应支持1400.4相关接口协议</w:t>
      </w:r>
      <w:r w:rsidR="00EB250D">
        <w:rPr>
          <w:rFonts w:ascii="宋体" w:hint="eastAsia"/>
          <w:kern w:val="0"/>
          <w:szCs w:val="20"/>
          <w:lang w:val="en-US"/>
        </w:rPr>
        <w:t>。</w:t>
      </w:r>
    </w:p>
    <w:p w:rsidR="0031440D" w:rsidRDefault="0031440D">
      <w:pPr>
        <w:widowControl/>
        <w:numPr>
          <w:ilvl w:val="1"/>
          <w:numId w:val="3"/>
        </w:numPr>
        <w:tabs>
          <w:tab w:val="left" w:pos="360"/>
        </w:tabs>
        <w:spacing w:beforeLines="50" w:afterLines="50"/>
        <w:jc w:val="left"/>
        <w:outlineLvl w:val="2"/>
        <w:rPr>
          <w:rFonts w:ascii="黑体" w:eastAsia="黑体"/>
          <w:kern w:val="0"/>
          <w:szCs w:val="21"/>
        </w:rPr>
      </w:pPr>
      <w:r>
        <w:rPr>
          <w:rFonts w:ascii="黑体" w:eastAsia="黑体" w:hint="eastAsia"/>
          <w:kern w:val="0"/>
          <w:szCs w:val="21"/>
        </w:rPr>
        <w:t>环境感知与适应</w:t>
      </w:r>
    </w:p>
    <w:p w:rsidR="0031440D" w:rsidRDefault="0031440D">
      <w:pPr>
        <w:widowControl/>
        <w:numPr>
          <w:ilvl w:val="2"/>
          <w:numId w:val="3"/>
        </w:numPr>
        <w:spacing w:beforeLines="50" w:afterLines="50"/>
        <w:jc w:val="left"/>
        <w:outlineLvl w:val="3"/>
        <w:rPr>
          <w:rFonts w:ascii="黑体" w:eastAsia="黑体"/>
          <w:kern w:val="0"/>
          <w:szCs w:val="21"/>
        </w:rPr>
      </w:pPr>
      <w:r>
        <w:rPr>
          <w:rFonts w:ascii="黑体" w:eastAsia="黑体" w:hint="eastAsia"/>
          <w:kern w:val="0"/>
          <w:szCs w:val="21"/>
        </w:rPr>
        <w:t>评判原则</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kern w:val="0"/>
          <w:szCs w:val="20"/>
          <w:lang w:val="en-US" w:eastAsia="zh-CN"/>
        </w:rPr>
        <w:tab/>
      </w:r>
      <w:r>
        <w:rPr>
          <w:rFonts w:ascii="宋体" w:hint="eastAsia"/>
          <w:kern w:val="0"/>
          <w:szCs w:val="20"/>
          <w:lang w:val="en-US" w:eastAsia="zh-CN"/>
        </w:rPr>
        <w:t>输入的测试样本</w:t>
      </w:r>
      <w:r w:rsidR="00EB250D">
        <w:rPr>
          <w:rFonts w:ascii="宋体" w:hint="eastAsia"/>
          <w:kern w:val="0"/>
          <w:szCs w:val="20"/>
          <w:lang w:val="en-US" w:eastAsia="zh-CN"/>
        </w:rPr>
        <w:t>集</w:t>
      </w:r>
      <w:r>
        <w:rPr>
          <w:rFonts w:ascii="宋体" w:hint="eastAsia"/>
          <w:kern w:val="0"/>
          <w:szCs w:val="20"/>
          <w:lang w:val="en-US" w:eastAsia="zh-CN"/>
        </w:rPr>
        <w:t>难易程度</w:t>
      </w:r>
      <w:r w:rsidR="00EB250D">
        <w:rPr>
          <w:rFonts w:ascii="宋体" w:hint="eastAsia"/>
          <w:kern w:val="0"/>
          <w:szCs w:val="20"/>
          <w:lang w:val="en-US" w:eastAsia="zh-CN"/>
        </w:rPr>
        <w:t>比例</w:t>
      </w:r>
      <w:r>
        <w:rPr>
          <w:rFonts w:ascii="宋体" w:hint="eastAsia"/>
          <w:kern w:val="0"/>
          <w:szCs w:val="20"/>
          <w:lang w:val="en-US" w:eastAsia="zh-CN"/>
        </w:rPr>
        <w:t>为简单30%、正常40%、复杂30%，统计输出的处理结果，正确率超过</w:t>
      </w:r>
      <w:r>
        <w:rPr>
          <w:rFonts w:ascii="宋体"/>
          <w:kern w:val="0"/>
          <w:szCs w:val="20"/>
          <w:lang w:val="en-US" w:eastAsia="zh-CN"/>
        </w:rPr>
        <w:t>80</w:t>
      </w:r>
      <w:r>
        <w:rPr>
          <w:rFonts w:ascii="宋体" w:hint="eastAsia"/>
          <w:kern w:val="0"/>
          <w:szCs w:val="20"/>
          <w:lang w:val="en-US" w:eastAsia="zh-CN"/>
        </w:rPr>
        <w:t>%时为具备该项功能。</w:t>
      </w:r>
    </w:p>
    <w:p w:rsidR="0031440D" w:rsidRDefault="0031440D">
      <w:pPr>
        <w:pStyle w:val="af8"/>
        <w:spacing w:before="156" w:after="156"/>
      </w:pPr>
      <w:bookmarkStart w:id="287" w:name="_Toc27383809"/>
      <w:bookmarkStart w:id="288" w:name="_Toc27383921"/>
      <w:r>
        <w:rPr>
          <w:rFonts w:hint="eastAsia"/>
        </w:rPr>
        <w:t>视频图像亮度异常检测与处理</w:t>
      </w:r>
      <w:bookmarkEnd w:id="287"/>
      <w:bookmarkEnd w:id="288"/>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采用下列两种方式进行</w:t>
      </w:r>
      <w:r>
        <w:rPr>
          <w:rFonts w:hint="eastAsia"/>
        </w:rPr>
        <w:t>视频图像亮度异常</w:t>
      </w:r>
      <w:r>
        <w:rPr>
          <w:rFonts w:ascii="宋体" w:hint="eastAsia"/>
          <w:kern w:val="0"/>
          <w:szCs w:val="20"/>
          <w:lang w:val="en-US" w:eastAsia="zh-CN"/>
        </w:rPr>
        <w:t>检测：</w:t>
      </w:r>
    </w:p>
    <w:p w:rsidR="0031440D" w:rsidRDefault="0031440D">
      <w:pPr>
        <w:widowControl/>
        <w:numPr>
          <w:ilvl w:val="4"/>
          <w:numId w:val="32"/>
        </w:numPr>
        <w:tabs>
          <w:tab w:val="left" w:pos="844"/>
          <w:tab w:val="left" w:pos="2517"/>
          <w:tab w:val="center" w:pos="4201"/>
          <w:tab w:val="right" w:leader="dot" w:pos="9298"/>
        </w:tabs>
        <w:autoSpaceDE w:val="0"/>
        <w:autoSpaceDN w:val="0"/>
        <w:ind w:left="844"/>
        <w:rPr>
          <w:rFonts w:ascii="宋体"/>
          <w:kern w:val="0"/>
          <w:szCs w:val="20"/>
          <w:lang w:val="en-US" w:eastAsia="zh-CN"/>
        </w:rPr>
      </w:pPr>
      <w:r>
        <w:rPr>
          <w:rFonts w:ascii="宋体"/>
          <w:kern w:val="0"/>
          <w:szCs w:val="20"/>
          <w:lang w:val="en-US" w:eastAsia="zh-CN"/>
        </w:rPr>
        <w:t>方式</w:t>
      </w:r>
      <w:r>
        <w:rPr>
          <w:rFonts w:ascii="宋体" w:hint="eastAsia"/>
          <w:kern w:val="0"/>
          <w:szCs w:val="20"/>
          <w:lang w:val="en-US" w:eastAsia="zh-CN"/>
        </w:rPr>
        <w:t>1：</w:t>
      </w:r>
      <w:r w:rsidR="00141B24">
        <w:rPr>
          <w:rFonts w:ascii="宋体"/>
          <w:kern w:val="0"/>
          <w:szCs w:val="20"/>
          <w:lang w:val="en-US" w:eastAsia="zh-CN"/>
        </w:rPr>
        <w:t>将视频图像</w:t>
      </w:r>
      <w:r w:rsidR="00141B24">
        <w:rPr>
          <w:rFonts w:ascii="宋体" w:hint="eastAsia"/>
          <w:kern w:val="0"/>
          <w:szCs w:val="20"/>
          <w:lang w:val="en-US" w:eastAsia="zh-CN"/>
        </w:rPr>
        <w:t>亮度信号突变的</w:t>
      </w:r>
      <w:r w:rsidR="00141B24">
        <w:rPr>
          <w:rFonts w:ascii="宋体"/>
          <w:kern w:val="0"/>
          <w:szCs w:val="20"/>
          <w:lang w:val="en-US" w:eastAsia="zh-CN"/>
        </w:rPr>
        <w:t>样本集</w:t>
      </w:r>
      <w:r w:rsidR="00141B24">
        <w:rPr>
          <w:rFonts w:ascii="宋体" w:hint="eastAsia"/>
          <w:kern w:val="0"/>
          <w:szCs w:val="20"/>
          <w:lang w:val="en-US" w:eastAsia="zh-CN"/>
        </w:rPr>
        <w:t>（见附录A）导入被测设备或者</w:t>
      </w:r>
      <w:r>
        <w:rPr>
          <w:rFonts w:ascii="宋体"/>
          <w:kern w:val="0"/>
          <w:szCs w:val="20"/>
          <w:lang w:val="en-US" w:eastAsia="zh-CN"/>
        </w:rPr>
        <w:t>使用监视器播放</w:t>
      </w:r>
      <w:r>
        <w:rPr>
          <w:rFonts w:ascii="宋体" w:hint="eastAsia"/>
          <w:kern w:val="0"/>
          <w:szCs w:val="20"/>
          <w:lang w:val="en-US" w:eastAsia="zh-CN"/>
        </w:rPr>
        <w:t>，检查</w:t>
      </w:r>
      <w:r w:rsidR="009C1252">
        <w:rPr>
          <w:rFonts w:ascii="宋体" w:hint="eastAsia"/>
          <w:kern w:val="0"/>
          <w:szCs w:val="20"/>
          <w:lang w:val="en-US" w:eastAsia="zh-CN"/>
        </w:rPr>
        <w:t>被测设备</w:t>
      </w:r>
      <w:r>
        <w:rPr>
          <w:rFonts w:ascii="宋体" w:hint="eastAsia"/>
          <w:kern w:val="0"/>
          <w:szCs w:val="20"/>
          <w:lang w:val="en-US" w:eastAsia="zh-CN"/>
        </w:rPr>
        <w:t>能否对视频图像进行低照度增强和高亮度抑制，同时需查看</w:t>
      </w:r>
      <w:r w:rsidR="009C1252">
        <w:rPr>
          <w:rFonts w:ascii="宋体" w:hint="eastAsia"/>
          <w:kern w:val="0"/>
          <w:szCs w:val="20"/>
          <w:lang w:val="en-US" w:eastAsia="zh-CN"/>
        </w:rPr>
        <w:t>被测设备</w:t>
      </w:r>
      <w:r>
        <w:rPr>
          <w:rFonts w:ascii="宋体" w:hint="eastAsia"/>
          <w:kern w:val="0"/>
          <w:szCs w:val="20"/>
          <w:lang w:val="en-US" w:eastAsia="zh-CN"/>
        </w:rPr>
        <w:t>的参数是否有变化，如电子快门速度、曝光补偿、光圈等参数；</w:t>
      </w:r>
    </w:p>
    <w:p w:rsidR="0031440D" w:rsidRDefault="0031440D">
      <w:pPr>
        <w:numPr>
          <w:ilvl w:val="4"/>
          <w:numId w:val="32"/>
        </w:numPr>
        <w:tabs>
          <w:tab w:val="left" w:pos="844"/>
          <w:tab w:val="left" w:pos="2517"/>
        </w:tabs>
        <w:ind w:left="844"/>
        <w:rPr>
          <w:rFonts w:ascii="宋体"/>
          <w:kern w:val="0"/>
          <w:szCs w:val="20"/>
          <w:lang w:val="en-US" w:eastAsia="zh-CN"/>
        </w:rPr>
      </w:pPr>
      <w:r>
        <w:rPr>
          <w:rFonts w:ascii="宋体" w:hint="eastAsia"/>
          <w:kern w:val="0"/>
          <w:szCs w:val="20"/>
          <w:lang w:val="en-US" w:eastAsia="zh-CN"/>
        </w:rPr>
        <w:t>方式2：在暗室中同时使用安防摄像机和</w:t>
      </w:r>
      <w:r w:rsidR="009C1252">
        <w:rPr>
          <w:rFonts w:ascii="宋体" w:hint="eastAsia"/>
          <w:kern w:val="0"/>
          <w:szCs w:val="20"/>
          <w:lang w:val="en-US" w:eastAsia="zh-CN"/>
        </w:rPr>
        <w:t>被测设备</w:t>
      </w:r>
      <w:r>
        <w:rPr>
          <w:rFonts w:ascii="宋体" w:hint="eastAsia"/>
          <w:kern w:val="0"/>
          <w:szCs w:val="20"/>
          <w:lang w:val="en-US" w:eastAsia="zh-CN"/>
        </w:rPr>
        <w:t>采集灰阶卡图像，检查</w:t>
      </w:r>
      <w:r w:rsidR="009C1252">
        <w:rPr>
          <w:rFonts w:ascii="宋体" w:hint="eastAsia"/>
          <w:kern w:val="0"/>
          <w:szCs w:val="20"/>
          <w:lang w:val="en-US" w:eastAsia="zh-CN"/>
        </w:rPr>
        <w:t>被测设备</w:t>
      </w:r>
      <w:r>
        <w:rPr>
          <w:rFonts w:ascii="宋体" w:hint="eastAsia"/>
          <w:kern w:val="0"/>
          <w:szCs w:val="20"/>
          <w:lang w:val="en-US" w:eastAsia="zh-CN"/>
        </w:rPr>
        <w:t>能否对图像进行低照度增强或亮度抑制，同时需查看</w:t>
      </w:r>
      <w:r w:rsidR="009C1252">
        <w:rPr>
          <w:rFonts w:ascii="宋体" w:hint="eastAsia"/>
          <w:kern w:val="0"/>
          <w:szCs w:val="20"/>
          <w:lang w:val="en-US" w:eastAsia="zh-CN"/>
        </w:rPr>
        <w:t>被测设备</w:t>
      </w:r>
      <w:r>
        <w:rPr>
          <w:rFonts w:ascii="宋体" w:hint="eastAsia"/>
          <w:kern w:val="0"/>
          <w:szCs w:val="20"/>
          <w:lang w:val="en-US" w:eastAsia="zh-CN"/>
        </w:rPr>
        <w:t>的参数是否有变化，如电子快门速度、曝光补偿、光圈等参数。</w:t>
      </w:r>
    </w:p>
    <w:p w:rsidR="0031440D" w:rsidRDefault="0031440D">
      <w:pPr>
        <w:widowControl/>
        <w:numPr>
          <w:ilvl w:val="2"/>
          <w:numId w:val="3"/>
        </w:numPr>
        <w:spacing w:beforeLines="50" w:afterLines="50"/>
        <w:jc w:val="left"/>
        <w:outlineLvl w:val="3"/>
        <w:rPr>
          <w:rFonts w:ascii="黑体" w:hint="eastAsia"/>
          <w:szCs w:val="21"/>
        </w:rPr>
      </w:pPr>
      <w:r>
        <w:rPr>
          <w:rFonts w:ascii="宋体" w:eastAsia="黑体" w:hint="eastAsia"/>
          <w:szCs w:val="20"/>
          <w:lang w:val="en-US" w:eastAsia="zh-CN"/>
        </w:rPr>
        <w:t>模糊的感知与处理</w:t>
      </w:r>
    </w:p>
    <w:p w:rsidR="0031440D" w:rsidRDefault="0031440D">
      <w:pPr>
        <w:pStyle w:val="af1"/>
      </w:pPr>
      <w:r>
        <w:rPr>
          <w:rFonts w:hint="eastAsia"/>
        </w:rPr>
        <w:t>采用下列两种方式进行去模糊检测：</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a)</w:t>
      </w:r>
      <w:r>
        <w:rPr>
          <w:rFonts w:ascii="宋体" w:hint="eastAsia"/>
          <w:kern w:val="0"/>
          <w:szCs w:val="20"/>
          <w:lang w:val="en-US" w:eastAsia="zh-CN"/>
        </w:rPr>
        <w:tab/>
        <w:t>方式1：</w:t>
      </w:r>
      <w:r w:rsidR="007D6D14">
        <w:rPr>
          <w:rFonts w:ascii="宋体" w:hint="eastAsia"/>
          <w:kern w:val="0"/>
          <w:szCs w:val="20"/>
          <w:lang w:val="en-US" w:eastAsia="zh-CN"/>
        </w:rPr>
        <w:t>将</w:t>
      </w:r>
      <w:r>
        <w:rPr>
          <w:rFonts w:ascii="宋体" w:hint="eastAsia"/>
          <w:kern w:val="0"/>
          <w:szCs w:val="20"/>
          <w:lang w:val="en-US" w:eastAsia="zh-CN"/>
        </w:rPr>
        <w:t>模糊视频图像样本</w:t>
      </w:r>
      <w:r w:rsidR="007D6D14">
        <w:rPr>
          <w:rFonts w:ascii="宋体" w:hint="eastAsia"/>
          <w:kern w:val="0"/>
          <w:szCs w:val="20"/>
          <w:lang w:val="en-US" w:eastAsia="zh-CN"/>
        </w:rPr>
        <w:t>集</w:t>
      </w:r>
      <w:r>
        <w:rPr>
          <w:rFonts w:ascii="宋体" w:hint="eastAsia"/>
          <w:kern w:val="0"/>
          <w:szCs w:val="20"/>
          <w:lang w:val="en-US" w:eastAsia="zh-CN"/>
        </w:rPr>
        <w:t>（见附录A）</w:t>
      </w:r>
      <w:r w:rsidR="007D6D14" w:rsidRPr="007D6D14">
        <w:rPr>
          <w:rFonts w:ascii="宋体" w:hint="eastAsia"/>
          <w:kern w:val="0"/>
          <w:szCs w:val="20"/>
          <w:lang w:val="en-US" w:eastAsia="zh-CN"/>
        </w:rPr>
        <w:t>导入被测设备或者使用监视器播放</w:t>
      </w:r>
      <w:r>
        <w:rPr>
          <w:rFonts w:ascii="宋体" w:hint="eastAsia"/>
          <w:kern w:val="0"/>
          <w:szCs w:val="20"/>
          <w:lang w:val="en-US" w:eastAsia="zh-CN"/>
        </w:rPr>
        <w:t>，检查</w:t>
      </w:r>
      <w:r w:rsidR="009C1252">
        <w:rPr>
          <w:rFonts w:ascii="宋体" w:hint="eastAsia"/>
          <w:kern w:val="0"/>
          <w:szCs w:val="20"/>
          <w:lang w:val="en-US" w:eastAsia="zh-CN"/>
        </w:rPr>
        <w:t>被测设备</w:t>
      </w:r>
      <w:r>
        <w:rPr>
          <w:rFonts w:ascii="宋体" w:hint="eastAsia"/>
          <w:kern w:val="0"/>
          <w:szCs w:val="20"/>
          <w:lang w:val="en-US" w:eastAsia="zh-CN"/>
        </w:rPr>
        <w:t>能否对样本</w:t>
      </w:r>
      <w:r w:rsidR="00FD317D">
        <w:rPr>
          <w:rFonts w:ascii="宋体" w:hint="eastAsia"/>
          <w:kern w:val="0"/>
          <w:szCs w:val="20"/>
          <w:lang w:val="en-US" w:eastAsia="zh-CN"/>
        </w:rPr>
        <w:t>集</w:t>
      </w:r>
      <w:r>
        <w:rPr>
          <w:rFonts w:ascii="宋体" w:hint="eastAsia"/>
          <w:kern w:val="0"/>
          <w:szCs w:val="20"/>
          <w:lang w:val="en-US" w:eastAsia="zh-CN"/>
        </w:rPr>
        <w:t>进行去模糊处理；</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b)</w:t>
      </w:r>
      <w:r>
        <w:rPr>
          <w:rFonts w:ascii="宋体" w:hint="eastAsia"/>
          <w:kern w:val="0"/>
          <w:szCs w:val="20"/>
          <w:lang w:val="en-US" w:eastAsia="zh-CN"/>
        </w:rPr>
        <w:tab/>
        <w:t>方式2：同时使用安防摄像机和</w:t>
      </w:r>
      <w:r w:rsidR="009C1252">
        <w:rPr>
          <w:rFonts w:ascii="宋体" w:hint="eastAsia"/>
          <w:kern w:val="0"/>
          <w:szCs w:val="20"/>
          <w:lang w:val="en-US" w:eastAsia="zh-CN"/>
        </w:rPr>
        <w:t>被测设备</w:t>
      </w:r>
      <w:r>
        <w:rPr>
          <w:rFonts w:ascii="宋体" w:hint="eastAsia"/>
          <w:kern w:val="0"/>
          <w:szCs w:val="20"/>
          <w:lang w:val="en-US" w:eastAsia="zh-CN"/>
        </w:rPr>
        <w:t>采集快速运动的测试卡，模拟摄像机镜头失焦，向摄像机镜头涂抹污渍，检查</w:t>
      </w:r>
      <w:r w:rsidR="009C1252">
        <w:rPr>
          <w:rFonts w:ascii="宋体" w:hint="eastAsia"/>
          <w:kern w:val="0"/>
          <w:szCs w:val="20"/>
          <w:lang w:val="en-US" w:eastAsia="zh-CN"/>
        </w:rPr>
        <w:t>被测设备</w:t>
      </w:r>
      <w:r w:rsidR="00292602">
        <w:rPr>
          <w:rFonts w:ascii="宋体" w:hint="eastAsia"/>
          <w:kern w:val="0"/>
          <w:szCs w:val="20"/>
          <w:lang w:val="en-US" w:eastAsia="zh-CN"/>
        </w:rPr>
        <w:t>分析处理后测试卡的线数是否比安防摄像机采集的测试卡线数有提升</w:t>
      </w:r>
      <w:r w:rsidR="00292602">
        <w:rPr>
          <w:rFonts w:ascii="宋体" w:hint="eastAsia"/>
          <w:kern w:val="0"/>
          <w:szCs w:val="20"/>
          <w:lang w:val="en-US"/>
        </w:rPr>
        <w:t>。</w:t>
      </w:r>
    </w:p>
    <w:p w:rsidR="0031440D" w:rsidRDefault="0031440D">
      <w:pPr>
        <w:pStyle w:val="af8"/>
        <w:spacing w:before="156" w:after="156"/>
      </w:pPr>
      <w:bookmarkStart w:id="289" w:name="_Toc27383810"/>
      <w:bookmarkStart w:id="290" w:name="_Toc27383922"/>
      <w:r>
        <w:rPr>
          <w:rFonts w:hint="eastAsia"/>
        </w:rPr>
        <w:t>雾的感知与处理</w:t>
      </w:r>
      <w:bookmarkEnd w:id="289"/>
      <w:bookmarkEnd w:id="290"/>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采用下列两种方式进行去雾检测：</w:t>
      </w:r>
    </w:p>
    <w:p w:rsidR="0031440D" w:rsidRDefault="0031440D" w:rsidP="00CF2A49">
      <w:pPr>
        <w:widowControl/>
        <w:numPr>
          <w:ilvl w:val="7"/>
          <w:numId w:val="32"/>
        </w:numPr>
        <w:tabs>
          <w:tab w:val="left" w:pos="3781"/>
          <w:tab w:val="center" w:pos="4201"/>
          <w:tab w:val="right" w:leader="dot" w:pos="9298"/>
        </w:tabs>
        <w:autoSpaceDE w:val="0"/>
        <w:autoSpaceDN w:val="0"/>
        <w:rPr>
          <w:rFonts w:ascii="宋体"/>
          <w:kern w:val="0"/>
          <w:szCs w:val="20"/>
          <w:lang w:val="en-US" w:eastAsia="zh-CN"/>
        </w:rPr>
      </w:pPr>
      <w:r>
        <w:rPr>
          <w:rFonts w:ascii="宋体"/>
          <w:kern w:val="0"/>
          <w:szCs w:val="20"/>
          <w:lang w:val="en-US" w:eastAsia="zh-CN"/>
        </w:rPr>
        <w:lastRenderedPageBreak/>
        <w:t>方式</w:t>
      </w:r>
      <w:r>
        <w:rPr>
          <w:rFonts w:ascii="宋体" w:hint="eastAsia"/>
          <w:kern w:val="0"/>
          <w:szCs w:val="20"/>
          <w:lang w:val="en-US" w:eastAsia="zh-CN"/>
        </w:rPr>
        <w:t>1：</w:t>
      </w:r>
      <w:r w:rsidR="00CF2A49">
        <w:rPr>
          <w:rFonts w:ascii="宋体"/>
          <w:kern w:val="0"/>
          <w:szCs w:val="20"/>
          <w:lang w:val="en-US" w:eastAsia="zh-CN"/>
        </w:rPr>
        <w:t>将</w:t>
      </w:r>
      <w:r>
        <w:rPr>
          <w:rFonts w:ascii="宋体"/>
          <w:kern w:val="0"/>
          <w:szCs w:val="20"/>
          <w:lang w:val="en-US" w:eastAsia="zh-CN"/>
        </w:rPr>
        <w:t>雾天视频</w:t>
      </w:r>
      <w:r>
        <w:rPr>
          <w:rFonts w:ascii="宋体" w:hint="eastAsia"/>
          <w:kern w:val="0"/>
          <w:szCs w:val="20"/>
          <w:lang w:val="en-US" w:eastAsia="zh-CN"/>
        </w:rPr>
        <w:t>图像样本</w:t>
      </w:r>
      <w:r w:rsidR="00CF2A49">
        <w:rPr>
          <w:rFonts w:ascii="宋体" w:hint="eastAsia"/>
          <w:kern w:val="0"/>
          <w:szCs w:val="20"/>
          <w:lang w:val="en-US" w:eastAsia="zh-CN"/>
        </w:rPr>
        <w:t>集</w:t>
      </w:r>
      <w:r>
        <w:rPr>
          <w:rFonts w:ascii="宋体" w:hint="eastAsia"/>
          <w:kern w:val="0"/>
          <w:szCs w:val="20"/>
          <w:lang w:val="en-US" w:eastAsia="zh-CN"/>
        </w:rPr>
        <w:t>（见附录A）</w:t>
      </w:r>
      <w:r w:rsidR="00CF2A49" w:rsidRPr="00CF2A49">
        <w:rPr>
          <w:rFonts w:ascii="宋体" w:hint="eastAsia"/>
          <w:kern w:val="0"/>
          <w:szCs w:val="20"/>
          <w:lang w:val="en-US" w:eastAsia="zh-CN"/>
        </w:rPr>
        <w:t>导入被测设备或者使用监视器播放</w:t>
      </w:r>
      <w:r>
        <w:rPr>
          <w:rFonts w:ascii="宋体" w:hint="eastAsia"/>
          <w:kern w:val="0"/>
          <w:szCs w:val="20"/>
          <w:lang w:val="en-US" w:eastAsia="zh-CN"/>
        </w:rPr>
        <w:t>,检查</w:t>
      </w:r>
      <w:r w:rsidR="009C1252">
        <w:rPr>
          <w:rFonts w:ascii="宋体" w:hint="eastAsia"/>
          <w:kern w:val="0"/>
          <w:szCs w:val="20"/>
          <w:lang w:val="en-US" w:eastAsia="zh-CN"/>
        </w:rPr>
        <w:t>被测设备</w:t>
      </w:r>
      <w:r>
        <w:rPr>
          <w:rFonts w:ascii="宋体" w:hint="eastAsia"/>
          <w:kern w:val="0"/>
          <w:szCs w:val="20"/>
          <w:lang w:val="en-US" w:eastAsia="zh-CN"/>
        </w:rPr>
        <w:t>能否对样本</w:t>
      </w:r>
      <w:r w:rsidR="00CF2A49">
        <w:rPr>
          <w:rFonts w:ascii="宋体" w:hint="eastAsia"/>
          <w:kern w:val="0"/>
          <w:szCs w:val="20"/>
          <w:lang w:val="en-US" w:eastAsia="zh-CN"/>
        </w:rPr>
        <w:t>集</w:t>
      </w:r>
      <w:r>
        <w:rPr>
          <w:rFonts w:ascii="宋体" w:hint="eastAsia"/>
          <w:kern w:val="0"/>
          <w:szCs w:val="20"/>
          <w:lang w:val="en-US" w:eastAsia="zh-CN"/>
        </w:rPr>
        <w:t>进行去雾处理；</w:t>
      </w:r>
    </w:p>
    <w:p w:rsidR="0031440D" w:rsidRDefault="0031440D">
      <w:pPr>
        <w:widowControl/>
        <w:numPr>
          <w:ilvl w:val="7"/>
          <w:numId w:val="32"/>
        </w:numPr>
        <w:tabs>
          <w:tab w:val="left" w:pos="844"/>
          <w:tab w:val="left" w:pos="3781"/>
          <w:tab w:val="center" w:pos="4201"/>
          <w:tab w:val="right" w:leader="dot" w:pos="9298"/>
        </w:tabs>
        <w:autoSpaceDE w:val="0"/>
        <w:autoSpaceDN w:val="0"/>
        <w:rPr>
          <w:rFonts w:ascii="宋体"/>
          <w:kern w:val="0"/>
          <w:szCs w:val="20"/>
          <w:lang w:val="en-US" w:eastAsia="zh-CN"/>
        </w:rPr>
      </w:pPr>
      <w:r>
        <w:rPr>
          <w:rFonts w:ascii="宋体" w:hint="eastAsia"/>
          <w:kern w:val="0"/>
          <w:szCs w:val="20"/>
          <w:lang w:val="en-US" w:eastAsia="zh-CN"/>
        </w:rPr>
        <w:t>方式2：在透雾箱中放置分辨力测试卡，模拟薄雾、中雾、浓雾，</w:t>
      </w:r>
      <w:r>
        <w:rPr>
          <w:rFonts w:ascii="宋体"/>
          <w:kern w:val="0"/>
          <w:szCs w:val="20"/>
          <w:lang w:val="en-US" w:eastAsia="zh-CN"/>
        </w:rPr>
        <w:t>同时使用安防摄像机和</w:t>
      </w:r>
      <w:r w:rsidR="009C1252">
        <w:rPr>
          <w:rFonts w:ascii="宋体"/>
          <w:kern w:val="0"/>
          <w:szCs w:val="20"/>
          <w:lang w:val="en-US" w:eastAsia="zh-CN"/>
        </w:rPr>
        <w:t>被测设备</w:t>
      </w:r>
      <w:r>
        <w:rPr>
          <w:rFonts w:ascii="宋体"/>
          <w:kern w:val="0"/>
          <w:szCs w:val="20"/>
          <w:lang w:val="en-US" w:eastAsia="zh-CN"/>
        </w:rPr>
        <w:t>采集有雾图像</w:t>
      </w:r>
      <w:r>
        <w:rPr>
          <w:rFonts w:ascii="宋体" w:hint="eastAsia"/>
          <w:kern w:val="0"/>
          <w:szCs w:val="20"/>
          <w:lang w:val="en-US" w:eastAsia="zh-CN"/>
        </w:rPr>
        <w:t>，</w:t>
      </w:r>
      <w:r>
        <w:rPr>
          <w:rFonts w:ascii="宋体"/>
          <w:kern w:val="0"/>
          <w:szCs w:val="20"/>
          <w:lang w:val="en-US" w:eastAsia="zh-CN"/>
        </w:rPr>
        <w:t>检查</w:t>
      </w:r>
      <w:r w:rsidR="009C1252">
        <w:rPr>
          <w:rFonts w:ascii="宋体"/>
          <w:kern w:val="0"/>
          <w:szCs w:val="20"/>
          <w:lang w:val="en-US" w:eastAsia="zh-CN"/>
        </w:rPr>
        <w:t>被测设备</w:t>
      </w:r>
      <w:r>
        <w:rPr>
          <w:rFonts w:ascii="宋体"/>
          <w:kern w:val="0"/>
          <w:szCs w:val="20"/>
          <w:lang w:val="en-US" w:eastAsia="zh-CN"/>
        </w:rPr>
        <w:t>能否对图像进行去雾处理</w:t>
      </w:r>
      <w:r>
        <w:rPr>
          <w:rFonts w:ascii="宋体" w:hint="eastAsia"/>
          <w:kern w:val="0"/>
          <w:szCs w:val="20"/>
          <w:lang w:val="en-US" w:eastAsia="zh-CN"/>
        </w:rPr>
        <w:t>。</w:t>
      </w:r>
    </w:p>
    <w:p w:rsidR="0031440D" w:rsidRDefault="0031440D">
      <w:pPr>
        <w:pStyle w:val="af8"/>
        <w:spacing w:before="156" w:after="156"/>
      </w:pPr>
      <w:bookmarkStart w:id="291" w:name="_Toc27383811"/>
      <w:bookmarkStart w:id="292" w:name="_Toc27383923"/>
      <w:r>
        <w:rPr>
          <w:rFonts w:hint="eastAsia"/>
        </w:rPr>
        <w:t>目标区域增强</w:t>
      </w:r>
      <w:bookmarkEnd w:id="291"/>
      <w:bookmarkEnd w:id="292"/>
    </w:p>
    <w:p w:rsidR="0031440D" w:rsidRDefault="00A1726E">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rPr>
        <w:t>使用</w:t>
      </w:r>
      <w:r w:rsidR="0031440D">
        <w:rPr>
          <w:rFonts w:ascii="宋体" w:hint="eastAsia"/>
          <w:kern w:val="0"/>
          <w:szCs w:val="20"/>
          <w:lang w:val="en-US" w:eastAsia="zh-CN"/>
        </w:rPr>
        <w:t>下列方式进行目标增强检测：</w:t>
      </w:r>
    </w:p>
    <w:p w:rsidR="0031440D" w:rsidRDefault="0031440D" w:rsidP="00B91509">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kern w:val="0"/>
          <w:szCs w:val="20"/>
          <w:lang w:val="en-US" w:eastAsia="zh-CN"/>
        </w:rPr>
        <w:t>方式</w:t>
      </w:r>
      <w:r>
        <w:rPr>
          <w:rFonts w:ascii="宋体" w:hint="eastAsia"/>
          <w:kern w:val="0"/>
          <w:szCs w:val="20"/>
          <w:lang w:val="en-US" w:eastAsia="zh-CN"/>
        </w:rPr>
        <w:t>3：将</w:t>
      </w:r>
      <w:r w:rsidR="009C1252">
        <w:rPr>
          <w:rFonts w:ascii="宋体" w:hint="eastAsia"/>
          <w:kern w:val="0"/>
          <w:szCs w:val="20"/>
          <w:lang w:val="en-US" w:eastAsia="zh-CN"/>
        </w:rPr>
        <w:t>被测设备</w:t>
      </w:r>
      <w:r>
        <w:rPr>
          <w:rFonts w:ascii="宋体" w:hint="eastAsia"/>
          <w:kern w:val="0"/>
          <w:szCs w:val="20"/>
          <w:lang w:val="en-US" w:eastAsia="zh-CN"/>
        </w:rPr>
        <w:t>对准安防场景，码率设置自动，且码率上限为标称码率的</w:t>
      </w:r>
      <w:r>
        <w:rPr>
          <w:rFonts w:ascii="宋体"/>
          <w:kern w:val="0"/>
          <w:szCs w:val="20"/>
          <w:lang w:val="en-US" w:eastAsia="zh-CN"/>
        </w:rPr>
        <w:t>1/4</w:t>
      </w:r>
      <w:r>
        <w:rPr>
          <w:rFonts w:ascii="宋体" w:hint="eastAsia"/>
          <w:kern w:val="0"/>
          <w:szCs w:val="20"/>
          <w:lang w:val="en-US" w:eastAsia="zh-CN"/>
        </w:rPr>
        <w:t>，在监控场景中分别出现摄像机设定的增强目标，回放录像查看目标位置的清晰度是否应优于其他区域。</w:t>
      </w:r>
    </w:p>
    <w:p w:rsidR="0031440D" w:rsidRDefault="0031440D">
      <w:pPr>
        <w:pStyle w:val="af8"/>
        <w:spacing w:before="156" w:after="156"/>
      </w:pPr>
      <w:bookmarkStart w:id="293" w:name="_Toc27383924"/>
      <w:bookmarkStart w:id="294" w:name="_Toc27383812"/>
      <w:r>
        <w:rPr>
          <w:rFonts w:hint="eastAsia"/>
        </w:rPr>
        <w:t>视频图像噪声检测及增强</w:t>
      </w:r>
      <w:bookmarkEnd w:id="293"/>
      <w:bookmarkEnd w:id="294"/>
    </w:p>
    <w:p w:rsidR="0031440D" w:rsidRDefault="0031440D">
      <w:pPr>
        <w:pStyle w:val="af1"/>
        <w:rPr>
          <w:rFonts w:hint="eastAsia"/>
          <w:lang w:val="en-US" w:eastAsia="zh-CN"/>
        </w:rPr>
      </w:pPr>
      <w:r>
        <w:rPr>
          <w:rFonts w:hint="eastAsia"/>
          <w:lang w:val="en-US" w:eastAsia="zh-CN"/>
        </w:rPr>
        <w:t>使用</w:t>
      </w:r>
      <w:r w:rsidR="00A1726E">
        <w:rPr>
          <w:rFonts w:hint="eastAsia"/>
          <w:lang w:val="en-US"/>
        </w:rPr>
        <w:t>下列</w:t>
      </w:r>
      <w:r w:rsidR="00A1726E">
        <w:rPr>
          <w:rFonts w:hint="eastAsia"/>
          <w:lang w:val="en-US" w:eastAsia="zh-CN"/>
        </w:rPr>
        <w:t>方式</w:t>
      </w:r>
      <w:r>
        <w:rPr>
          <w:rFonts w:hint="eastAsia"/>
          <w:lang w:val="en-US" w:eastAsia="zh-CN"/>
        </w:rPr>
        <w:t>进行</w:t>
      </w:r>
      <w:r w:rsidR="00222FDB">
        <w:rPr>
          <w:lang w:val="en-US" w:eastAsia="zh-CN"/>
        </w:rPr>
        <w:t>视频图像</w:t>
      </w:r>
      <w:r>
        <w:rPr>
          <w:rFonts w:hint="eastAsia"/>
          <w:lang w:val="en-US" w:eastAsia="zh-CN"/>
        </w:rPr>
        <w:t>噪声检测（测试样本</w:t>
      </w:r>
      <w:r w:rsidR="00A1726E">
        <w:rPr>
          <w:rFonts w:hint="eastAsia"/>
          <w:lang w:val="en-US" w:eastAsia="zh-CN"/>
        </w:rPr>
        <w:t>集</w:t>
      </w:r>
      <w:r>
        <w:rPr>
          <w:rFonts w:hint="eastAsia"/>
          <w:lang w:val="en-US" w:eastAsia="zh-CN"/>
        </w:rPr>
        <w:t>见附录A）：</w:t>
      </w:r>
    </w:p>
    <w:p w:rsidR="0031440D" w:rsidRDefault="00A1726E">
      <w:pPr>
        <w:pStyle w:val="af1"/>
        <w:rPr>
          <w:lang w:val="en-US"/>
        </w:rPr>
      </w:pPr>
      <w:r>
        <w:rPr>
          <w:rFonts w:hint="eastAsia"/>
          <w:lang w:val="en-US" w:eastAsia="zh-CN"/>
        </w:rPr>
        <w:t>方式</w:t>
      </w:r>
      <w:r>
        <w:rPr>
          <w:rFonts w:hint="eastAsia"/>
          <w:lang w:val="en-US"/>
        </w:rPr>
        <w:t>1：</w:t>
      </w:r>
      <w:r w:rsidR="00FE6A25">
        <w:rPr>
          <w:rFonts w:hint="eastAsia"/>
          <w:lang w:val="en-US" w:eastAsia="zh-CN"/>
        </w:rPr>
        <w:t>将</w:t>
      </w:r>
      <w:r w:rsidR="0031440D">
        <w:rPr>
          <w:rFonts w:hint="eastAsia"/>
          <w:lang w:val="en-US" w:eastAsia="zh-CN"/>
        </w:rPr>
        <w:t>有雪花或者</w:t>
      </w:r>
      <w:r w:rsidR="00D867A7">
        <w:rPr>
          <w:rFonts w:hint="eastAsia"/>
          <w:lang w:val="en-US"/>
        </w:rPr>
        <w:t>周期性</w:t>
      </w:r>
      <w:r w:rsidR="00D867A7">
        <w:rPr>
          <w:rFonts w:hint="eastAsia"/>
          <w:lang w:val="en-US" w:eastAsia="zh-CN"/>
        </w:rPr>
        <w:t>叠加噪声干扰</w:t>
      </w:r>
      <w:r w:rsidR="0031440D">
        <w:rPr>
          <w:rFonts w:hint="eastAsia"/>
          <w:lang w:val="en-US" w:eastAsia="zh-CN"/>
        </w:rPr>
        <w:t>的样本</w:t>
      </w:r>
      <w:r w:rsidR="00FE6A25">
        <w:rPr>
          <w:rFonts w:hint="eastAsia"/>
          <w:lang w:val="en-US" w:eastAsia="zh-CN"/>
        </w:rPr>
        <w:t>集</w:t>
      </w:r>
      <w:r w:rsidR="00FE6A25" w:rsidRPr="00FE6A25">
        <w:rPr>
          <w:rFonts w:hint="eastAsia"/>
          <w:lang w:val="en-US" w:eastAsia="zh-CN"/>
        </w:rPr>
        <w:t>导入被测设备或者使用监视器播放</w:t>
      </w:r>
      <w:r w:rsidR="0031440D">
        <w:rPr>
          <w:rFonts w:hint="eastAsia"/>
          <w:lang w:val="en-US" w:eastAsia="zh-CN"/>
        </w:rPr>
        <w:t>，检查</w:t>
      </w:r>
      <w:r w:rsidR="009C1252">
        <w:rPr>
          <w:rFonts w:hint="eastAsia"/>
          <w:lang w:val="en-US" w:eastAsia="zh-CN"/>
        </w:rPr>
        <w:t>被测设备</w:t>
      </w:r>
      <w:r w:rsidR="0031440D">
        <w:rPr>
          <w:rFonts w:hint="eastAsia"/>
          <w:lang w:val="en-US" w:eastAsia="zh-CN"/>
        </w:rPr>
        <w:t>是否能检出噪声。</w:t>
      </w:r>
    </w:p>
    <w:p w:rsidR="0031440D" w:rsidRDefault="0031440D">
      <w:pPr>
        <w:pStyle w:val="af8"/>
        <w:spacing w:before="156" w:after="156"/>
      </w:pPr>
      <w:bookmarkStart w:id="295" w:name="_Toc27383813"/>
      <w:bookmarkStart w:id="296" w:name="_Toc27383925"/>
      <w:r>
        <w:rPr>
          <w:rFonts w:hint="eastAsia"/>
        </w:rPr>
        <w:t>镜头遮挡检测</w:t>
      </w:r>
      <w:bookmarkEnd w:id="295"/>
      <w:bookmarkEnd w:id="296"/>
    </w:p>
    <w:p w:rsidR="0031440D" w:rsidRDefault="00FE6A25">
      <w:pPr>
        <w:pStyle w:val="af1"/>
        <w:rPr>
          <w:rFonts w:hint="eastAsia"/>
          <w:lang w:val="en-US" w:eastAsia="zh-CN"/>
        </w:rPr>
      </w:pPr>
      <w:r>
        <w:rPr>
          <w:lang w:val="en-US" w:eastAsia="zh-CN"/>
        </w:rPr>
        <w:t>使用</w:t>
      </w:r>
      <w:r w:rsidR="0031440D">
        <w:rPr>
          <w:rFonts w:hint="eastAsia"/>
          <w:lang w:val="en-US" w:eastAsia="zh-CN"/>
        </w:rPr>
        <w:t>下列方式进行视频遮挡检测：</w:t>
      </w:r>
    </w:p>
    <w:p w:rsidR="0031440D" w:rsidRDefault="0031440D">
      <w:pPr>
        <w:pStyle w:val="af1"/>
        <w:rPr>
          <w:rFonts w:hint="eastAsia"/>
          <w:lang w:val="en-US" w:eastAsia="zh-CN"/>
        </w:rPr>
      </w:pPr>
      <w:r>
        <w:rPr>
          <w:rFonts w:hint="eastAsia"/>
          <w:lang w:val="en-US" w:eastAsia="zh-CN"/>
        </w:rPr>
        <w:t>a)</w:t>
      </w:r>
      <w:r>
        <w:rPr>
          <w:rFonts w:hint="eastAsia"/>
          <w:lang w:val="en-US" w:eastAsia="zh-CN"/>
        </w:rPr>
        <w:tab/>
        <w:t>方式1：</w:t>
      </w:r>
      <w:r w:rsidR="00D867A7">
        <w:rPr>
          <w:rFonts w:hint="eastAsia"/>
          <w:lang w:val="en-US" w:eastAsia="zh-CN"/>
        </w:rPr>
        <w:t>将</w:t>
      </w:r>
      <w:r>
        <w:rPr>
          <w:rFonts w:hint="eastAsia"/>
          <w:lang w:val="en-US" w:eastAsia="zh-CN"/>
        </w:rPr>
        <w:t>视频图像遮挡样本</w:t>
      </w:r>
      <w:r w:rsidR="00D867A7">
        <w:rPr>
          <w:rFonts w:hint="eastAsia"/>
          <w:lang w:val="en-US" w:eastAsia="zh-CN"/>
        </w:rPr>
        <w:t>集</w:t>
      </w:r>
      <w:r>
        <w:rPr>
          <w:rFonts w:hint="eastAsia"/>
          <w:lang w:val="en-US" w:eastAsia="zh-CN"/>
        </w:rPr>
        <w:t>（见附录A）</w:t>
      </w:r>
      <w:r w:rsidR="00D867A7" w:rsidRPr="00D867A7">
        <w:rPr>
          <w:rFonts w:hint="eastAsia"/>
          <w:lang w:val="en-US" w:eastAsia="zh-CN"/>
        </w:rPr>
        <w:t>导入被测设备或者使用监视器播放</w:t>
      </w:r>
      <w:r w:rsidR="00D867A7">
        <w:rPr>
          <w:rFonts w:hint="eastAsia"/>
          <w:lang w:val="en-US"/>
        </w:rPr>
        <w:t>，</w:t>
      </w:r>
      <w:r>
        <w:rPr>
          <w:rFonts w:hint="eastAsia"/>
          <w:lang w:val="en-US" w:eastAsia="zh-CN"/>
        </w:rPr>
        <w:t>检查</w:t>
      </w:r>
      <w:r w:rsidR="009C1252">
        <w:rPr>
          <w:rFonts w:hint="eastAsia"/>
          <w:lang w:val="en-US" w:eastAsia="zh-CN"/>
        </w:rPr>
        <w:t>被测设备</w:t>
      </w:r>
      <w:r>
        <w:rPr>
          <w:rFonts w:hint="eastAsia"/>
          <w:lang w:val="en-US" w:eastAsia="zh-CN"/>
        </w:rPr>
        <w:t>能否检出视频图像被遮挡；</w:t>
      </w:r>
    </w:p>
    <w:p w:rsidR="0031440D" w:rsidRDefault="0031440D">
      <w:pPr>
        <w:pStyle w:val="af1"/>
        <w:rPr>
          <w:lang w:val="en-US" w:eastAsia="zh-CN"/>
        </w:rPr>
      </w:pPr>
      <w:r>
        <w:rPr>
          <w:rFonts w:hint="eastAsia"/>
          <w:lang w:val="en-US" w:eastAsia="zh-CN"/>
        </w:rPr>
        <w:t>b)</w:t>
      </w:r>
      <w:r>
        <w:rPr>
          <w:rFonts w:hint="eastAsia"/>
          <w:lang w:val="en-US" w:eastAsia="zh-CN"/>
        </w:rPr>
        <w:tab/>
        <w:t>方式3：将</w:t>
      </w:r>
      <w:r w:rsidR="00D867A7">
        <w:rPr>
          <w:rFonts w:hint="eastAsia"/>
          <w:lang w:val="en-US"/>
        </w:rPr>
        <w:t>被测设备</w:t>
      </w:r>
      <w:r>
        <w:rPr>
          <w:rFonts w:hint="eastAsia"/>
          <w:lang w:val="en-US" w:eastAsia="zh-CN"/>
        </w:rPr>
        <w:t>对准安防场景，遮挡</w:t>
      </w:r>
      <w:r w:rsidR="009C1252">
        <w:rPr>
          <w:rFonts w:hint="eastAsia"/>
          <w:lang w:val="en-US" w:eastAsia="zh-CN"/>
        </w:rPr>
        <w:t>被测设备</w:t>
      </w:r>
      <w:r>
        <w:rPr>
          <w:rFonts w:hint="eastAsia"/>
          <w:lang w:val="en-US" w:eastAsia="zh-CN"/>
        </w:rPr>
        <w:t>的部分或全部监控场景，检查</w:t>
      </w:r>
      <w:r w:rsidR="009C1252">
        <w:rPr>
          <w:rFonts w:hint="eastAsia"/>
          <w:lang w:val="en-US" w:eastAsia="zh-CN"/>
        </w:rPr>
        <w:t>被测设备</w:t>
      </w:r>
      <w:r>
        <w:rPr>
          <w:rFonts w:hint="eastAsia"/>
          <w:lang w:val="en-US" w:eastAsia="zh-CN"/>
        </w:rPr>
        <w:t>是否检出视频图像被遮挡。</w:t>
      </w:r>
    </w:p>
    <w:p w:rsidR="0031440D" w:rsidRDefault="0031440D">
      <w:pPr>
        <w:pStyle w:val="af8"/>
        <w:spacing w:before="156" w:after="156"/>
      </w:pPr>
      <w:bookmarkStart w:id="297" w:name="_Toc27383814"/>
      <w:bookmarkStart w:id="298" w:name="_Toc27383926"/>
      <w:r>
        <w:rPr>
          <w:rFonts w:hint="eastAsia"/>
        </w:rPr>
        <w:t>视频抖动检测</w:t>
      </w:r>
      <w:bookmarkEnd w:id="297"/>
      <w:bookmarkEnd w:id="298"/>
    </w:p>
    <w:p w:rsidR="0031440D" w:rsidRDefault="0031440D">
      <w:pPr>
        <w:pStyle w:val="af1"/>
        <w:rPr>
          <w:rFonts w:hint="eastAsia"/>
          <w:lang w:val="en-US" w:eastAsia="zh-CN"/>
        </w:rPr>
      </w:pPr>
      <w:r>
        <w:rPr>
          <w:rFonts w:hint="eastAsia"/>
          <w:lang w:val="en-US" w:eastAsia="zh-CN"/>
        </w:rPr>
        <w:t>采用下列两种方式进行视频抖动检测：</w:t>
      </w:r>
    </w:p>
    <w:p w:rsidR="0031440D" w:rsidRDefault="0031440D">
      <w:pPr>
        <w:pStyle w:val="af1"/>
        <w:rPr>
          <w:rFonts w:hint="eastAsia"/>
          <w:lang w:val="en-US"/>
        </w:rPr>
      </w:pPr>
      <w:r>
        <w:rPr>
          <w:rFonts w:hint="eastAsia"/>
          <w:lang w:val="en-US" w:eastAsia="zh-CN"/>
        </w:rPr>
        <w:t>a)</w:t>
      </w:r>
      <w:r>
        <w:rPr>
          <w:rFonts w:hint="eastAsia"/>
          <w:lang w:val="en-US" w:eastAsia="zh-CN"/>
        </w:rPr>
        <w:tab/>
        <w:t>方式1：</w:t>
      </w:r>
      <w:r w:rsidR="00D867A7">
        <w:rPr>
          <w:rFonts w:hint="eastAsia"/>
          <w:lang w:val="en-US" w:eastAsia="zh-CN"/>
        </w:rPr>
        <w:t>将</w:t>
      </w:r>
      <w:r>
        <w:rPr>
          <w:rFonts w:hint="eastAsia"/>
          <w:lang w:val="en-US" w:eastAsia="zh-CN"/>
        </w:rPr>
        <w:t>视频抖动样本</w:t>
      </w:r>
      <w:r w:rsidR="00D867A7">
        <w:rPr>
          <w:rFonts w:hint="eastAsia"/>
          <w:lang w:val="en-US" w:eastAsia="zh-CN"/>
        </w:rPr>
        <w:t>集</w:t>
      </w:r>
      <w:r>
        <w:rPr>
          <w:rFonts w:hint="eastAsia"/>
          <w:lang w:val="en-US" w:eastAsia="zh-CN"/>
        </w:rPr>
        <w:t>（见附录A）</w:t>
      </w:r>
      <w:r w:rsidR="00D867A7" w:rsidRPr="00D867A7">
        <w:rPr>
          <w:rFonts w:hint="eastAsia"/>
          <w:lang w:val="en-US" w:eastAsia="zh-CN"/>
        </w:rPr>
        <w:t>导入被测设备或者使用监视器播放</w:t>
      </w:r>
      <w:r w:rsidR="00D867A7">
        <w:rPr>
          <w:rFonts w:hint="eastAsia"/>
          <w:lang w:val="en-US"/>
        </w:rPr>
        <w:t>，</w:t>
      </w:r>
      <w:r>
        <w:rPr>
          <w:rFonts w:hint="eastAsia"/>
          <w:lang w:val="en-US" w:eastAsia="zh-CN"/>
        </w:rPr>
        <w:t>检查</w:t>
      </w:r>
      <w:r w:rsidR="009C1252">
        <w:rPr>
          <w:rFonts w:hint="eastAsia"/>
          <w:lang w:val="en-US" w:eastAsia="zh-CN"/>
        </w:rPr>
        <w:t>被测设备</w:t>
      </w:r>
      <w:r>
        <w:rPr>
          <w:rFonts w:hint="eastAsia"/>
          <w:lang w:val="en-US" w:eastAsia="zh-CN"/>
        </w:rPr>
        <w:t>能否检出视频图像抖动；</w:t>
      </w:r>
    </w:p>
    <w:p w:rsidR="0031440D" w:rsidRDefault="0031440D">
      <w:pPr>
        <w:pStyle w:val="af1"/>
        <w:rPr>
          <w:lang w:val="en-US" w:eastAsia="zh-CN"/>
        </w:rPr>
      </w:pPr>
      <w:r>
        <w:rPr>
          <w:rFonts w:hint="eastAsia"/>
          <w:lang w:val="en-US" w:eastAsia="zh-CN"/>
        </w:rPr>
        <w:t>b)</w:t>
      </w:r>
      <w:r>
        <w:rPr>
          <w:rFonts w:hint="eastAsia"/>
          <w:lang w:val="en-US" w:eastAsia="zh-CN"/>
        </w:rPr>
        <w:tab/>
        <w:t>方式3：将</w:t>
      </w:r>
      <w:r w:rsidR="009C1252">
        <w:rPr>
          <w:rFonts w:hint="eastAsia"/>
          <w:lang w:val="en-US" w:eastAsia="zh-CN"/>
        </w:rPr>
        <w:t>被测设备</w:t>
      </w:r>
      <w:r>
        <w:rPr>
          <w:rFonts w:hint="eastAsia"/>
          <w:lang w:val="en-US" w:eastAsia="zh-CN"/>
        </w:rPr>
        <w:t>安装在振动台上，开启关闭振动台，以模拟视频抖动现象。查看</w:t>
      </w:r>
      <w:r w:rsidR="009C1252">
        <w:rPr>
          <w:rFonts w:hint="eastAsia"/>
          <w:lang w:val="en-US" w:eastAsia="zh-CN"/>
        </w:rPr>
        <w:t>被测设备</w:t>
      </w:r>
      <w:r>
        <w:rPr>
          <w:rFonts w:hint="eastAsia"/>
          <w:lang w:val="en-US" w:eastAsia="zh-CN"/>
        </w:rPr>
        <w:t>能否检出信号抖动。</w:t>
      </w:r>
    </w:p>
    <w:p w:rsidR="0031440D" w:rsidRDefault="0031440D">
      <w:pPr>
        <w:pStyle w:val="af8"/>
        <w:spacing w:before="156" w:after="156"/>
      </w:pPr>
      <w:bookmarkStart w:id="299" w:name="_Toc27383815"/>
      <w:bookmarkStart w:id="300" w:name="_Toc27383927"/>
      <w:r>
        <w:rPr>
          <w:rFonts w:hint="eastAsia"/>
        </w:rPr>
        <w:t>场景变更检测</w:t>
      </w:r>
      <w:bookmarkEnd w:id="299"/>
      <w:bookmarkEnd w:id="300"/>
    </w:p>
    <w:p w:rsidR="0031440D" w:rsidRDefault="0031440D">
      <w:pPr>
        <w:pStyle w:val="af1"/>
        <w:rPr>
          <w:rFonts w:hint="eastAsia"/>
          <w:lang w:val="en-US" w:eastAsia="zh-CN"/>
        </w:rPr>
      </w:pPr>
      <w:r>
        <w:rPr>
          <w:rFonts w:hint="eastAsia"/>
          <w:lang w:val="en-US" w:eastAsia="zh-CN"/>
        </w:rPr>
        <w:t>采用下列两种方式进行场景变更检测：</w:t>
      </w:r>
    </w:p>
    <w:p w:rsidR="0031440D" w:rsidRDefault="0031440D">
      <w:pPr>
        <w:pStyle w:val="af1"/>
        <w:rPr>
          <w:rFonts w:hint="eastAsia"/>
          <w:lang w:val="en-US" w:eastAsia="zh-CN"/>
        </w:rPr>
      </w:pPr>
      <w:r>
        <w:rPr>
          <w:rFonts w:hint="eastAsia"/>
          <w:lang w:val="en-US" w:eastAsia="zh-CN"/>
        </w:rPr>
        <w:t>a)</w:t>
      </w:r>
      <w:r>
        <w:rPr>
          <w:rFonts w:hint="eastAsia"/>
          <w:lang w:val="en-US" w:eastAsia="zh-CN"/>
        </w:rPr>
        <w:tab/>
        <w:t>方式1：</w:t>
      </w:r>
      <w:r w:rsidR="00D867A7">
        <w:rPr>
          <w:rFonts w:hint="eastAsia"/>
          <w:lang w:val="en-US"/>
        </w:rPr>
        <w:t>将</w:t>
      </w:r>
      <w:r>
        <w:rPr>
          <w:rFonts w:hint="eastAsia"/>
          <w:lang w:val="en-US" w:eastAsia="zh-CN"/>
        </w:rPr>
        <w:t>视频图像场景变更样本</w:t>
      </w:r>
      <w:r w:rsidR="00D867A7">
        <w:rPr>
          <w:rFonts w:hint="eastAsia"/>
          <w:lang w:val="en-US" w:eastAsia="zh-CN"/>
        </w:rPr>
        <w:t>集</w:t>
      </w:r>
      <w:r>
        <w:rPr>
          <w:rFonts w:hint="eastAsia"/>
          <w:lang w:val="en-US" w:eastAsia="zh-CN"/>
        </w:rPr>
        <w:t>（见附录A）</w:t>
      </w:r>
      <w:r w:rsidR="00D867A7" w:rsidRPr="00D867A7">
        <w:rPr>
          <w:rFonts w:hint="eastAsia"/>
          <w:lang w:val="en-US" w:eastAsia="zh-CN"/>
        </w:rPr>
        <w:t>导入被测设备或者使用监视器播放</w:t>
      </w:r>
      <w:r w:rsidR="00D867A7">
        <w:rPr>
          <w:rFonts w:hint="eastAsia"/>
          <w:lang w:val="en-US"/>
        </w:rPr>
        <w:t>，</w:t>
      </w:r>
      <w:r>
        <w:rPr>
          <w:rFonts w:hint="eastAsia"/>
          <w:lang w:val="en-US" w:eastAsia="zh-CN"/>
        </w:rPr>
        <w:t>检测</w:t>
      </w:r>
      <w:r w:rsidR="009C1252">
        <w:rPr>
          <w:rFonts w:hint="eastAsia"/>
          <w:lang w:val="en-US" w:eastAsia="zh-CN"/>
        </w:rPr>
        <w:t>被测设备</w:t>
      </w:r>
      <w:r>
        <w:rPr>
          <w:rFonts w:hint="eastAsia"/>
          <w:lang w:val="en-US" w:eastAsia="zh-CN"/>
        </w:rPr>
        <w:t>能否检出视频图像场景已变更；</w:t>
      </w:r>
    </w:p>
    <w:p w:rsidR="0031440D" w:rsidRDefault="0031440D">
      <w:pPr>
        <w:pStyle w:val="af1"/>
        <w:rPr>
          <w:lang w:val="en-US" w:eastAsia="zh-CN"/>
        </w:rPr>
      </w:pPr>
      <w:r>
        <w:rPr>
          <w:rFonts w:hint="eastAsia"/>
          <w:lang w:val="en-US" w:eastAsia="zh-CN"/>
        </w:rPr>
        <w:t>b)</w:t>
      </w:r>
      <w:r>
        <w:rPr>
          <w:rFonts w:hint="eastAsia"/>
          <w:lang w:val="en-US" w:eastAsia="zh-CN"/>
        </w:rPr>
        <w:tab/>
        <w:t>方式3：将</w:t>
      </w:r>
      <w:r w:rsidR="009C1252">
        <w:rPr>
          <w:rFonts w:hint="eastAsia"/>
          <w:lang w:val="en-US" w:eastAsia="zh-CN"/>
        </w:rPr>
        <w:t>被测设备</w:t>
      </w:r>
      <w:r>
        <w:rPr>
          <w:rFonts w:hint="eastAsia"/>
          <w:lang w:val="en-US" w:eastAsia="zh-CN"/>
        </w:rPr>
        <w:t>对准安防场景并固定，移动</w:t>
      </w:r>
      <w:r w:rsidR="009C1252">
        <w:rPr>
          <w:rFonts w:hint="eastAsia"/>
          <w:lang w:val="en-US" w:eastAsia="zh-CN"/>
        </w:rPr>
        <w:t>被测设备</w:t>
      </w:r>
      <w:r>
        <w:rPr>
          <w:rFonts w:hint="eastAsia"/>
          <w:lang w:val="en-US" w:eastAsia="zh-CN"/>
        </w:rPr>
        <w:t>至监控场景变更60%以上，检查</w:t>
      </w:r>
      <w:r w:rsidR="009C1252">
        <w:rPr>
          <w:rFonts w:hint="eastAsia"/>
          <w:lang w:val="en-US" w:eastAsia="zh-CN"/>
        </w:rPr>
        <w:t>被测设备</w:t>
      </w:r>
      <w:r>
        <w:rPr>
          <w:rFonts w:hint="eastAsia"/>
          <w:lang w:val="en-US" w:eastAsia="zh-CN"/>
        </w:rPr>
        <w:t>能否检出视频图像场景变更。</w:t>
      </w:r>
    </w:p>
    <w:p w:rsidR="0031440D" w:rsidRDefault="0031440D">
      <w:pPr>
        <w:pStyle w:val="af8"/>
        <w:spacing w:before="156" w:after="156"/>
      </w:pPr>
      <w:bookmarkStart w:id="301" w:name="_Toc27383816"/>
      <w:bookmarkStart w:id="302" w:name="_Toc27383928"/>
      <w:r>
        <w:rPr>
          <w:rFonts w:hint="eastAsia"/>
        </w:rPr>
        <w:t>偏色检测</w:t>
      </w:r>
      <w:bookmarkEnd w:id="301"/>
      <w:bookmarkEnd w:id="302"/>
    </w:p>
    <w:p w:rsidR="0031440D" w:rsidRDefault="0031440D">
      <w:pPr>
        <w:pStyle w:val="af1"/>
        <w:rPr>
          <w:rFonts w:hint="eastAsia"/>
          <w:lang w:val="en-US" w:eastAsia="zh-CN"/>
        </w:rPr>
      </w:pPr>
      <w:r>
        <w:rPr>
          <w:rFonts w:hint="eastAsia"/>
          <w:lang w:val="en-US" w:eastAsia="zh-CN"/>
        </w:rPr>
        <w:t>采用下列两种方式进行视频图像偏色检测：</w:t>
      </w:r>
    </w:p>
    <w:p w:rsidR="0031440D" w:rsidRDefault="0031440D">
      <w:pPr>
        <w:pStyle w:val="af1"/>
        <w:rPr>
          <w:rFonts w:hint="eastAsia"/>
          <w:lang w:val="en-US" w:eastAsia="zh-CN"/>
        </w:rPr>
      </w:pPr>
      <w:r>
        <w:rPr>
          <w:rFonts w:hint="eastAsia"/>
          <w:lang w:val="en-US" w:eastAsia="zh-CN"/>
        </w:rPr>
        <w:t>a)</w:t>
      </w:r>
      <w:r>
        <w:rPr>
          <w:rFonts w:hint="eastAsia"/>
          <w:lang w:val="en-US" w:eastAsia="zh-CN"/>
        </w:rPr>
        <w:tab/>
        <w:t>方式1：</w:t>
      </w:r>
      <w:r w:rsidR="00B20E30">
        <w:rPr>
          <w:rFonts w:hint="eastAsia"/>
          <w:lang w:val="en-US"/>
        </w:rPr>
        <w:t>将</w:t>
      </w:r>
      <w:r>
        <w:rPr>
          <w:rFonts w:hint="eastAsia"/>
          <w:lang w:val="en-US" w:eastAsia="zh-CN"/>
        </w:rPr>
        <w:t>视频图像偏色样本</w:t>
      </w:r>
      <w:r w:rsidR="00B20E30">
        <w:rPr>
          <w:rFonts w:hint="eastAsia"/>
          <w:lang w:val="en-US" w:eastAsia="zh-CN"/>
        </w:rPr>
        <w:t>集</w:t>
      </w:r>
      <w:r>
        <w:rPr>
          <w:rFonts w:hint="eastAsia"/>
          <w:lang w:val="en-US" w:eastAsia="zh-CN"/>
        </w:rPr>
        <w:t>（见附录A）</w:t>
      </w:r>
      <w:r w:rsidR="00B20E30" w:rsidRPr="00B20E30">
        <w:rPr>
          <w:rFonts w:hint="eastAsia"/>
          <w:lang w:val="en-US" w:eastAsia="zh-CN"/>
        </w:rPr>
        <w:t>导入被测设备或者使用监视器播放</w:t>
      </w:r>
      <w:r>
        <w:rPr>
          <w:rFonts w:hint="eastAsia"/>
          <w:lang w:val="en-US" w:eastAsia="zh-CN"/>
        </w:rPr>
        <w:t>,检查</w:t>
      </w:r>
      <w:r w:rsidR="009C1252">
        <w:rPr>
          <w:rFonts w:hint="eastAsia"/>
          <w:lang w:val="en-US" w:eastAsia="zh-CN"/>
        </w:rPr>
        <w:t>被测设备</w:t>
      </w:r>
      <w:r>
        <w:rPr>
          <w:rFonts w:hint="eastAsia"/>
          <w:lang w:val="en-US" w:eastAsia="zh-CN"/>
        </w:rPr>
        <w:t>能否检出偏色（红、绿、蓝）；</w:t>
      </w:r>
    </w:p>
    <w:p w:rsidR="0031440D" w:rsidRDefault="0031440D">
      <w:pPr>
        <w:pStyle w:val="af1"/>
        <w:rPr>
          <w:lang w:val="en-US" w:eastAsia="zh-CN"/>
        </w:rPr>
      </w:pPr>
      <w:r>
        <w:rPr>
          <w:rFonts w:hint="eastAsia"/>
          <w:lang w:val="en-US" w:eastAsia="zh-CN"/>
        </w:rPr>
        <w:t>b)</w:t>
      </w:r>
      <w:r>
        <w:rPr>
          <w:rFonts w:hint="eastAsia"/>
          <w:lang w:val="en-US" w:eastAsia="zh-CN"/>
        </w:rPr>
        <w:tab/>
        <w:t>方式2：使用彩色玻璃（红、绿、蓝），遮挡</w:t>
      </w:r>
      <w:r w:rsidR="009C1252">
        <w:rPr>
          <w:rFonts w:hint="eastAsia"/>
          <w:lang w:val="en-US" w:eastAsia="zh-CN"/>
        </w:rPr>
        <w:t>被测设备</w:t>
      </w:r>
      <w:r>
        <w:rPr>
          <w:rFonts w:hint="eastAsia"/>
          <w:lang w:val="en-US" w:eastAsia="zh-CN"/>
        </w:rPr>
        <w:t>的镜头，检查</w:t>
      </w:r>
      <w:r w:rsidR="009C1252">
        <w:rPr>
          <w:rFonts w:hint="eastAsia"/>
          <w:lang w:val="en-US" w:eastAsia="zh-CN"/>
        </w:rPr>
        <w:t>被测设备</w:t>
      </w:r>
      <w:r>
        <w:rPr>
          <w:rFonts w:hint="eastAsia"/>
          <w:lang w:val="en-US" w:eastAsia="zh-CN"/>
        </w:rPr>
        <w:t>能否检出24色色卡的偏色。</w:t>
      </w:r>
    </w:p>
    <w:p w:rsidR="0031440D" w:rsidRDefault="0031440D">
      <w:pPr>
        <w:pStyle w:val="af8"/>
        <w:spacing w:before="156" w:after="156"/>
      </w:pPr>
      <w:bookmarkStart w:id="303" w:name="_Toc27383817"/>
      <w:bookmarkStart w:id="304" w:name="_Toc27383929"/>
      <w:r>
        <w:rPr>
          <w:rFonts w:hint="eastAsia"/>
        </w:rPr>
        <w:lastRenderedPageBreak/>
        <w:t>亮度异常检测</w:t>
      </w:r>
      <w:bookmarkEnd w:id="303"/>
      <w:bookmarkEnd w:id="304"/>
    </w:p>
    <w:p w:rsidR="0031440D" w:rsidRDefault="00B20E30">
      <w:pPr>
        <w:widowControl/>
        <w:tabs>
          <w:tab w:val="center" w:pos="4201"/>
          <w:tab w:val="right" w:leader="dot" w:pos="9298"/>
        </w:tabs>
        <w:autoSpaceDE w:val="0"/>
        <w:autoSpaceDN w:val="0"/>
        <w:ind w:firstLineChars="200" w:firstLine="420"/>
        <w:rPr>
          <w:rFonts w:ascii="宋体"/>
          <w:kern w:val="0"/>
          <w:szCs w:val="20"/>
          <w:lang w:val="en-US" w:eastAsia="zh-CN"/>
        </w:rPr>
      </w:pPr>
      <w:r w:rsidRPr="00B20E30">
        <w:rPr>
          <w:rFonts w:ascii="宋体" w:hint="eastAsia"/>
          <w:kern w:val="0"/>
          <w:szCs w:val="20"/>
          <w:lang w:val="en-US" w:eastAsia="zh-CN"/>
        </w:rPr>
        <w:t>采用下列两种方式进行</w:t>
      </w:r>
      <w:r w:rsidR="0031440D">
        <w:rPr>
          <w:rFonts w:ascii="宋体" w:hint="eastAsia"/>
          <w:kern w:val="0"/>
          <w:szCs w:val="20"/>
          <w:lang w:val="en-US" w:eastAsia="zh-CN"/>
        </w:rPr>
        <w:t>亮度异常检测：</w:t>
      </w:r>
    </w:p>
    <w:p w:rsidR="0031440D" w:rsidRDefault="00B20E30" w:rsidP="000D5805">
      <w:pPr>
        <w:widowControl/>
        <w:tabs>
          <w:tab w:val="center" w:pos="4201"/>
          <w:tab w:val="right" w:leader="dot" w:pos="9298"/>
        </w:tabs>
        <w:autoSpaceDE w:val="0"/>
        <w:autoSpaceDN w:val="0"/>
        <w:ind w:firstLineChars="200" w:firstLine="420"/>
        <w:rPr>
          <w:rFonts w:ascii="黑体" w:eastAsia="黑体"/>
          <w:kern w:val="0"/>
          <w:szCs w:val="21"/>
        </w:rPr>
      </w:pPr>
      <w:r>
        <w:rPr>
          <w:rFonts w:ascii="宋体"/>
          <w:kern w:val="0"/>
          <w:szCs w:val="20"/>
          <w:lang w:val="en-US" w:eastAsia="zh-CN"/>
        </w:rPr>
        <w:t>方式</w:t>
      </w:r>
      <w:r>
        <w:rPr>
          <w:rFonts w:ascii="宋体" w:hint="eastAsia"/>
          <w:kern w:val="0"/>
          <w:szCs w:val="20"/>
          <w:lang w:val="en-US"/>
        </w:rPr>
        <w:t>1：将</w:t>
      </w:r>
      <w:r w:rsidR="0031440D">
        <w:rPr>
          <w:rFonts w:ascii="宋体" w:hint="eastAsia"/>
          <w:kern w:val="0"/>
          <w:szCs w:val="20"/>
          <w:lang w:val="en-US" w:eastAsia="zh-CN"/>
        </w:rPr>
        <w:t>画面偏暗、偏亮的视频图像样本</w:t>
      </w:r>
      <w:r>
        <w:rPr>
          <w:rFonts w:ascii="宋体" w:hint="eastAsia"/>
          <w:kern w:val="0"/>
          <w:szCs w:val="20"/>
          <w:lang w:val="en-US" w:eastAsia="zh-CN"/>
        </w:rPr>
        <w:t>集（测试样本见附录A）</w:t>
      </w:r>
      <w:r w:rsidRPr="00B20E30">
        <w:rPr>
          <w:rFonts w:ascii="宋体" w:hint="eastAsia"/>
          <w:kern w:val="0"/>
          <w:szCs w:val="20"/>
          <w:lang w:val="en-US" w:eastAsia="zh-CN"/>
        </w:rPr>
        <w:t>导入被测设备或者使用监视器播放</w:t>
      </w:r>
      <w:r w:rsidR="0031440D">
        <w:rPr>
          <w:rFonts w:ascii="宋体" w:hint="eastAsia"/>
          <w:kern w:val="0"/>
          <w:szCs w:val="20"/>
          <w:lang w:val="en-US" w:eastAsia="zh-CN"/>
        </w:rPr>
        <w:t>，检查</w:t>
      </w:r>
      <w:r w:rsidR="009C1252">
        <w:rPr>
          <w:rFonts w:ascii="宋体" w:hint="eastAsia"/>
          <w:kern w:val="0"/>
          <w:szCs w:val="20"/>
          <w:lang w:val="en-US" w:eastAsia="zh-CN"/>
        </w:rPr>
        <w:t>被测设备</w:t>
      </w:r>
      <w:r w:rsidR="0031440D">
        <w:rPr>
          <w:rFonts w:ascii="宋体" w:hint="eastAsia"/>
          <w:kern w:val="0"/>
          <w:szCs w:val="20"/>
          <w:lang w:val="en-US" w:eastAsia="zh-CN"/>
        </w:rPr>
        <w:t>是否能检出亮度异常。</w:t>
      </w:r>
    </w:p>
    <w:p w:rsidR="0031440D" w:rsidRPr="00B91509" w:rsidRDefault="0031440D">
      <w:pPr>
        <w:pStyle w:val="af8"/>
        <w:spacing w:before="156" w:after="156"/>
        <w:rPr>
          <w:lang w:val="en-US" w:eastAsia="zh-CN"/>
        </w:rPr>
      </w:pPr>
      <w:bookmarkStart w:id="305" w:name="_Toc27383818"/>
      <w:bookmarkStart w:id="306" w:name="_Toc27383930"/>
      <w:r w:rsidRPr="00B91509">
        <w:rPr>
          <w:rFonts w:hint="eastAsia"/>
          <w:lang w:val="en-US" w:eastAsia="zh-CN"/>
        </w:rPr>
        <w:t>设备认证</w:t>
      </w:r>
      <w:bookmarkEnd w:id="305"/>
      <w:bookmarkEnd w:id="306"/>
    </w:p>
    <w:p w:rsidR="0031440D" w:rsidRPr="000D5805" w:rsidRDefault="0031440D">
      <w:pPr>
        <w:pStyle w:val="af1"/>
        <w:rPr>
          <w:lang w:val="en-US" w:eastAsia="zh-CN"/>
        </w:rPr>
      </w:pPr>
      <w:r w:rsidRPr="000D5805">
        <w:rPr>
          <w:rFonts w:hint="eastAsia"/>
          <w:lang w:val="en-US" w:eastAsia="zh-CN"/>
        </w:rPr>
        <w:t>检测摄像机与外部系统进行双向设备认证的功能。</w:t>
      </w:r>
    </w:p>
    <w:p w:rsidR="0031440D" w:rsidRPr="000D5805" w:rsidRDefault="0031440D">
      <w:pPr>
        <w:pStyle w:val="af8"/>
        <w:spacing w:before="156" w:after="156"/>
        <w:rPr>
          <w:lang w:val="en-US" w:eastAsia="zh-CN"/>
        </w:rPr>
      </w:pPr>
      <w:bookmarkStart w:id="307" w:name="_Toc27383819"/>
      <w:bookmarkStart w:id="308" w:name="_Toc27383931"/>
      <w:r w:rsidRPr="000D5805">
        <w:rPr>
          <w:rFonts w:hint="eastAsia"/>
          <w:lang w:val="en-US" w:eastAsia="zh-CN"/>
        </w:rPr>
        <w:t>安全传输</w:t>
      </w:r>
      <w:bookmarkEnd w:id="307"/>
      <w:bookmarkEnd w:id="308"/>
    </w:p>
    <w:p w:rsidR="0031440D" w:rsidRPr="000D5805" w:rsidRDefault="0031440D">
      <w:pPr>
        <w:pStyle w:val="af1"/>
        <w:rPr>
          <w:rFonts w:hint="eastAsia"/>
          <w:lang w:val="en-US" w:eastAsia="zh-CN"/>
        </w:rPr>
      </w:pPr>
      <w:r w:rsidRPr="000D5805">
        <w:rPr>
          <w:rFonts w:hint="eastAsia"/>
          <w:lang w:val="en-US" w:eastAsia="zh-CN"/>
        </w:rPr>
        <w:t>检测摄像机对输出结果进行数据加密</w:t>
      </w:r>
      <w:r w:rsidRPr="000D5805">
        <w:rPr>
          <w:rFonts w:hint="eastAsia"/>
        </w:rPr>
        <w:t>传输</w:t>
      </w:r>
      <w:r w:rsidRPr="000D5805">
        <w:rPr>
          <w:rFonts w:hint="eastAsia"/>
          <w:lang w:val="en-US" w:eastAsia="zh-CN"/>
        </w:rPr>
        <w:t>的功能</w:t>
      </w:r>
    </w:p>
    <w:p w:rsidR="0031440D" w:rsidRPr="000D5805" w:rsidRDefault="0031440D">
      <w:pPr>
        <w:pStyle w:val="af8"/>
        <w:spacing w:before="156" w:after="156"/>
        <w:rPr>
          <w:rFonts w:ascii="宋体"/>
          <w:szCs w:val="20"/>
          <w:lang w:eastAsia="zh-CN"/>
        </w:rPr>
      </w:pPr>
      <w:bookmarkStart w:id="309" w:name="_Toc27383820"/>
      <w:bookmarkStart w:id="310" w:name="_Toc27383932"/>
      <w:r w:rsidRPr="000D5805">
        <w:rPr>
          <w:rFonts w:hint="eastAsia"/>
        </w:rPr>
        <w:t>入侵防护</w:t>
      </w:r>
      <w:bookmarkEnd w:id="309"/>
      <w:bookmarkEnd w:id="310"/>
    </w:p>
    <w:p w:rsidR="0031440D" w:rsidRPr="000D5805" w:rsidRDefault="0031440D">
      <w:pPr>
        <w:pStyle w:val="af1"/>
        <w:rPr>
          <w:lang w:val="en-US" w:eastAsia="zh-CN"/>
        </w:rPr>
      </w:pPr>
      <w:r w:rsidRPr="000D5805">
        <w:rPr>
          <w:rFonts w:hint="eastAsia"/>
          <w:lang w:val="en-US" w:eastAsia="zh-CN"/>
        </w:rPr>
        <w:t>检测摄像机防止恶意攻击、病毒</w:t>
      </w:r>
      <w:r w:rsidRPr="000D5805">
        <w:rPr>
          <w:lang w:val="en-US" w:eastAsia="zh-CN"/>
        </w:rPr>
        <w:t>/</w:t>
      </w:r>
      <w:r w:rsidRPr="000D5805">
        <w:rPr>
          <w:rFonts w:hint="eastAsia"/>
          <w:lang w:val="en-US" w:eastAsia="zh-CN"/>
        </w:rPr>
        <w:t>木马入侵检测，并报警的功能。</w:t>
      </w:r>
    </w:p>
    <w:p w:rsidR="0031440D" w:rsidRPr="000D5805" w:rsidRDefault="0031440D">
      <w:pPr>
        <w:pStyle w:val="af8"/>
        <w:spacing w:before="156" w:after="156"/>
        <w:rPr>
          <w:rFonts w:ascii="宋体"/>
          <w:szCs w:val="20"/>
          <w:lang w:eastAsia="zh-CN"/>
        </w:rPr>
      </w:pPr>
      <w:bookmarkStart w:id="311" w:name="_Toc27383821"/>
      <w:bookmarkStart w:id="312" w:name="_Toc27383933"/>
      <w:r w:rsidRPr="000D5805">
        <w:rPr>
          <w:rFonts w:hint="eastAsia"/>
        </w:rPr>
        <w:t>安全启动</w:t>
      </w:r>
      <w:bookmarkEnd w:id="311"/>
      <w:bookmarkEnd w:id="312"/>
    </w:p>
    <w:p w:rsidR="0031440D" w:rsidRPr="000D5805" w:rsidRDefault="0031440D">
      <w:pPr>
        <w:pStyle w:val="af1"/>
        <w:rPr>
          <w:lang w:val="en-US" w:eastAsia="zh-CN"/>
        </w:rPr>
      </w:pPr>
      <w:r w:rsidRPr="000D5805">
        <w:rPr>
          <w:rFonts w:hint="eastAsia"/>
          <w:lang w:val="en-US" w:eastAsia="zh-CN"/>
        </w:rPr>
        <w:t>检测摄像机软件可信安全启动、运行的功能。</w:t>
      </w:r>
    </w:p>
    <w:p w:rsidR="0031440D" w:rsidRPr="000D5805" w:rsidRDefault="0031440D">
      <w:pPr>
        <w:pStyle w:val="af8"/>
        <w:spacing w:before="156" w:after="156"/>
        <w:rPr>
          <w:lang w:val="en-US" w:eastAsia="zh-CN"/>
        </w:rPr>
      </w:pPr>
      <w:bookmarkStart w:id="313" w:name="_Toc27383822"/>
      <w:bookmarkStart w:id="314" w:name="_Toc27383934"/>
      <w:r w:rsidRPr="000D5805">
        <w:rPr>
          <w:rFonts w:hint="eastAsia"/>
          <w:lang w:val="en-US" w:eastAsia="zh-CN"/>
        </w:rPr>
        <w:t>数据签名</w:t>
      </w:r>
      <w:bookmarkEnd w:id="313"/>
      <w:bookmarkEnd w:id="314"/>
    </w:p>
    <w:p w:rsidR="0031440D" w:rsidRPr="000D5805" w:rsidRDefault="0031440D">
      <w:pPr>
        <w:pStyle w:val="af1"/>
        <w:rPr>
          <w:lang w:val="en-US" w:eastAsia="zh-CN"/>
        </w:rPr>
      </w:pPr>
      <w:r w:rsidRPr="000D5805">
        <w:rPr>
          <w:rFonts w:hint="eastAsia"/>
          <w:lang w:val="en-US" w:eastAsia="zh-CN"/>
        </w:rPr>
        <w:t>检测摄像机对输出结果提供数据签名的功能。</w:t>
      </w:r>
    </w:p>
    <w:p w:rsidR="0031440D" w:rsidRPr="000D5805" w:rsidRDefault="0031440D">
      <w:pPr>
        <w:pStyle w:val="af8"/>
        <w:spacing w:before="156" w:after="156"/>
      </w:pPr>
      <w:bookmarkStart w:id="315" w:name="_Toc27383823"/>
      <w:bookmarkStart w:id="316" w:name="_Toc27383935"/>
      <w:r w:rsidRPr="000D5805">
        <w:t>设备运行</w:t>
      </w:r>
      <w:r w:rsidRPr="000D5805">
        <w:rPr>
          <w:rFonts w:hint="eastAsia"/>
        </w:rPr>
        <w:t>能力</w:t>
      </w:r>
      <w:r w:rsidRPr="000D5805">
        <w:t>感知</w:t>
      </w:r>
      <w:bookmarkEnd w:id="315"/>
      <w:bookmarkEnd w:id="316"/>
    </w:p>
    <w:p w:rsidR="0031440D" w:rsidRDefault="0031440D">
      <w:pPr>
        <w:pStyle w:val="af1"/>
        <w:rPr>
          <w:rFonts w:hint="eastAsia"/>
        </w:rPr>
      </w:pPr>
      <w:r w:rsidRPr="000D5805">
        <w:rPr>
          <w:rFonts w:hint="eastAsia"/>
        </w:rPr>
        <w:t>参考附录C的方法进行设备算力测试，测试过程中对CPU占有率、内存占用率及分析响应时间进行监测。</w:t>
      </w:r>
    </w:p>
    <w:p w:rsidR="0031440D" w:rsidRDefault="0031440D">
      <w:pPr>
        <w:pStyle w:val="afe"/>
        <w:spacing w:before="156" w:after="156"/>
      </w:pPr>
      <w:bookmarkStart w:id="317" w:name="_Toc445299480"/>
      <w:bookmarkStart w:id="318" w:name="_Toc450832128"/>
      <w:bookmarkStart w:id="319" w:name="_Toc445299667"/>
      <w:bookmarkStart w:id="320" w:name="_Toc445299442"/>
      <w:bookmarkStart w:id="321" w:name="_Toc441485768"/>
      <w:bookmarkStart w:id="322" w:name="_Toc411179985"/>
      <w:bookmarkStart w:id="323" w:name="_Toc451807671"/>
      <w:bookmarkStart w:id="324" w:name="_Toc27383936"/>
      <w:bookmarkStart w:id="325" w:name="_Toc27383824"/>
      <w:r>
        <w:rPr>
          <w:rFonts w:hint="eastAsia"/>
        </w:rPr>
        <w:t>目标对象分析</w:t>
      </w:r>
      <w:bookmarkEnd w:id="324"/>
      <w:bookmarkEnd w:id="325"/>
    </w:p>
    <w:p w:rsidR="0031440D" w:rsidRDefault="0031440D">
      <w:pPr>
        <w:pStyle w:val="af8"/>
        <w:spacing w:before="156" w:after="156"/>
      </w:pPr>
      <w:bookmarkStart w:id="326" w:name="_Toc27383825"/>
      <w:bookmarkStart w:id="327" w:name="_Toc27383937"/>
      <w:r>
        <w:rPr>
          <w:rFonts w:hint="eastAsia"/>
        </w:rPr>
        <w:t>车辆分析功能域</w:t>
      </w:r>
      <w:bookmarkEnd w:id="326"/>
      <w:bookmarkEnd w:id="327"/>
    </w:p>
    <w:p w:rsidR="0031440D" w:rsidRDefault="0031440D">
      <w:pPr>
        <w:pStyle w:val="a"/>
        <w:spacing w:before="156" w:after="156"/>
      </w:pPr>
      <w:bookmarkStart w:id="328" w:name="_Toc27383938"/>
      <w:r>
        <w:rPr>
          <w:rFonts w:hint="eastAsia"/>
        </w:rPr>
        <w:t>机动车检测</w:t>
      </w:r>
      <w:bookmarkEnd w:id="328"/>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采用下列方式进行车辆检测与识别的评估：</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kern w:val="0"/>
          <w:szCs w:val="20"/>
          <w:lang w:val="en-US" w:eastAsia="zh-CN"/>
        </w:rPr>
        <w:t>方式</w:t>
      </w:r>
      <w:r>
        <w:rPr>
          <w:rFonts w:ascii="宋体" w:hint="eastAsia"/>
          <w:kern w:val="0"/>
          <w:szCs w:val="20"/>
          <w:lang w:val="en-US" w:eastAsia="zh-CN"/>
        </w:rPr>
        <w:t>1：</w:t>
      </w:r>
      <w:r w:rsidR="008F53B5">
        <w:rPr>
          <w:rFonts w:ascii="宋体" w:hint="eastAsia"/>
          <w:kern w:val="0"/>
          <w:szCs w:val="20"/>
          <w:lang w:val="en-US"/>
        </w:rPr>
        <w:t>将</w:t>
      </w:r>
      <w:r>
        <w:rPr>
          <w:rFonts w:ascii="宋体" w:hint="eastAsia"/>
          <w:kern w:val="0"/>
          <w:szCs w:val="20"/>
          <w:lang w:val="en-US" w:eastAsia="zh-CN"/>
        </w:rPr>
        <w:t>车辆检测与识别的视频图像样本集（见附录B）</w:t>
      </w:r>
      <w:r w:rsidR="008F53B5">
        <w:rPr>
          <w:rFonts w:ascii="宋体" w:hint="eastAsia"/>
          <w:kern w:val="0"/>
          <w:szCs w:val="20"/>
          <w:lang w:val="en-US"/>
        </w:rPr>
        <w:t>，</w:t>
      </w:r>
      <w:r w:rsidR="008F53B5" w:rsidRPr="008F53B5">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kern w:val="0"/>
          <w:szCs w:val="20"/>
          <w:lang w:val="en-US" w:eastAsia="zh-CN"/>
        </w:rPr>
        <w:t>方式</w:t>
      </w:r>
      <w:r>
        <w:rPr>
          <w:rFonts w:ascii="宋体" w:hint="eastAsia"/>
          <w:kern w:val="0"/>
          <w:szCs w:val="20"/>
          <w:lang w:val="en-US" w:eastAsia="zh-CN"/>
        </w:rPr>
        <w:t>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与安防摄像机同时对准同一马路场景进行采集，场景条件限定见附录B。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的车辆检测与识别功能，统计车辆检测识别的结果，计算车辆识别准确率，是否满足5.4.1的要求。</w:t>
      </w:r>
    </w:p>
    <w:p w:rsidR="0031440D" w:rsidRDefault="0031440D">
      <w:pPr>
        <w:pStyle w:val="a"/>
        <w:spacing w:before="156" w:after="156"/>
      </w:pPr>
      <w:bookmarkStart w:id="329" w:name="_Toc27383939"/>
      <w:r>
        <w:rPr>
          <w:rFonts w:hint="eastAsia"/>
        </w:rPr>
        <w:t>车牌识别</w:t>
      </w:r>
      <w:bookmarkEnd w:id="329"/>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采用下列方式进行车牌检测与识别的评估：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9D240B">
        <w:rPr>
          <w:rFonts w:ascii="宋体" w:hint="eastAsia"/>
          <w:kern w:val="0"/>
          <w:szCs w:val="20"/>
          <w:lang w:val="en-US"/>
        </w:rPr>
        <w:t>将</w:t>
      </w:r>
      <w:r>
        <w:rPr>
          <w:rFonts w:ascii="宋体" w:hint="eastAsia"/>
          <w:kern w:val="0"/>
          <w:szCs w:val="20"/>
          <w:lang w:val="en-US" w:eastAsia="zh-CN"/>
        </w:rPr>
        <w:t>车辆检测与识别的视频图像样本集（见附录B）</w:t>
      </w:r>
      <w:r w:rsidR="009D240B">
        <w:rPr>
          <w:rFonts w:ascii="宋体" w:hint="eastAsia"/>
          <w:kern w:val="0"/>
          <w:szCs w:val="20"/>
          <w:lang w:val="en-US"/>
        </w:rPr>
        <w:t>，</w:t>
      </w:r>
      <w:r w:rsidR="009D240B" w:rsidRPr="009D240B">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与安防摄像机同时对准同一马路场景进行采集，场景条件限定见附录B。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的车牌识别功能，统计车牌检测与识别的结果，计算车牌识别准确率，是否满足5.4.</w:t>
      </w:r>
      <w:r>
        <w:rPr>
          <w:rFonts w:ascii="宋体"/>
          <w:kern w:val="0"/>
          <w:szCs w:val="20"/>
          <w:lang w:val="en-US" w:eastAsia="zh-CN"/>
        </w:rPr>
        <w:t>2</w:t>
      </w:r>
      <w:r>
        <w:rPr>
          <w:rFonts w:ascii="宋体" w:hint="eastAsia"/>
          <w:kern w:val="0"/>
          <w:szCs w:val="20"/>
          <w:lang w:val="en-US" w:eastAsia="zh-CN"/>
        </w:rPr>
        <w:t>的要求。</w:t>
      </w:r>
    </w:p>
    <w:p w:rsidR="0031440D" w:rsidRDefault="0031440D">
      <w:pPr>
        <w:pStyle w:val="a"/>
        <w:spacing w:before="156" w:after="156"/>
        <w:ind w:left="142"/>
      </w:pPr>
      <w:bookmarkStart w:id="330" w:name="_Toc27383940"/>
      <w:r>
        <w:rPr>
          <w:rFonts w:hint="eastAsia"/>
        </w:rPr>
        <w:t>车辆基本特征识别</w:t>
      </w:r>
      <w:bookmarkEnd w:id="330"/>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lastRenderedPageBreak/>
        <w:t>采用下列方式进行车辆基本特征识别的评估：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295497">
        <w:rPr>
          <w:rFonts w:ascii="宋体" w:hint="eastAsia"/>
          <w:kern w:val="0"/>
          <w:szCs w:val="20"/>
          <w:lang w:val="en-US"/>
        </w:rPr>
        <w:t>将</w:t>
      </w:r>
      <w:r>
        <w:rPr>
          <w:rFonts w:ascii="宋体" w:hint="eastAsia"/>
          <w:kern w:val="0"/>
          <w:szCs w:val="20"/>
          <w:lang w:val="en-US" w:eastAsia="zh-CN"/>
        </w:rPr>
        <w:t>车辆基本特征识别的视频图像样本集（见附录B）</w:t>
      </w:r>
      <w:r w:rsidR="00295497" w:rsidRPr="00295497">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与安防摄像机同时对准同一马路场景进行采集，场景条件限定见附录B。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的车辆基本特征识别功能，统计车辆类型、品牌、型号、年款、颜色等特征识别的结果，计算识别准确率和拒识率，是否满足5.4.</w:t>
      </w:r>
      <w:r>
        <w:rPr>
          <w:rFonts w:ascii="宋体"/>
          <w:kern w:val="0"/>
          <w:szCs w:val="20"/>
          <w:lang w:val="en-US" w:eastAsia="zh-CN"/>
        </w:rPr>
        <w:t>3</w:t>
      </w:r>
      <w:r>
        <w:rPr>
          <w:rFonts w:ascii="宋体" w:hint="eastAsia"/>
          <w:kern w:val="0"/>
          <w:szCs w:val="20"/>
          <w:lang w:val="en-US" w:eastAsia="zh-CN"/>
        </w:rPr>
        <w:t>的要求。</w:t>
      </w:r>
    </w:p>
    <w:p w:rsidR="0031440D" w:rsidRDefault="0031440D">
      <w:pPr>
        <w:pStyle w:val="a"/>
        <w:spacing w:before="156" w:after="156"/>
      </w:pPr>
      <w:bookmarkStart w:id="331" w:name="_Toc27383941"/>
      <w:r>
        <w:rPr>
          <w:rFonts w:hint="eastAsia"/>
        </w:rPr>
        <w:t>车辆个体特征识别</w:t>
      </w:r>
      <w:bookmarkEnd w:id="331"/>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采用下列方式进行车辆个体特征识别的评估：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295497">
        <w:rPr>
          <w:rFonts w:ascii="宋体" w:hint="eastAsia"/>
          <w:kern w:val="0"/>
          <w:szCs w:val="20"/>
          <w:lang w:val="en-US"/>
        </w:rPr>
        <w:t>将</w:t>
      </w:r>
      <w:r>
        <w:rPr>
          <w:rFonts w:ascii="宋体" w:hint="eastAsia"/>
          <w:kern w:val="0"/>
          <w:szCs w:val="20"/>
          <w:lang w:val="en-US" w:eastAsia="zh-CN"/>
        </w:rPr>
        <w:t>车辆个体特征识别的视频图像样本集（见附录B）</w:t>
      </w:r>
      <w:r w:rsidR="00295497" w:rsidRPr="00295497">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与安防摄像机同时对准同一马路场景进行采集，场景条件限定见附录B。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eastAsia="黑体" w:hint="eastAsia"/>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的车辆个体特征识别功能，统计车辆个体特征识别的结果，计算识别准确率、拒识率，是否满足5.4.</w:t>
      </w:r>
      <w:r>
        <w:rPr>
          <w:rFonts w:ascii="宋体"/>
          <w:kern w:val="0"/>
          <w:szCs w:val="20"/>
          <w:lang w:val="en-US" w:eastAsia="zh-CN"/>
        </w:rPr>
        <w:t>4</w:t>
      </w:r>
      <w:r>
        <w:rPr>
          <w:rFonts w:ascii="宋体" w:hint="eastAsia"/>
          <w:kern w:val="0"/>
          <w:szCs w:val="20"/>
          <w:lang w:val="en-US" w:eastAsia="zh-CN"/>
        </w:rPr>
        <w:t>的要求</w:t>
      </w:r>
      <w:r>
        <w:rPr>
          <w:rFonts w:ascii="宋体" w:eastAsia="黑体" w:hint="eastAsia"/>
          <w:kern w:val="0"/>
          <w:szCs w:val="20"/>
          <w:lang w:val="en-US" w:eastAsia="zh-CN"/>
        </w:rPr>
        <w:t>。</w:t>
      </w:r>
    </w:p>
    <w:p w:rsidR="0031440D" w:rsidRDefault="0031440D">
      <w:pPr>
        <w:pStyle w:val="a"/>
        <w:spacing w:before="156" w:after="156"/>
      </w:pPr>
      <w:bookmarkStart w:id="332" w:name="_Toc27383942"/>
      <w:r>
        <w:rPr>
          <w:rFonts w:hint="eastAsia"/>
        </w:rPr>
        <w:t>车流量统计</w:t>
      </w:r>
      <w:bookmarkEnd w:id="332"/>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采用下列方式进行车流量统计的评估：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295497">
        <w:rPr>
          <w:rFonts w:ascii="宋体" w:hint="eastAsia"/>
          <w:kern w:val="0"/>
          <w:szCs w:val="20"/>
          <w:lang w:val="en-US"/>
        </w:rPr>
        <w:t>将</w:t>
      </w:r>
      <w:r>
        <w:rPr>
          <w:rFonts w:ascii="宋体" w:hint="eastAsia"/>
          <w:kern w:val="0"/>
          <w:szCs w:val="20"/>
          <w:lang w:val="en-US" w:eastAsia="zh-CN"/>
        </w:rPr>
        <w:t>车流量统计的视频样本集（见附录B）</w:t>
      </w:r>
      <w:r w:rsidR="00295497" w:rsidRPr="00295497">
        <w:rPr>
          <w:rFonts w:ascii="宋体" w:hint="eastAsia"/>
          <w:kern w:val="0"/>
          <w:szCs w:val="20"/>
          <w:lang w:val="en-US" w:eastAsia="zh-CN"/>
        </w:rPr>
        <w:t>，导入被测设备或者使用监视器播放；</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与安防摄像机同时对准同一马路场景进行采集，场景条件限定见附录B。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的车流量统计功能，统计各车道的车辆数量、车辆类型、平均速度等的结果，计算准确率，是否满足5.4.</w:t>
      </w:r>
      <w:r>
        <w:rPr>
          <w:rFonts w:ascii="宋体"/>
          <w:kern w:val="0"/>
          <w:szCs w:val="20"/>
          <w:lang w:val="en-US" w:eastAsia="zh-CN"/>
        </w:rPr>
        <w:t>5</w:t>
      </w:r>
      <w:r>
        <w:rPr>
          <w:rFonts w:ascii="宋体" w:hint="eastAsia"/>
          <w:kern w:val="0"/>
          <w:szCs w:val="20"/>
          <w:lang w:val="en-US" w:eastAsia="zh-CN"/>
        </w:rPr>
        <w:t>的要求。</w:t>
      </w:r>
    </w:p>
    <w:p w:rsidR="0031440D" w:rsidRDefault="0031440D">
      <w:pPr>
        <w:pStyle w:val="a"/>
        <w:spacing w:before="156" w:after="156"/>
      </w:pPr>
      <w:bookmarkStart w:id="333" w:name="_Toc27383943"/>
      <w:r>
        <w:rPr>
          <w:rFonts w:hint="eastAsia"/>
        </w:rPr>
        <w:t>非机动车检测</w:t>
      </w:r>
      <w:bookmarkEnd w:id="333"/>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采用下列方式进行非机动车检测的评估：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9D193C">
        <w:rPr>
          <w:rFonts w:ascii="宋体" w:hint="eastAsia"/>
          <w:kern w:val="0"/>
          <w:szCs w:val="20"/>
          <w:lang w:val="en-US"/>
        </w:rPr>
        <w:t>将</w:t>
      </w:r>
      <w:r>
        <w:rPr>
          <w:rFonts w:ascii="宋体" w:hint="eastAsia"/>
          <w:kern w:val="0"/>
          <w:szCs w:val="20"/>
          <w:lang w:val="en-US" w:eastAsia="zh-CN"/>
        </w:rPr>
        <w:t>机非人非机动车的视频图像样本集（见附录B）</w:t>
      </w:r>
      <w:r w:rsidR="009D193C" w:rsidRPr="009D193C">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与安防摄像机同时对准同一马路及人行道场景进行采集，场景条件限定见附录B。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的非机动车检测功能，统计结果，计算检测率、重复率、误检率，是否满足5.4.</w:t>
      </w:r>
      <w:r>
        <w:rPr>
          <w:rFonts w:ascii="宋体"/>
          <w:kern w:val="0"/>
          <w:szCs w:val="20"/>
          <w:lang w:val="en-US" w:eastAsia="zh-CN"/>
        </w:rPr>
        <w:t>6</w:t>
      </w:r>
      <w:r>
        <w:rPr>
          <w:rFonts w:ascii="宋体" w:hint="eastAsia"/>
          <w:kern w:val="0"/>
          <w:szCs w:val="20"/>
          <w:lang w:val="en-US" w:eastAsia="zh-CN"/>
        </w:rPr>
        <w:t>的要求。</w:t>
      </w:r>
    </w:p>
    <w:p w:rsidR="0031440D" w:rsidRDefault="0031440D">
      <w:pPr>
        <w:widowControl/>
        <w:numPr>
          <w:ilvl w:val="2"/>
          <w:numId w:val="3"/>
        </w:numPr>
        <w:spacing w:beforeLines="50" w:afterLines="50"/>
        <w:jc w:val="left"/>
        <w:outlineLvl w:val="3"/>
        <w:rPr>
          <w:rFonts w:ascii="黑体" w:eastAsia="黑体"/>
          <w:kern w:val="0"/>
          <w:szCs w:val="21"/>
        </w:rPr>
      </w:pPr>
      <w:r>
        <w:rPr>
          <w:rFonts w:ascii="黑体" w:eastAsia="黑体" w:hint="eastAsia"/>
          <w:kern w:val="0"/>
          <w:szCs w:val="21"/>
        </w:rPr>
        <w:t>车内人脸</w:t>
      </w:r>
      <w:r>
        <w:rPr>
          <w:rFonts w:ascii="黑体" w:eastAsia="黑体"/>
          <w:kern w:val="0"/>
          <w:szCs w:val="21"/>
        </w:rPr>
        <w:t>识别</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采用下列方式进行车内人脸识别的评估：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037F2C">
        <w:rPr>
          <w:rFonts w:ascii="宋体" w:hint="eastAsia"/>
          <w:kern w:val="0"/>
          <w:szCs w:val="20"/>
          <w:lang w:val="en-US"/>
        </w:rPr>
        <w:t>将</w:t>
      </w:r>
      <w:r>
        <w:rPr>
          <w:rFonts w:ascii="宋体" w:hint="eastAsia"/>
          <w:kern w:val="0"/>
          <w:szCs w:val="20"/>
          <w:lang w:val="en-US" w:eastAsia="zh-CN"/>
        </w:rPr>
        <w:t>车内人脸识别的视频图像样本集（见附录B）</w:t>
      </w:r>
      <w:r w:rsidR="00037F2C" w:rsidRPr="00037F2C">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与安防摄像机同时对准同一马路场景进行采集，场景条件限定见附录B。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的车内人脸识别功能，统计车内人脸识别的结果，计算检测率，是否满足5.4.</w:t>
      </w:r>
      <w:r>
        <w:rPr>
          <w:rFonts w:ascii="宋体"/>
          <w:kern w:val="0"/>
          <w:szCs w:val="20"/>
          <w:lang w:val="en-US" w:eastAsia="zh-CN"/>
        </w:rPr>
        <w:t>7</w:t>
      </w:r>
      <w:r>
        <w:rPr>
          <w:rFonts w:ascii="宋体" w:hint="eastAsia"/>
          <w:kern w:val="0"/>
          <w:szCs w:val="20"/>
          <w:lang w:val="en-US" w:eastAsia="zh-CN"/>
        </w:rPr>
        <w:t>的要求。</w:t>
      </w:r>
    </w:p>
    <w:p w:rsidR="0031440D" w:rsidRDefault="0031440D">
      <w:pPr>
        <w:pStyle w:val="af8"/>
        <w:spacing w:before="156" w:after="156"/>
        <w:ind w:left="142"/>
      </w:pPr>
      <w:bookmarkStart w:id="334" w:name="_Toc27383826"/>
      <w:bookmarkStart w:id="335" w:name="_Toc27383944"/>
      <w:r>
        <w:rPr>
          <w:rFonts w:hint="eastAsia"/>
        </w:rPr>
        <w:t>人</w:t>
      </w:r>
      <w:r w:rsidR="00C32BBC">
        <w:rPr>
          <w:rFonts w:hint="eastAsia"/>
        </w:rPr>
        <w:t>脸</w:t>
      </w:r>
      <w:r>
        <w:t>/</w:t>
      </w:r>
      <w:r>
        <w:rPr>
          <w:rFonts w:hint="eastAsia"/>
        </w:rPr>
        <w:t>人</w:t>
      </w:r>
      <w:r w:rsidR="00C32BBC">
        <w:rPr>
          <w:rFonts w:hint="eastAsia"/>
        </w:rPr>
        <w:t>像</w:t>
      </w:r>
      <w:r>
        <w:rPr>
          <w:rFonts w:hint="eastAsia"/>
        </w:rPr>
        <w:t>分析功能域</w:t>
      </w:r>
      <w:bookmarkEnd w:id="334"/>
      <w:bookmarkEnd w:id="335"/>
    </w:p>
    <w:p w:rsidR="0031440D" w:rsidRDefault="0031440D">
      <w:pPr>
        <w:pStyle w:val="a"/>
        <w:spacing w:before="156" w:after="156"/>
        <w:ind w:left="142"/>
      </w:pPr>
      <w:bookmarkStart w:id="336" w:name="_Toc27383945"/>
      <w:r>
        <w:rPr>
          <w:rFonts w:hint="eastAsia"/>
        </w:rPr>
        <w:t>人脸检测</w:t>
      </w:r>
      <w:bookmarkEnd w:id="336"/>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采用下列方式进行人脸检测的评估：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037F2C">
        <w:rPr>
          <w:rFonts w:ascii="宋体" w:hint="eastAsia"/>
          <w:kern w:val="0"/>
          <w:szCs w:val="20"/>
          <w:lang w:val="en-US"/>
        </w:rPr>
        <w:t>将</w:t>
      </w:r>
      <w:r>
        <w:rPr>
          <w:rFonts w:ascii="宋体" w:hint="eastAsia"/>
          <w:kern w:val="0"/>
          <w:szCs w:val="20"/>
          <w:lang w:val="en-US" w:eastAsia="zh-CN"/>
        </w:rPr>
        <w:t>人脸检测的视频图像样本集（见附录B）</w:t>
      </w:r>
      <w:r w:rsidR="00037F2C" w:rsidRPr="00037F2C">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与安防摄像机同时对准同一人行道或者门禁等场景进行采集，场景条件限定见附录B。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lastRenderedPageBreak/>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的人脸检测功能，统计人脸检测的结果，计算检测率、重复率、误检率，是否满足5.</w:t>
      </w:r>
      <w:r>
        <w:rPr>
          <w:rFonts w:ascii="宋体"/>
          <w:kern w:val="0"/>
          <w:szCs w:val="20"/>
          <w:lang w:val="en-US" w:eastAsia="zh-CN"/>
        </w:rPr>
        <w:t>5</w:t>
      </w:r>
      <w:r>
        <w:rPr>
          <w:rFonts w:ascii="宋体" w:hint="eastAsia"/>
          <w:kern w:val="0"/>
          <w:szCs w:val="20"/>
          <w:lang w:val="en-US" w:eastAsia="zh-CN"/>
        </w:rPr>
        <w:t>.</w:t>
      </w:r>
      <w:r>
        <w:rPr>
          <w:rFonts w:ascii="宋体"/>
          <w:kern w:val="0"/>
          <w:szCs w:val="20"/>
          <w:lang w:val="en-US" w:eastAsia="zh-CN"/>
        </w:rPr>
        <w:t>1</w:t>
      </w:r>
      <w:r>
        <w:rPr>
          <w:rFonts w:ascii="宋体" w:hint="eastAsia"/>
          <w:kern w:val="0"/>
          <w:szCs w:val="20"/>
          <w:lang w:val="en-US" w:eastAsia="zh-CN"/>
        </w:rPr>
        <w:t>的要求。</w:t>
      </w:r>
    </w:p>
    <w:p w:rsidR="0031440D" w:rsidRDefault="0031440D">
      <w:pPr>
        <w:pStyle w:val="a"/>
        <w:spacing w:before="156" w:after="156"/>
      </w:pPr>
      <w:bookmarkStart w:id="337" w:name="_Toc27383946"/>
      <w:r>
        <w:rPr>
          <w:rFonts w:hint="eastAsia"/>
        </w:rPr>
        <w:t>人像检测</w:t>
      </w:r>
      <w:bookmarkEnd w:id="337"/>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采用下列方式进行人体检测的评估：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01493B">
        <w:rPr>
          <w:rFonts w:ascii="宋体" w:hint="eastAsia"/>
          <w:kern w:val="0"/>
          <w:szCs w:val="20"/>
          <w:lang w:val="en-US"/>
        </w:rPr>
        <w:t>将</w:t>
      </w:r>
      <w:r>
        <w:rPr>
          <w:rFonts w:ascii="宋体" w:hint="eastAsia"/>
          <w:kern w:val="0"/>
          <w:szCs w:val="20"/>
          <w:lang w:val="en-US" w:eastAsia="zh-CN"/>
        </w:rPr>
        <w:t>人体检测的视频图像样本集（见附录B）</w:t>
      </w:r>
      <w:r w:rsidR="0001493B" w:rsidRPr="0001493B">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 xml:space="preserve">与安防摄像机同时对准同一人行道或者出入口等场景进行采集，场景条件限定见附录B。 </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的人体检测功能，统计人体检测的结果，计算检测率、重复率、误检率，是否满足5.5.</w:t>
      </w:r>
      <w:r>
        <w:rPr>
          <w:rFonts w:ascii="宋体"/>
          <w:kern w:val="0"/>
          <w:szCs w:val="20"/>
          <w:lang w:val="en-US" w:eastAsia="zh-CN"/>
        </w:rPr>
        <w:t>2</w:t>
      </w:r>
      <w:r>
        <w:rPr>
          <w:rFonts w:ascii="宋体" w:hint="eastAsia"/>
          <w:kern w:val="0"/>
          <w:szCs w:val="20"/>
          <w:lang w:val="en-US" w:eastAsia="zh-CN"/>
        </w:rPr>
        <w:t>的要求。</w:t>
      </w:r>
    </w:p>
    <w:p w:rsidR="0031440D" w:rsidRDefault="0031440D">
      <w:pPr>
        <w:pStyle w:val="a"/>
        <w:spacing w:before="156" w:after="156"/>
      </w:pPr>
      <w:bookmarkStart w:id="338" w:name="_Toc27383948"/>
      <w:r>
        <w:rPr>
          <w:rFonts w:hint="eastAsia"/>
        </w:rPr>
        <w:t>人脸属性识别</w:t>
      </w:r>
      <w:bookmarkEnd w:id="338"/>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采用下列方式进行人脸属性识别的评估：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DD0967">
        <w:rPr>
          <w:rFonts w:ascii="宋体" w:hint="eastAsia"/>
          <w:kern w:val="0"/>
          <w:szCs w:val="20"/>
          <w:lang w:val="en-US"/>
        </w:rPr>
        <w:t>将</w:t>
      </w:r>
      <w:r>
        <w:rPr>
          <w:rFonts w:ascii="宋体" w:hint="eastAsia"/>
          <w:kern w:val="0"/>
          <w:szCs w:val="20"/>
          <w:lang w:val="en-US" w:eastAsia="zh-CN"/>
        </w:rPr>
        <w:t>人脸属性识别的视频样本集（见附录B）</w:t>
      </w:r>
      <w:r w:rsidR="00DD0967" w:rsidRPr="00DD0967">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与安防摄像机同时对准同一人行道或者门禁等场景进行采集，场景条件限定见附录B。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的人脸属性识别功能，统计人脸属性识别的结果，计算准确率、拒识率，是否满足5.5.</w:t>
      </w:r>
      <w:r w:rsidR="00C32BBC">
        <w:rPr>
          <w:rFonts w:ascii="宋体" w:hint="eastAsia"/>
          <w:kern w:val="0"/>
          <w:szCs w:val="20"/>
          <w:lang w:val="en-US"/>
        </w:rPr>
        <w:t>3</w:t>
      </w:r>
      <w:r>
        <w:rPr>
          <w:rFonts w:ascii="宋体" w:hint="eastAsia"/>
          <w:kern w:val="0"/>
          <w:szCs w:val="20"/>
          <w:lang w:val="en-US" w:eastAsia="zh-CN"/>
        </w:rPr>
        <w:t>的要求。</w:t>
      </w:r>
    </w:p>
    <w:p w:rsidR="0031440D" w:rsidRDefault="0031440D">
      <w:pPr>
        <w:pStyle w:val="a"/>
        <w:spacing w:before="156" w:after="156"/>
      </w:pPr>
      <w:bookmarkStart w:id="339" w:name="_Toc27383949"/>
      <w:r>
        <w:rPr>
          <w:rFonts w:hint="eastAsia"/>
        </w:rPr>
        <w:t>人体属性识别</w:t>
      </w:r>
      <w:bookmarkEnd w:id="339"/>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采用下列方式进行人体属性识别的评估：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232DD5">
        <w:rPr>
          <w:rFonts w:ascii="宋体" w:hint="eastAsia"/>
          <w:kern w:val="0"/>
          <w:szCs w:val="20"/>
          <w:lang w:val="en-US"/>
        </w:rPr>
        <w:t>将</w:t>
      </w:r>
      <w:r>
        <w:rPr>
          <w:rFonts w:ascii="宋体" w:hint="eastAsia"/>
          <w:kern w:val="0"/>
          <w:szCs w:val="20"/>
          <w:lang w:val="en-US" w:eastAsia="zh-CN"/>
        </w:rPr>
        <w:t>人体属性识别的视频图像样本集（见附录B）</w:t>
      </w:r>
      <w:r w:rsidR="00232DD5" w:rsidRPr="00232DD5">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与安防摄像机同时对准同一人行道或者门禁等场景进行采集，场景条件限定见附录B。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的人体属性识别功能，统计人体的衣着、饰物、携带物等属性识别的结果，计算准确率、拒识率，是否满足5.5.</w:t>
      </w:r>
      <w:r w:rsidR="00C32BBC">
        <w:rPr>
          <w:rFonts w:ascii="宋体" w:hint="eastAsia"/>
          <w:kern w:val="0"/>
          <w:szCs w:val="20"/>
          <w:lang w:val="en-US"/>
        </w:rPr>
        <w:t>4</w:t>
      </w:r>
      <w:r>
        <w:rPr>
          <w:rFonts w:ascii="宋体" w:hint="eastAsia"/>
          <w:kern w:val="0"/>
          <w:szCs w:val="20"/>
          <w:lang w:val="en-US" w:eastAsia="zh-CN"/>
        </w:rPr>
        <w:t>的要求。</w:t>
      </w:r>
    </w:p>
    <w:p w:rsidR="00C32BBC" w:rsidRPr="00C32BBC" w:rsidRDefault="00C32BBC" w:rsidP="00C32BBC">
      <w:pPr>
        <w:widowControl/>
        <w:numPr>
          <w:ilvl w:val="3"/>
          <w:numId w:val="3"/>
        </w:numPr>
        <w:spacing w:beforeLines="50" w:afterLines="50"/>
        <w:jc w:val="left"/>
        <w:outlineLvl w:val="4"/>
        <w:rPr>
          <w:rFonts w:ascii="黑体" w:eastAsia="黑体"/>
          <w:kern w:val="0"/>
          <w:szCs w:val="21"/>
        </w:rPr>
      </w:pPr>
      <w:bookmarkStart w:id="340" w:name="_Toc27383947"/>
      <w:r w:rsidRPr="00C32BBC">
        <w:rPr>
          <w:rFonts w:ascii="黑体" w:eastAsia="黑体" w:hint="eastAsia"/>
          <w:kern w:val="0"/>
          <w:szCs w:val="21"/>
        </w:rPr>
        <w:t>人脸识别</w:t>
      </w:r>
      <w:bookmarkEnd w:id="340"/>
    </w:p>
    <w:p w:rsidR="00C32BBC" w:rsidRPr="00C32BBC" w:rsidRDefault="00C32BBC" w:rsidP="00C32BBC">
      <w:pPr>
        <w:widowControl/>
        <w:tabs>
          <w:tab w:val="center" w:pos="4201"/>
          <w:tab w:val="right" w:leader="dot" w:pos="9298"/>
        </w:tabs>
        <w:autoSpaceDE w:val="0"/>
        <w:autoSpaceDN w:val="0"/>
        <w:ind w:firstLineChars="200" w:firstLine="420"/>
        <w:rPr>
          <w:rFonts w:ascii="宋体"/>
          <w:kern w:val="0"/>
          <w:szCs w:val="20"/>
          <w:lang w:val="en-US" w:eastAsia="zh-CN"/>
        </w:rPr>
      </w:pPr>
      <w:r w:rsidRPr="00C32BBC">
        <w:rPr>
          <w:rFonts w:ascii="宋体" w:hint="eastAsia"/>
          <w:kern w:val="0"/>
          <w:szCs w:val="20"/>
          <w:lang w:val="en-US" w:eastAsia="zh-CN"/>
        </w:rPr>
        <w:t>采用下列方式进行人脸识别的评估：</w:t>
      </w:r>
    </w:p>
    <w:p w:rsidR="00C32BBC" w:rsidRPr="00C32BBC" w:rsidRDefault="00C32BBC" w:rsidP="00C32BBC">
      <w:pPr>
        <w:widowControl/>
        <w:tabs>
          <w:tab w:val="center" w:pos="4201"/>
          <w:tab w:val="right" w:leader="dot" w:pos="9298"/>
        </w:tabs>
        <w:autoSpaceDE w:val="0"/>
        <w:autoSpaceDN w:val="0"/>
        <w:ind w:firstLineChars="200" w:firstLine="420"/>
        <w:rPr>
          <w:rFonts w:ascii="宋体" w:hint="eastAsia"/>
          <w:kern w:val="0"/>
          <w:szCs w:val="20"/>
          <w:lang w:val="en-US" w:eastAsia="zh-CN"/>
        </w:rPr>
      </w:pPr>
      <w:r w:rsidRPr="00C32BBC">
        <w:rPr>
          <w:rFonts w:ascii="宋体"/>
          <w:kern w:val="0"/>
          <w:szCs w:val="20"/>
          <w:lang w:val="en-US" w:eastAsia="zh-CN"/>
        </w:rPr>
        <w:t>试验方法参见</w:t>
      </w:r>
      <w:r w:rsidRPr="00C32BBC">
        <w:rPr>
          <w:rFonts w:ascii="宋体" w:hint="eastAsia"/>
          <w:kern w:val="0"/>
          <w:szCs w:val="20"/>
          <w:lang w:val="en-US" w:eastAsia="zh-CN"/>
        </w:rPr>
        <w:t>3</w:t>
      </w:r>
      <w:r w:rsidRPr="00C32BBC">
        <w:rPr>
          <w:rFonts w:ascii="宋体"/>
          <w:kern w:val="0"/>
          <w:szCs w:val="20"/>
          <w:lang w:val="en-US" w:eastAsia="zh-CN"/>
        </w:rPr>
        <w:t>1488</w:t>
      </w:r>
      <w:r w:rsidRPr="00C32BBC">
        <w:rPr>
          <w:rFonts w:ascii="宋体" w:hint="eastAsia"/>
          <w:kern w:val="0"/>
          <w:szCs w:val="20"/>
          <w:lang w:val="en-US" w:eastAsia="zh-CN"/>
        </w:rPr>
        <w:t>，</w:t>
      </w:r>
      <w:r w:rsidRPr="00C32BBC">
        <w:rPr>
          <w:rFonts w:ascii="宋体"/>
          <w:kern w:val="0"/>
          <w:szCs w:val="20"/>
          <w:lang w:val="en-US" w:eastAsia="zh-CN"/>
        </w:rPr>
        <w:t>测试样本见附录</w:t>
      </w:r>
      <w:r w:rsidRPr="00C32BBC">
        <w:rPr>
          <w:rFonts w:ascii="宋体" w:hint="eastAsia"/>
          <w:kern w:val="0"/>
          <w:szCs w:val="20"/>
          <w:lang w:val="en-US" w:eastAsia="zh-CN"/>
        </w:rPr>
        <w:t>B。</w:t>
      </w:r>
    </w:p>
    <w:p w:rsidR="00C32BBC" w:rsidRPr="00C32BBC" w:rsidRDefault="00C32BBC" w:rsidP="00C32BBC">
      <w:pPr>
        <w:widowControl/>
        <w:tabs>
          <w:tab w:val="center" w:pos="4201"/>
          <w:tab w:val="right" w:leader="dot" w:pos="9298"/>
        </w:tabs>
        <w:autoSpaceDE w:val="0"/>
        <w:autoSpaceDN w:val="0"/>
        <w:ind w:firstLineChars="200" w:firstLine="420"/>
        <w:rPr>
          <w:rFonts w:ascii="宋体" w:hint="eastAsia"/>
          <w:kern w:val="0"/>
          <w:szCs w:val="20"/>
          <w:lang w:val="en-US" w:eastAsia="zh-CN"/>
        </w:rPr>
      </w:pPr>
      <w:r w:rsidRPr="00C32BBC">
        <w:rPr>
          <w:rFonts w:ascii="宋体" w:hint="eastAsia"/>
          <w:kern w:val="0"/>
          <w:szCs w:val="20"/>
          <w:lang w:val="en-US" w:eastAsia="zh-CN"/>
        </w:rPr>
        <w:t>方式1：</w:t>
      </w:r>
      <w:r w:rsidR="00232DD5">
        <w:rPr>
          <w:rFonts w:ascii="宋体" w:hint="eastAsia"/>
          <w:kern w:val="0"/>
          <w:szCs w:val="20"/>
          <w:lang w:val="en-US"/>
        </w:rPr>
        <w:t>将</w:t>
      </w:r>
      <w:r w:rsidRPr="00C32BBC">
        <w:rPr>
          <w:rFonts w:ascii="宋体" w:hint="eastAsia"/>
          <w:kern w:val="0"/>
          <w:szCs w:val="20"/>
          <w:lang w:val="en-US" w:eastAsia="zh-CN"/>
        </w:rPr>
        <w:t>人脸识别的视频样本集（见附录B）</w:t>
      </w:r>
      <w:r w:rsidR="00232DD5" w:rsidRPr="00232DD5">
        <w:rPr>
          <w:rFonts w:ascii="宋体" w:hint="eastAsia"/>
          <w:kern w:val="0"/>
          <w:szCs w:val="20"/>
          <w:lang w:val="en-US" w:eastAsia="zh-CN"/>
        </w:rPr>
        <w:t>，导入被测设备或者使用监视器播放</w:t>
      </w:r>
      <w:r w:rsidRPr="00C32BBC">
        <w:rPr>
          <w:rFonts w:ascii="宋体" w:hint="eastAsia"/>
          <w:kern w:val="0"/>
          <w:szCs w:val="20"/>
          <w:lang w:val="en-US" w:eastAsia="zh-CN"/>
        </w:rPr>
        <w:t>；</w:t>
      </w:r>
    </w:p>
    <w:p w:rsidR="00C32BBC" w:rsidRPr="00C32BBC" w:rsidRDefault="00C32BBC" w:rsidP="00C32BBC">
      <w:pPr>
        <w:widowControl/>
        <w:tabs>
          <w:tab w:val="center" w:pos="4201"/>
          <w:tab w:val="right" w:leader="dot" w:pos="9298"/>
        </w:tabs>
        <w:autoSpaceDE w:val="0"/>
        <w:autoSpaceDN w:val="0"/>
        <w:ind w:firstLineChars="200" w:firstLine="420"/>
        <w:rPr>
          <w:rFonts w:ascii="宋体" w:hint="eastAsia"/>
          <w:kern w:val="0"/>
          <w:szCs w:val="20"/>
          <w:lang w:val="en-US" w:eastAsia="zh-CN"/>
        </w:rPr>
      </w:pPr>
      <w:r w:rsidRPr="00C32BBC">
        <w:rPr>
          <w:rFonts w:ascii="宋体" w:hint="eastAsia"/>
          <w:kern w:val="0"/>
          <w:szCs w:val="20"/>
          <w:lang w:val="en-US" w:eastAsia="zh-CN"/>
        </w:rPr>
        <w:t>方式3：将</w:t>
      </w:r>
      <w:r w:rsidR="009C1252">
        <w:rPr>
          <w:rFonts w:ascii="宋体" w:hint="eastAsia"/>
          <w:kern w:val="0"/>
          <w:szCs w:val="20"/>
          <w:lang w:val="en-US" w:eastAsia="zh-CN"/>
        </w:rPr>
        <w:t>被测设备</w:t>
      </w:r>
      <w:r w:rsidRPr="00C32BBC">
        <w:rPr>
          <w:rFonts w:ascii="宋体" w:hint="eastAsia"/>
          <w:kern w:val="0"/>
          <w:szCs w:val="20"/>
          <w:lang w:val="en-US" w:eastAsia="zh-CN"/>
        </w:rPr>
        <w:t>与安防摄像机同时对准同一人行道或者门禁等场景进行采集，场景条件限定见附录B。</w:t>
      </w:r>
    </w:p>
    <w:p w:rsidR="00C32BBC" w:rsidRDefault="00C32BBC" w:rsidP="00C32BBC">
      <w:pPr>
        <w:widowControl/>
        <w:tabs>
          <w:tab w:val="center" w:pos="4201"/>
          <w:tab w:val="right" w:leader="dot" w:pos="9298"/>
        </w:tabs>
        <w:autoSpaceDE w:val="0"/>
        <w:autoSpaceDN w:val="0"/>
        <w:ind w:firstLineChars="200" w:firstLine="420"/>
        <w:rPr>
          <w:rFonts w:ascii="宋体"/>
          <w:kern w:val="0"/>
          <w:szCs w:val="20"/>
          <w:lang w:val="en-US" w:eastAsia="zh-CN"/>
        </w:rPr>
      </w:pPr>
      <w:r w:rsidRPr="00C32BBC">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sidRPr="00C32BBC">
        <w:rPr>
          <w:rFonts w:ascii="宋体" w:hint="eastAsia"/>
          <w:kern w:val="0"/>
          <w:szCs w:val="20"/>
          <w:lang w:val="en-US" w:eastAsia="zh-CN"/>
        </w:rPr>
        <w:t>的人脸识别功能，统计人脸检测的结果，计算召回率、误报率，是否满足5.5.</w:t>
      </w:r>
      <w:r>
        <w:rPr>
          <w:rFonts w:ascii="宋体" w:hint="eastAsia"/>
          <w:kern w:val="0"/>
          <w:szCs w:val="20"/>
          <w:lang w:val="en-US"/>
        </w:rPr>
        <w:t>5</w:t>
      </w:r>
      <w:r w:rsidRPr="00C32BBC">
        <w:rPr>
          <w:rFonts w:ascii="宋体" w:hint="eastAsia"/>
          <w:kern w:val="0"/>
          <w:szCs w:val="20"/>
          <w:lang w:val="en-US" w:eastAsia="zh-CN"/>
        </w:rPr>
        <w:t>的要求。</w:t>
      </w:r>
    </w:p>
    <w:p w:rsidR="0031440D" w:rsidRDefault="0031440D">
      <w:pPr>
        <w:pStyle w:val="af8"/>
        <w:spacing w:before="156" w:after="156"/>
      </w:pPr>
      <w:bookmarkStart w:id="341" w:name="_Toc27383827"/>
      <w:bookmarkStart w:id="342" w:name="_Toc27383950"/>
      <w:r>
        <w:rPr>
          <w:rFonts w:hint="eastAsia"/>
        </w:rPr>
        <w:t>事件分析功能</w:t>
      </w:r>
      <w:bookmarkEnd w:id="341"/>
      <w:bookmarkEnd w:id="342"/>
    </w:p>
    <w:p w:rsidR="0031440D" w:rsidRDefault="0031440D">
      <w:pPr>
        <w:pStyle w:val="a"/>
        <w:spacing w:before="156" w:after="156"/>
      </w:pPr>
      <w:bookmarkStart w:id="343" w:name="_Toc27383951"/>
      <w:r>
        <w:rPr>
          <w:rFonts w:hint="eastAsia"/>
        </w:rPr>
        <w:t>绊线检测</w:t>
      </w:r>
      <w:bookmarkEnd w:id="343"/>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采用下列方式进行越线检测的评估：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232DD5">
        <w:rPr>
          <w:rFonts w:ascii="宋体" w:hint="eastAsia"/>
          <w:kern w:val="0"/>
          <w:szCs w:val="20"/>
          <w:lang w:val="en-US"/>
        </w:rPr>
        <w:t>将</w:t>
      </w:r>
      <w:r w:rsidR="00232DD5">
        <w:rPr>
          <w:rFonts w:ascii="宋体" w:hint="eastAsia"/>
          <w:kern w:val="0"/>
          <w:szCs w:val="20"/>
          <w:lang w:val="en-US" w:eastAsia="zh-CN"/>
        </w:rPr>
        <w:t>绊线</w:t>
      </w:r>
      <w:r>
        <w:rPr>
          <w:rFonts w:ascii="宋体" w:hint="eastAsia"/>
          <w:kern w:val="0"/>
          <w:szCs w:val="20"/>
          <w:lang w:val="en-US" w:eastAsia="zh-CN"/>
        </w:rPr>
        <w:t>线检测的视频样本集（见附录B）</w:t>
      </w:r>
      <w:r w:rsidR="00232DD5" w:rsidRPr="00232DD5">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lastRenderedPageBreak/>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的线检测分析功能，设定绊线等参数，检查</w:t>
      </w:r>
      <w:r w:rsidR="009C1252">
        <w:rPr>
          <w:rFonts w:ascii="宋体" w:hint="eastAsia"/>
          <w:kern w:val="0"/>
          <w:szCs w:val="20"/>
          <w:lang w:val="en-US" w:eastAsia="zh-CN"/>
        </w:rPr>
        <w:t>被测设备</w:t>
      </w:r>
      <w:r>
        <w:rPr>
          <w:rFonts w:ascii="宋体" w:hint="eastAsia"/>
          <w:kern w:val="0"/>
          <w:szCs w:val="20"/>
          <w:lang w:val="en-US" w:eastAsia="zh-CN"/>
        </w:rPr>
        <w:t>是否能对穿越的目标进行报警，统计检测结果，计算准确率、误报率，是否满足5.</w:t>
      </w:r>
      <w:r>
        <w:rPr>
          <w:rFonts w:ascii="宋体"/>
          <w:kern w:val="0"/>
          <w:szCs w:val="20"/>
          <w:lang w:val="en-US" w:eastAsia="zh-CN"/>
        </w:rPr>
        <w:t>6</w:t>
      </w:r>
      <w:r>
        <w:rPr>
          <w:rFonts w:ascii="宋体" w:hint="eastAsia"/>
          <w:kern w:val="0"/>
          <w:szCs w:val="20"/>
          <w:lang w:val="en-US" w:eastAsia="zh-CN"/>
        </w:rPr>
        <w:t>.</w:t>
      </w:r>
      <w:r>
        <w:rPr>
          <w:rFonts w:ascii="宋体"/>
          <w:kern w:val="0"/>
          <w:szCs w:val="20"/>
          <w:lang w:val="en-US" w:eastAsia="zh-CN"/>
        </w:rPr>
        <w:t>1</w:t>
      </w:r>
      <w:r>
        <w:rPr>
          <w:rFonts w:ascii="宋体" w:hint="eastAsia"/>
          <w:kern w:val="0"/>
          <w:szCs w:val="20"/>
          <w:lang w:val="en-US" w:eastAsia="zh-CN"/>
        </w:rPr>
        <w:t>的要求。</w:t>
      </w:r>
    </w:p>
    <w:p w:rsidR="0031440D" w:rsidRDefault="0031440D">
      <w:pPr>
        <w:pStyle w:val="a"/>
        <w:spacing w:before="156" w:after="156"/>
      </w:pPr>
      <w:bookmarkStart w:id="344" w:name="_Toc27383952"/>
      <w:r>
        <w:rPr>
          <w:rFonts w:hint="eastAsia"/>
        </w:rPr>
        <w:t>进入</w:t>
      </w:r>
      <w:r>
        <w:t>/</w:t>
      </w:r>
      <w:r>
        <w:rPr>
          <w:rFonts w:hint="eastAsia"/>
        </w:rPr>
        <w:t>离开检测</w:t>
      </w:r>
      <w:bookmarkEnd w:id="344"/>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用下列方式进行进入/离开检测的评估：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232DD5">
        <w:rPr>
          <w:rFonts w:ascii="宋体" w:hint="eastAsia"/>
          <w:kern w:val="0"/>
          <w:szCs w:val="20"/>
          <w:lang w:val="en-US"/>
        </w:rPr>
        <w:t>将</w:t>
      </w:r>
      <w:r>
        <w:rPr>
          <w:rFonts w:ascii="宋体" w:hint="eastAsia"/>
          <w:kern w:val="0"/>
          <w:szCs w:val="20"/>
          <w:lang w:val="en-US" w:eastAsia="zh-CN"/>
        </w:rPr>
        <w:t>进入/离开检测的视频样本集（见附录B）</w:t>
      </w:r>
      <w:r w:rsidR="00232DD5" w:rsidRPr="00232DD5">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的进入/离开检测分析功能，设定区域等参数，检查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是否能对进入/离开的目标进行报警，统计检测结果，计算准确率、误报率，是否满足5.6.</w:t>
      </w:r>
      <w:r>
        <w:rPr>
          <w:rFonts w:ascii="宋体"/>
          <w:kern w:val="0"/>
          <w:szCs w:val="20"/>
          <w:lang w:val="en-US" w:eastAsia="zh-CN"/>
        </w:rPr>
        <w:t>2</w:t>
      </w:r>
      <w:r>
        <w:rPr>
          <w:rFonts w:ascii="宋体" w:hint="eastAsia"/>
          <w:kern w:val="0"/>
          <w:szCs w:val="20"/>
          <w:lang w:val="en-US" w:eastAsia="zh-CN"/>
        </w:rPr>
        <w:t>的要求。</w:t>
      </w:r>
    </w:p>
    <w:p w:rsidR="0031440D" w:rsidRDefault="0031440D">
      <w:pPr>
        <w:pStyle w:val="a"/>
        <w:spacing w:before="156" w:after="156"/>
        <w:ind w:left="142"/>
      </w:pPr>
      <w:bookmarkStart w:id="345" w:name="_Toc27383953"/>
      <w:r>
        <w:rPr>
          <w:rFonts w:hint="eastAsia"/>
        </w:rPr>
        <w:t>区域入侵检测</w:t>
      </w:r>
      <w:bookmarkEnd w:id="345"/>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用下列方式进行区域入侵检测的评估：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8E7412">
        <w:rPr>
          <w:rFonts w:ascii="宋体" w:hint="eastAsia"/>
          <w:kern w:val="0"/>
          <w:szCs w:val="20"/>
          <w:lang w:val="en-US"/>
        </w:rPr>
        <w:t>将</w:t>
      </w:r>
      <w:r>
        <w:rPr>
          <w:rFonts w:ascii="宋体" w:hint="eastAsia"/>
          <w:kern w:val="0"/>
          <w:szCs w:val="20"/>
          <w:lang w:val="en-US" w:eastAsia="zh-CN"/>
        </w:rPr>
        <w:t>区域入侵检测的视频样本集（见附录B）</w:t>
      </w:r>
      <w:r w:rsidR="008E7412" w:rsidRPr="008E7412">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的区域入侵检测分析功能，设定区域等参数，检查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是否能对入侵到区域内的目标进行报警，统计检测结果，计算准确率、误报率，是否满足5.6.</w:t>
      </w:r>
      <w:r>
        <w:rPr>
          <w:rFonts w:ascii="宋体"/>
          <w:kern w:val="0"/>
          <w:szCs w:val="20"/>
          <w:lang w:val="en-US" w:eastAsia="zh-CN"/>
        </w:rPr>
        <w:t>3</w:t>
      </w:r>
      <w:r>
        <w:rPr>
          <w:rFonts w:ascii="宋体" w:hint="eastAsia"/>
          <w:kern w:val="0"/>
          <w:szCs w:val="20"/>
          <w:lang w:val="en-US" w:eastAsia="zh-CN"/>
        </w:rPr>
        <w:t>的要求。</w:t>
      </w:r>
    </w:p>
    <w:p w:rsidR="0031440D" w:rsidRDefault="0031440D">
      <w:pPr>
        <w:pStyle w:val="a"/>
        <w:spacing w:before="156" w:after="156"/>
      </w:pPr>
      <w:bookmarkStart w:id="346" w:name="_Toc27383954"/>
      <w:r>
        <w:rPr>
          <w:rFonts w:hint="eastAsia"/>
        </w:rPr>
        <w:t>徘徊检测</w:t>
      </w:r>
      <w:bookmarkEnd w:id="346"/>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用下列方式进行徘徊检测的评估：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232398">
        <w:rPr>
          <w:rFonts w:ascii="宋体" w:hint="eastAsia"/>
          <w:kern w:val="0"/>
          <w:szCs w:val="20"/>
          <w:lang w:val="en-US"/>
        </w:rPr>
        <w:t>将</w:t>
      </w:r>
      <w:r>
        <w:rPr>
          <w:rFonts w:ascii="宋体" w:hint="eastAsia"/>
          <w:kern w:val="0"/>
          <w:szCs w:val="20"/>
          <w:lang w:val="en-US" w:eastAsia="zh-CN"/>
        </w:rPr>
        <w:t>徘徊检测的视频样本集（见附录B）</w:t>
      </w:r>
      <w:r w:rsidR="00232398" w:rsidRPr="00232398">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的徘徊检测分析功能，设定区域等参数，检查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是否能对区域内徘徊的目标进行报警，统计检测结果，计算准确率、误报率，是否满足5.6.</w:t>
      </w:r>
      <w:r>
        <w:rPr>
          <w:rFonts w:ascii="宋体"/>
          <w:kern w:val="0"/>
          <w:szCs w:val="20"/>
          <w:lang w:val="en-US" w:eastAsia="zh-CN"/>
        </w:rPr>
        <w:t>4</w:t>
      </w:r>
      <w:r>
        <w:rPr>
          <w:rFonts w:ascii="宋体" w:hint="eastAsia"/>
          <w:kern w:val="0"/>
          <w:szCs w:val="20"/>
          <w:lang w:val="en-US" w:eastAsia="zh-CN"/>
        </w:rPr>
        <w:t>的要求。</w:t>
      </w:r>
    </w:p>
    <w:p w:rsidR="0031440D" w:rsidRDefault="0031440D">
      <w:pPr>
        <w:pStyle w:val="a"/>
        <w:spacing w:before="156" w:after="156"/>
      </w:pPr>
      <w:bookmarkStart w:id="347" w:name="_Toc27383955"/>
      <w:r>
        <w:rPr>
          <w:rFonts w:hint="eastAsia"/>
        </w:rPr>
        <w:t>遗留物检测</w:t>
      </w:r>
      <w:bookmarkEnd w:id="347"/>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用下列方式进行遗留物检测的评估：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C627B6">
        <w:rPr>
          <w:rFonts w:ascii="宋体" w:hint="eastAsia"/>
          <w:kern w:val="0"/>
          <w:szCs w:val="20"/>
          <w:lang w:val="en-US"/>
        </w:rPr>
        <w:t>将</w:t>
      </w:r>
      <w:r>
        <w:rPr>
          <w:rFonts w:ascii="宋体" w:hint="eastAsia"/>
          <w:kern w:val="0"/>
          <w:szCs w:val="20"/>
          <w:lang w:val="en-US" w:eastAsia="zh-CN"/>
        </w:rPr>
        <w:t>遗留物检测的视频样本集（见附录B）</w:t>
      </w:r>
      <w:r w:rsidR="00C627B6" w:rsidRPr="00C627B6">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的遗留物检测分析功能，设定区域等参数，检查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是否能对区域内遗弃的目标进行报警，统计检测结果，计算准确率、误报率，是否满足5.6.</w:t>
      </w:r>
      <w:r>
        <w:rPr>
          <w:rFonts w:ascii="宋体"/>
          <w:kern w:val="0"/>
          <w:szCs w:val="20"/>
          <w:lang w:val="en-US" w:eastAsia="zh-CN"/>
        </w:rPr>
        <w:t>5</w:t>
      </w:r>
      <w:r>
        <w:rPr>
          <w:rFonts w:ascii="宋体" w:hint="eastAsia"/>
          <w:kern w:val="0"/>
          <w:szCs w:val="20"/>
          <w:lang w:val="en-US" w:eastAsia="zh-CN"/>
        </w:rPr>
        <w:t>的要求。</w:t>
      </w:r>
    </w:p>
    <w:p w:rsidR="0031440D" w:rsidRDefault="0031440D">
      <w:pPr>
        <w:pStyle w:val="a"/>
        <w:spacing w:before="156" w:after="156"/>
      </w:pPr>
      <w:bookmarkStart w:id="348" w:name="_Toc27383956"/>
      <w:r>
        <w:rPr>
          <w:rFonts w:hint="eastAsia"/>
        </w:rPr>
        <w:t>物品搬移检测</w:t>
      </w:r>
      <w:bookmarkEnd w:id="348"/>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用下列方式进行物品搬移检测的评估：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C627B6">
        <w:rPr>
          <w:rFonts w:ascii="宋体" w:hint="eastAsia"/>
          <w:kern w:val="0"/>
          <w:szCs w:val="20"/>
          <w:lang w:val="en-US"/>
        </w:rPr>
        <w:t>将</w:t>
      </w:r>
      <w:r>
        <w:rPr>
          <w:rFonts w:ascii="宋体" w:hint="eastAsia"/>
          <w:kern w:val="0"/>
          <w:szCs w:val="20"/>
          <w:lang w:val="en-US" w:eastAsia="zh-CN"/>
        </w:rPr>
        <w:t>物品搬移检测的视频样本集（见附录B）</w:t>
      </w:r>
      <w:r w:rsidR="00C627B6" w:rsidRPr="00C627B6">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的物品搬移检测分析功能，设定区域等参数，检查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是否能对区域内被搬移的物品进行报警，统计检测结果，计算准确率、误报率，是否满足5.6.</w:t>
      </w:r>
      <w:r>
        <w:rPr>
          <w:rFonts w:ascii="宋体"/>
          <w:kern w:val="0"/>
          <w:szCs w:val="20"/>
          <w:lang w:val="en-US" w:eastAsia="zh-CN"/>
        </w:rPr>
        <w:t>6</w:t>
      </w:r>
      <w:r>
        <w:rPr>
          <w:rFonts w:ascii="宋体" w:hint="eastAsia"/>
          <w:kern w:val="0"/>
          <w:szCs w:val="20"/>
          <w:lang w:val="en-US" w:eastAsia="zh-CN"/>
        </w:rPr>
        <w:t>的要求。</w:t>
      </w:r>
    </w:p>
    <w:p w:rsidR="0031440D" w:rsidRDefault="0031440D">
      <w:pPr>
        <w:pStyle w:val="a"/>
        <w:spacing w:before="156" w:after="156"/>
      </w:pPr>
      <w:bookmarkStart w:id="349" w:name="_Toc27383957"/>
      <w:r>
        <w:rPr>
          <w:rFonts w:hint="eastAsia"/>
        </w:rPr>
        <w:t>人员</w:t>
      </w:r>
      <w:r>
        <w:t>异常行为</w:t>
      </w:r>
      <w:r>
        <w:rPr>
          <w:rFonts w:hint="eastAsia"/>
        </w:rPr>
        <w:t>检测</w:t>
      </w:r>
      <w:bookmarkEnd w:id="349"/>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用下列方式进行人员</w:t>
      </w:r>
      <w:r>
        <w:rPr>
          <w:rFonts w:ascii="宋体"/>
          <w:kern w:val="0"/>
          <w:szCs w:val="20"/>
          <w:lang w:val="en-US" w:eastAsia="zh-CN"/>
        </w:rPr>
        <w:t>异常行为</w:t>
      </w:r>
      <w:r>
        <w:rPr>
          <w:rFonts w:ascii="宋体" w:hint="eastAsia"/>
          <w:kern w:val="0"/>
          <w:szCs w:val="20"/>
          <w:lang w:val="en-US" w:eastAsia="zh-CN"/>
        </w:rPr>
        <w:t>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C627B6">
        <w:rPr>
          <w:rFonts w:ascii="宋体" w:hint="eastAsia"/>
          <w:kern w:val="0"/>
          <w:szCs w:val="20"/>
          <w:lang w:val="en-US"/>
        </w:rPr>
        <w:t>将</w:t>
      </w:r>
      <w:r>
        <w:rPr>
          <w:rFonts w:ascii="宋体" w:hint="eastAsia"/>
          <w:kern w:val="0"/>
          <w:szCs w:val="20"/>
          <w:lang w:val="en-US" w:eastAsia="zh-CN"/>
        </w:rPr>
        <w:t>人员</w:t>
      </w:r>
      <w:r>
        <w:rPr>
          <w:rFonts w:ascii="宋体"/>
          <w:kern w:val="0"/>
          <w:szCs w:val="20"/>
          <w:lang w:val="en-US" w:eastAsia="zh-CN"/>
        </w:rPr>
        <w:t>异常行为</w:t>
      </w:r>
      <w:r>
        <w:rPr>
          <w:rFonts w:ascii="宋体" w:hint="eastAsia"/>
          <w:kern w:val="0"/>
          <w:szCs w:val="20"/>
          <w:lang w:val="en-US" w:eastAsia="zh-CN"/>
        </w:rPr>
        <w:t>检测的视频样本集（见附录B）</w:t>
      </w:r>
      <w:r w:rsidR="00C627B6" w:rsidRPr="00C627B6">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lastRenderedPageBreak/>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的人员</w:t>
      </w:r>
      <w:r>
        <w:rPr>
          <w:rFonts w:ascii="宋体"/>
          <w:kern w:val="0"/>
          <w:szCs w:val="20"/>
          <w:lang w:val="en-US" w:eastAsia="zh-CN"/>
        </w:rPr>
        <w:t>异常行为</w:t>
      </w:r>
      <w:r>
        <w:rPr>
          <w:rFonts w:ascii="宋体" w:hint="eastAsia"/>
          <w:kern w:val="0"/>
          <w:szCs w:val="20"/>
          <w:lang w:val="en-US" w:eastAsia="zh-CN"/>
        </w:rPr>
        <w:t>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是否能对区域内人员的各种异常行为进行报警，是否满足5.6.</w:t>
      </w:r>
      <w:r>
        <w:rPr>
          <w:rFonts w:ascii="宋体"/>
          <w:kern w:val="0"/>
          <w:szCs w:val="20"/>
          <w:lang w:val="en-US" w:eastAsia="zh-CN"/>
        </w:rPr>
        <w:t>7</w:t>
      </w:r>
      <w:r>
        <w:rPr>
          <w:rFonts w:ascii="宋体" w:hint="eastAsia"/>
          <w:kern w:val="0"/>
          <w:szCs w:val="20"/>
          <w:lang w:val="en-US" w:eastAsia="zh-CN"/>
        </w:rPr>
        <w:t>的要求。</w:t>
      </w:r>
    </w:p>
    <w:p w:rsidR="0031440D" w:rsidRDefault="0031440D">
      <w:pPr>
        <w:pStyle w:val="a"/>
        <w:spacing w:before="156" w:after="156"/>
      </w:pPr>
      <w:bookmarkStart w:id="350" w:name="_Toc27383959"/>
      <w:r>
        <w:rPr>
          <w:rFonts w:hint="eastAsia"/>
        </w:rPr>
        <w:t>人群密度检测</w:t>
      </w:r>
      <w:bookmarkEnd w:id="350"/>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用下列方式进行人群密度检测的评估：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7E5A1B">
        <w:rPr>
          <w:rFonts w:ascii="宋体" w:hint="eastAsia"/>
          <w:kern w:val="0"/>
          <w:szCs w:val="20"/>
          <w:lang w:val="en-US"/>
        </w:rPr>
        <w:t>将</w:t>
      </w:r>
      <w:r>
        <w:rPr>
          <w:rFonts w:ascii="宋体" w:hint="eastAsia"/>
          <w:kern w:val="0"/>
          <w:szCs w:val="20"/>
          <w:lang w:val="en-US" w:eastAsia="zh-CN"/>
        </w:rPr>
        <w:t>人群密度检测的视频样本集（见附录B）</w:t>
      </w:r>
      <w:r w:rsidR="007E5A1B" w:rsidRPr="007E5A1B">
        <w:rPr>
          <w:rFonts w:ascii="宋体" w:hint="eastAsia"/>
          <w:kern w:val="0"/>
          <w:szCs w:val="20"/>
          <w:lang w:val="en-US" w:eastAsia="zh-CN"/>
        </w:rPr>
        <w:t>，导入被测设备或者使用监视器播放</w:t>
      </w:r>
      <w:r>
        <w:rPr>
          <w:rFonts w:ascii="宋体" w:hint="eastAsia"/>
          <w:kern w:val="0"/>
          <w:szCs w:val="20"/>
          <w:lang w:val="en-US" w:eastAsia="zh-CN"/>
        </w:rPr>
        <w:t>；</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w:t>
      </w:r>
      <w:r w:rsidR="009C1252">
        <w:rPr>
          <w:rFonts w:ascii="宋体" w:hint="eastAsia"/>
          <w:kern w:val="0"/>
          <w:szCs w:val="20"/>
          <w:lang w:val="en-US" w:eastAsia="zh-CN"/>
        </w:rPr>
        <w:t>被测设备</w:t>
      </w:r>
      <w:r>
        <w:rPr>
          <w:rFonts w:ascii="宋体" w:hint="eastAsia"/>
          <w:kern w:val="0"/>
          <w:szCs w:val="20"/>
          <w:lang w:val="en-US" w:eastAsia="zh-CN"/>
        </w:rPr>
        <w:t>与安防摄像机同时对准同一场景进行采集，场景条件限定见附录B。</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w:t>
      </w:r>
      <w:r w:rsidR="009C1252">
        <w:rPr>
          <w:rFonts w:ascii="宋体" w:hint="eastAsia"/>
          <w:kern w:val="0"/>
          <w:szCs w:val="20"/>
          <w:lang w:val="en-US" w:eastAsia="zh-CN"/>
        </w:rPr>
        <w:t>被测设备</w:t>
      </w:r>
      <w:r>
        <w:rPr>
          <w:rFonts w:ascii="宋体" w:hint="eastAsia"/>
          <w:kern w:val="0"/>
          <w:szCs w:val="20"/>
          <w:lang w:val="en-US" w:eastAsia="zh-CN"/>
        </w:rPr>
        <w:t>的人群密度检测分析功能，设定区域等参数，检查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是否能对区域内的行人密度信息进行检测，是否满足5.6.1</w:t>
      </w:r>
      <w:r w:rsidR="00B91509">
        <w:rPr>
          <w:rFonts w:ascii="宋体" w:hint="eastAsia"/>
          <w:kern w:val="0"/>
          <w:szCs w:val="20"/>
          <w:lang w:val="en-US"/>
        </w:rPr>
        <w:t>1</w:t>
      </w:r>
      <w:r>
        <w:rPr>
          <w:rFonts w:ascii="宋体" w:hint="eastAsia"/>
          <w:kern w:val="0"/>
          <w:szCs w:val="20"/>
          <w:lang w:val="en-US" w:eastAsia="zh-CN"/>
        </w:rPr>
        <w:t>的要求。</w:t>
      </w:r>
    </w:p>
    <w:p w:rsidR="00B91509" w:rsidRDefault="00B91509" w:rsidP="00B91509">
      <w:pPr>
        <w:pStyle w:val="a"/>
        <w:spacing w:before="156" w:after="156"/>
      </w:pPr>
      <w:bookmarkStart w:id="351" w:name="_Toc27383960"/>
      <w:bookmarkStart w:id="352" w:name="_Toc27383958"/>
      <w:r>
        <w:rPr>
          <w:rFonts w:hint="eastAsia"/>
        </w:rPr>
        <w:t>烟雾</w:t>
      </w:r>
      <w:r>
        <w:t>/</w:t>
      </w:r>
      <w:r>
        <w:rPr>
          <w:rFonts w:hint="eastAsia"/>
        </w:rPr>
        <w:t>火点检测</w:t>
      </w:r>
      <w:bookmarkEnd w:id="352"/>
    </w:p>
    <w:p w:rsidR="00B91509" w:rsidRDefault="00B91509" w:rsidP="00B91509">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用下列方式进行烟雾/火点检测的评估：</w:t>
      </w:r>
    </w:p>
    <w:p w:rsidR="00B91509" w:rsidRDefault="00B91509" w:rsidP="00B91509">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Pr>
          <w:rFonts w:ascii="宋体" w:hint="eastAsia"/>
          <w:kern w:val="0"/>
          <w:szCs w:val="20"/>
          <w:lang w:val="en-US"/>
        </w:rPr>
        <w:t>将</w:t>
      </w:r>
      <w:r>
        <w:rPr>
          <w:rFonts w:ascii="宋体" w:hint="eastAsia"/>
          <w:kern w:val="0"/>
          <w:szCs w:val="20"/>
          <w:lang w:val="en-US" w:eastAsia="zh-CN"/>
        </w:rPr>
        <w:t>烟雾/火点检测的视频样本集（见附录B）</w:t>
      </w:r>
      <w:r w:rsidRPr="00181486">
        <w:rPr>
          <w:rFonts w:ascii="宋体" w:hint="eastAsia"/>
          <w:kern w:val="0"/>
          <w:szCs w:val="20"/>
          <w:lang w:val="en-US" w:eastAsia="zh-CN"/>
        </w:rPr>
        <w:t>，导入被测设备或者使用监视器播放</w:t>
      </w:r>
      <w:r>
        <w:rPr>
          <w:rFonts w:ascii="宋体" w:hint="eastAsia"/>
          <w:kern w:val="0"/>
          <w:szCs w:val="20"/>
          <w:lang w:val="en-US" w:eastAsia="zh-CN"/>
        </w:rPr>
        <w:t>；</w:t>
      </w:r>
    </w:p>
    <w:p w:rsidR="00B91509" w:rsidRDefault="00B91509" w:rsidP="00B91509">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方式3：将被测设备与安防摄像机同时对准同一场景进行采集，场景条件限定见附录B。</w:t>
      </w:r>
    </w:p>
    <w:p w:rsidR="00B91509" w:rsidRDefault="00B91509" w:rsidP="00B91509">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在上面两种方式下，开启被测设备的烟雾/火点检测分析功能，检查被测设备是否能对监控场景中的烟雾/火点进行检测和报警，是否满足5.6.1</w:t>
      </w:r>
      <w:r>
        <w:rPr>
          <w:rFonts w:ascii="宋体" w:hint="eastAsia"/>
          <w:kern w:val="0"/>
          <w:szCs w:val="20"/>
          <w:lang w:val="en-US"/>
        </w:rPr>
        <w:t>2</w:t>
      </w:r>
      <w:r>
        <w:rPr>
          <w:rFonts w:ascii="宋体" w:hint="eastAsia"/>
          <w:kern w:val="0"/>
          <w:szCs w:val="20"/>
          <w:lang w:val="en-US" w:eastAsia="zh-CN"/>
        </w:rPr>
        <w:t>的要求。</w:t>
      </w:r>
    </w:p>
    <w:p w:rsidR="0031440D" w:rsidRDefault="0031440D">
      <w:pPr>
        <w:pStyle w:val="a"/>
        <w:spacing w:before="156" w:after="156"/>
      </w:pPr>
      <w:r>
        <w:rPr>
          <w:rFonts w:hint="eastAsia"/>
        </w:rPr>
        <w:t>车辆行驶异常事件检测</w:t>
      </w:r>
      <w:bookmarkEnd w:id="351"/>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用下列方式进行</w:t>
      </w:r>
      <w:r>
        <w:rPr>
          <w:rFonts w:ascii="宋体"/>
          <w:kern w:val="0"/>
          <w:szCs w:val="20"/>
          <w:lang w:val="en-US" w:eastAsia="zh-CN"/>
        </w:rPr>
        <w:t>车辆行驶异常事件</w:t>
      </w:r>
      <w:r>
        <w:rPr>
          <w:rFonts w:ascii="宋体" w:hint="eastAsia"/>
          <w:kern w:val="0"/>
          <w:szCs w:val="20"/>
          <w:lang w:val="en-US" w:eastAsia="zh-CN"/>
        </w:rPr>
        <w:t>检测的评估：</w:t>
      </w:r>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方式1：</w:t>
      </w:r>
      <w:r w:rsidR="009E700B">
        <w:rPr>
          <w:rFonts w:ascii="宋体" w:hint="eastAsia"/>
          <w:kern w:val="0"/>
          <w:szCs w:val="20"/>
          <w:lang w:val="en-US"/>
        </w:rPr>
        <w:t>将</w:t>
      </w:r>
      <w:r>
        <w:rPr>
          <w:rFonts w:ascii="宋体"/>
          <w:kern w:val="0"/>
          <w:szCs w:val="20"/>
          <w:lang w:val="en-US" w:eastAsia="zh-CN"/>
        </w:rPr>
        <w:t>车辆行驶异常事件检测</w:t>
      </w:r>
      <w:r>
        <w:rPr>
          <w:rFonts w:ascii="宋体" w:hint="eastAsia"/>
          <w:kern w:val="0"/>
          <w:szCs w:val="20"/>
          <w:lang w:val="en-US" w:eastAsia="zh-CN"/>
        </w:rPr>
        <w:t>的视频样本集（见附录B）</w:t>
      </w:r>
      <w:r w:rsidR="009E700B" w:rsidRPr="009E700B">
        <w:rPr>
          <w:rFonts w:ascii="宋体" w:hint="eastAsia"/>
          <w:kern w:val="0"/>
          <w:szCs w:val="20"/>
          <w:lang w:val="en-US" w:eastAsia="zh-CN"/>
        </w:rPr>
        <w:t>，导入被测设备或者使用监视器播放</w:t>
      </w:r>
      <w:r w:rsidR="00CF4A5E">
        <w:rPr>
          <w:rFonts w:ascii="宋体" w:hint="eastAsia"/>
          <w:kern w:val="0"/>
          <w:szCs w:val="20"/>
          <w:lang w:val="en-US"/>
        </w:rPr>
        <w:t>。</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开启</w:t>
      </w:r>
      <w:r w:rsidR="009C1252">
        <w:rPr>
          <w:rFonts w:ascii="宋体" w:hint="eastAsia"/>
          <w:kern w:val="0"/>
          <w:szCs w:val="20"/>
          <w:lang w:val="en-US" w:eastAsia="zh-CN"/>
        </w:rPr>
        <w:t>被测设备</w:t>
      </w:r>
      <w:r>
        <w:rPr>
          <w:rFonts w:ascii="宋体" w:hint="eastAsia"/>
          <w:kern w:val="0"/>
          <w:szCs w:val="20"/>
          <w:lang w:val="en-US" w:eastAsia="zh-CN"/>
        </w:rPr>
        <w:t>的车辆行驶异常事件检测分析功能，设定区域等参数，检查</w:t>
      </w:r>
      <w:r w:rsidR="009C1252">
        <w:rPr>
          <w:rFonts w:ascii="宋体" w:hint="eastAsia"/>
          <w:kern w:val="0"/>
          <w:szCs w:val="20"/>
          <w:lang w:val="en-US" w:eastAsia="zh-CN"/>
        </w:rPr>
        <w:t>被测设备</w:t>
      </w:r>
      <w:r>
        <w:rPr>
          <w:rFonts w:ascii="宋体" w:hint="eastAsia"/>
          <w:kern w:val="0"/>
          <w:szCs w:val="20"/>
          <w:lang w:val="en-US" w:eastAsia="zh-CN"/>
        </w:rPr>
        <w:t>是否能对区域内的机动车的异常行为（包括逆行违法、压线违法、机动车占用非机动车、停车等）进行检测，统计检测结果，计算准确率、误报率，是否满足5.</w:t>
      </w:r>
      <w:r>
        <w:rPr>
          <w:rFonts w:ascii="宋体"/>
          <w:kern w:val="0"/>
          <w:szCs w:val="20"/>
          <w:lang w:val="en-US" w:eastAsia="zh-CN"/>
        </w:rPr>
        <w:t>7</w:t>
      </w:r>
      <w:r>
        <w:rPr>
          <w:rFonts w:ascii="宋体" w:hint="eastAsia"/>
          <w:kern w:val="0"/>
          <w:szCs w:val="20"/>
          <w:lang w:val="en-US" w:eastAsia="zh-CN"/>
        </w:rPr>
        <w:t>.</w:t>
      </w:r>
      <w:r>
        <w:rPr>
          <w:rFonts w:ascii="宋体"/>
          <w:kern w:val="0"/>
          <w:szCs w:val="20"/>
          <w:lang w:val="en-US" w:eastAsia="zh-CN"/>
        </w:rPr>
        <w:t>4.10</w:t>
      </w:r>
      <w:r>
        <w:rPr>
          <w:rFonts w:ascii="宋体" w:hint="eastAsia"/>
          <w:kern w:val="0"/>
          <w:szCs w:val="20"/>
          <w:lang w:val="en-US" w:eastAsia="zh-CN"/>
        </w:rPr>
        <w:t>的要求。</w:t>
      </w:r>
    </w:p>
    <w:p w:rsidR="0031440D" w:rsidRDefault="0031440D">
      <w:pPr>
        <w:pStyle w:val="affffff2"/>
        <w:spacing w:line="300" w:lineRule="auto"/>
        <w:ind w:left="-425"/>
        <w:rPr>
          <w:rFonts w:hAnsi="黑体" w:cs="仿宋_GB2312" w:hint="eastAsia"/>
          <w:szCs w:val="22"/>
          <w:lang w:val="en-US" w:eastAsia="zh-CN"/>
        </w:rPr>
      </w:pPr>
      <w:r>
        <w:rPr>
          <w:color w:val="FF0000"/>
        </w:rPr>
        <w:br w:type="page"/>
      </w:r>
      <w:r>
        <w:lastRenderedPageBreak/>
        <w:br/>
      </w:r>
      <w:bookmarkStart w:id="353" w:name="_Toc27383828"/>
      <w:bookmarkStart w:id="354" w:name="_Toc27383961"/>
      <w:r>
        <w:rPr>
          <w:rFonts w:hint="eastAsia"/>
        </w:rPr>
        <w:t>（规范性附录）</w:t>
      </w:r>
      <w:r>
        <w:br/>
      </w:r>
      <w:r>
        <w:rPr>
          <w:rFonts w:hAnsi="黑体" w:cs="黑体fal" w:hint="eastAsia"/>
          <w:szCs w:val="21"/>
        </w:rPr>
        <w:t>视频图像测试样本集说明</w:t>
      </w:r>
      <w:r>
        <w:rPr>
          <w:rFonts w:hAnsi="黑体" w:cs="黑体fal"/>
          <w:szCs w:val="21"/>
        </w:rPr>
        <w:t>1</w:t>
      </w:r>
      <w:r>
        <w:rPr>
          <w:rFonts w:hint="eastAsia"/>
        </w:rPr>
        <w:t>（图像质量分析及图像增强）</w:t>
      </w:r>
      <w:bookmarkEnd w:id="317"/>
      <w:bookmarkEnd w:id="318"/>
      <w:bookmarkEnd w:id="319"/>
      <w:bookmarkEnd w:id="320"/>
      <w:bookmarkEnd w:id="321"/>
      <w:bookmarkEnd w:id="322"/>
      <w:bookmarkEnd w:id="323"/>
      <w:bookmarkEnd w:id="353"/>
      <w:bookmarkEnd w:id="354"/>
    </w:p>
    <w:p w:rsidR="0031440D" w:rsidRPr="00AC66BF" w:rsidRDefault="00AC66BF" w:rsidP="00AC66BF">
      <w:pPr>
        <w:widowControl/>
        <w:tabs>
          <w:tab w:val="left" w:pos="703"/>
        </w:tabs>
        <w:wordWrap w:val="0"/>
        <w:overflowPunct w:val="0"/>
        <w:autoSpaceDE w:val="0"/>
        <w:spacing w:beforeLines="100" w:afterLines="100"/>
        <w:textAlignment w:val="baseline"/>
        <w:outlineLvl w:val="1"/>
        <w:rPr>
          <w:rFonts w:ascii="黑体" w:eastAsia="黑体" w:hAnsi="黑体" w:cs="黑体fal"/>
          <w:kern w:val="21"/>
          <w:szCs w:val="21"/>
        </w:rPr>
      </w:pPr>
      <w:bookmarkStart w:id="355" w:name="_Toc441485765"/>
      <w:bookmarkStart w:id="356" w:name="_Toc445299438"/>
      <w:bookmarkStart w:id="357" w:name="_Toc445299476"/>
      <w:bookmarkStart w:id="358" w:name="_Toc445299663"/>
      <w:bookmarkStart w:id="359" w:name="_Toc451807667"/>
      <w:bookmarkStart w:id="360" w:name="_Toc430616006"/>
      <w:bookmarkStart w:id="361" w:name="_Toc7012184"/>
      <w:bookmarkStart w:id="362" w:name="_Toc7081665"/>
      <w:bookmarkStart w:id="363" w:name="_Toc7082476"/>
      <w:bookmarkStart w:id="364" w:name="_Toc8223797"/>
      <w:bookmarkStart w:id="365" w:name="_Toc6566844"/>
      <w:r w:rsidRPr="00AC66BF">
        <w:rPr>
          <w:rFonts w:ascii="黑体" w:eastAsia="黑体" w:hAnsi="黑体" w:cs="宋体" w:hint="eastAsia"/>
          <w:kern w:val="21"/>
          <w:szCs w:val="21"/>
        </w:rPr>
        <w:t>A</w:t>
      </w:r>
      <w:r w:rsidRPr="00AC66BF">
        <w:rPr>
          <w:rFonts w:ascii="黑体" w:eastAsia="黑体" w:hAnsi="黑体" w:cs="宋体"/>
          <w:kern w:val="21"/>
          <w:szCs w:val="21"/>
        </w:rPr>
        <w:t>.1</w:t>
      </w:r>
      <w:r w:rsidR="0031440D" w:rsidRPr="00AC66BF">
        <w:rPr>
          <w:rFonts w:ascii="黑体" w:eastAsia="黑体" w:hAnsi="黑体" w:cs="宋体"/>
          <w:kern w:val="21"/>
          <w:szCs w:val="21"/>
        </w:rPr>
        <w:t>通用要求</w:t>
      </w:r>
      <w:bookmarkEnd w:id="355"/>
      <w:bookmarkEnd w:id="356"/>
      <w:bookmarkEnd w:id="357"/>
      <w:bookmarkEnd w:id="358"/>
      <w:bookmarkEnd w:id="359"/>
      <w:bookmarkEnd w:id="360"/>
      <w:bookmarkEnd w:id="361"/>
      <w:bookmarkEnd w:id="362"/>
      <w:bookmarkEnd w:id="363"/>
      <w:bookmarkEnd w:id="364"/>
      <w:bookmarkEnd w:id="365"/>
      <w:r w:rsidR="0031440D" w:rsidRPr="00AC66BF">
        <w:rPr>
          <w:rFonts w:ascii="黑体" w:eastAsia="黑体" w:hAnsi="黑体" w:cs="宋体" w:hint="eastAsia"/>
          <w:kern w:val="21"/>
          <w:szCs w:val="21"/>
        </w:rPr>
        <w:t xml:space="preserve"> </w:t>
      </w:r>
    </w:p>
    <w:p w:rsidR="0031440D" w:rsidRDefault="0031440D">
      <w:pPr>
        <w:widowControl/>
        <w:tabs>
          <w:tab w:val="center" w:pos="4201"/>
          <w:tab w:val="right" w:leader="dot" w:pos="9298"/>
        </w:tabs>
        <w:autoSpaceDE w:val="0"/>
        <w:autoSpaceDN w:val="0"/>
        <w:ind w:firstLineChars="200" w:firstLine="420"/>
        <w:rPr>
          <w:rFonts w:ascii="宋体fal"/>
          <w:kern w:val="0"/>
          <w:szCs w:val="21"/>
          <w:lang w:val="en-US" w:eastAsia="zh-CN"/>
        </w:rPr>
      </w:pPr>
      <w:r>
        <w:rPr>
          <w:rFonts w:ascii="宋体fal" w:hAnsi="黑体" w:hint="eastAsia"/>
          <w:kern w:val="0"/>
          <w:szCs w:val="21"/>
          <w:lang w:val="en-US" w:eastAsia="zh-CN"/>
        </w:rPr>
        <w:t>用于图像质量分析及图像增强的视频图像样本要求如下：</w:t>
      </w:r>
    </w:p>
    <w:p w:rsidR="0031440D" w:rsidRDefault="0031440D">
      <w:pPr>
        <w:numPr>
          <w:ilvl w:val="0"/>
          <w:numId w:val="34"/>
        </w:numPr>
        <w:rPr>
          <w:rFonts w:ascii="Calibri" w:hAnsi="黑体"/>
          <w:szCs w:val="22"/>
        </w:rPr>
      </w:pPr>
      <w:bookmarkStart w:id="366" w:name="_Toc430616007"/>
      <w:bookmarkStart w:id="367" w:name="_Toc430846255"/>
      <w:r>
        <w:rPr>
          <w:rFonts w:ascii="Calibri" w:hAnsi="黑体" w:hint="eastAsia"/>
          <w:szCs w:val="22"/>
        </w:rPr>
        <w:t>样本应尽量来自真实的安防监控系统，场景为典型的监控场景；</w:t>
      </w:r>
      <w:bookmarkStart w:id="368" w:name="_Toc430616008"/>
      <w:bookmarkStart w:id="369" w:name="_Toc430846256"/>
      <w:bookmarkEnd w:id="366"/>
      <w:bookmarkEnd w:id="367"/>
    </w:p>
    <w:p w:rsidR="0031440D" w:rsidRDefault="0031440D">
      <w:pPr>
        <w:numPr>
          <w:ilvl w:val="0"/>
          <w:numId w:val="34"/>
        </w:numPr>
        <w:rPr>
          <w:rFonts w:ascii="Calibri" w:hAnsi="黑体"/>
          <w:szCs w:val="22"/>
        </w:rPr>
      </w:pPr>
      <w:bookmarkStart w:id="370" w:name="_Toc430616009"/>
      <w:bookmarkStart w:id="371" w:name="_Toc430846257"/>
      <w:bookmarkEnd w:id="368"/>
      <w:bookmarkEnd w:id="369"/>
      <w:r>
        <w:rPr>
          <w:rFonts w:ascii="Calibri" w:hAnsi="黑体" w:hint="eastAsia"/>
          <w:szCs w:val="22"/>
        </w:rPr>
        <w:t>每种功能，至少</w:t>
      </w:r>
      <w:r>
        <w:rPr>
          <w:rFonts w:ascii="Calibri" w:hAnsi="宋体"/>
          <w:szCs w:val="22"/>
        </w:rPr>
        <w:t>应有</w:t>
      </w:r>
      <w:r>
        <w:rPr>
          <w:rFonts w:ascii="Calibri" w:hAnsi="宋体" w:hint="eastAsia"/>
          <w:szCs w:val="22"/>
        </w:rPr>
        <w:t>两</w:t>
      </w:r>
      <w:r>
        <w:rPr>
          <w:rFonts w:ascii="Calibri" w:hAnsi="宋体"/>
          <w:szCs w:val="22"/>
        </w:rPr>
        <w:t>种档次，对应</w:t>
      </w:r>
      <w:r>
        <w:rPr>
          <w:rFonts w:ascii="Calibri" w:hAnsi="宋体" w:hint="eastAsia"/>
          <w:szCs w:val="22"/>
        </w:rPr>
        <w:t>图像因环境污染或干扰劣化或失真造成的质量下降程度；</w:t>
      </w:r>
      <w:bookmarkStart w:id="372" w:name="_Toc430616010"/>
      <w:bookmarkStart w:id="373" w:name="_Toc430846258"/>
      <w:bookmarkEnd w:id="370"/>
      <w:bookmarkEnd w:id="371"/>
    </w:p>
    <w:p w:rsidR="0031440D" w:rsidRDefault="0031440D">
      <w:pPr>
        <w:numPr>
          <w:ilvl w:val="0"/>
          <w:numId w:val="34"/>
        </w:numPr>
        <w:rPr>
          <w:rFonts w:ascii="Calibri" w:hAnsi="黑体"/>
          <w:szCs w:val="22"/>
        </w:rPr>
      </w:pPr>
      <w:r>
        <w:rPr>
          <w:rFonts w:ascii="Calibri" w:hAnsi="宋体" w:hint="eastAsia"/>
          <w:szCs w:val="22"/>
        </w:rPr>
        <w:t>每种功能，每种档次应至少有</w:t>
      </w:r>
      <w:r>
        <w:rPr>
          <w:rFonts w:ascii="Calibri" w:hAnsi="宋体"/>
          <w:szCs w:val="22"/>
        </w:rPr>
        <w:t>2</w:t>
      </w:r>
      <w:r>
        <w:rPr>
          <w:rFonts w:ascii="Calibri" w:hAnsi="宋体"/>
          <w:szCs w:val="22"/>
        </w:rPr>
        <w:t>段视频，如果是室外环境，则要求白天和夜间分别有一段以上；</w:t>
      </w:r>
      <w:bookmarkStart w:id="374" w:name="_Toc430616011"/>
      <w:bookmarkStart w:id="375" w:name="_Toc430846259"/>
      <w:bookmarkEnd w:id="372"/>
      <w:bookmarkEnd w:id="373"/>
    </w:p>
    <w:p w:rsidR="0031440D" w:rsidRDefault="0031440D">
      <w:pPr>
        <w:numPr>
          <w:ilvl w:val="0"/>
          <w:numId w:val="34"/>
        </w:numPr>
        <w:rPr>
          <w:rFonts w:ascii="Calibri" w:hAnsi="黑体"/>
          <w:szCs w:val="22"/>
        </w:rPr>
      </w:pPr>
      <w:r>
        <w:rPr>
          <w:rFonts w:ascii="Calibri" w:hAnsi="宋体" w:hint="eastAsia"/>
          <w:szCs w:val="22"/>
        </w:rPr>
        <w:t>视频图像的尺寸宜包含</w:t>
      </w:r>
      <w:r>
        <w:rPr>
          <w:rFonts w:ascii="Calibri" w:hAnsi="宋体" w:hint="eastAsia"/>
          <w:szCs w:val="22"/>
        </w:rPr>
        <w:t>CIF</w:t>
      </w:r>
      <w:r>
        <w:rPr>
          <w:rFonts w:ascii="Calibri" w:hAnsi="宋体" w:hint="eastAsia"/>
          <w:szCs w:val="22"/>
        </w:rPr>
        <w:t>、</w:t>
      </w:r>
      <w:r>
        <w:rPr>
          <w:rFonts w:ascii="Calibri" w:hAnsi="宋体" w:hint="eastAsia"/>
          <w:szCs w:val="22"/>
        </w:rPr>
        <w:t>D1</w:t>
      </w:r>
      <w:r>
        <w:rPr>
          <w:rFonts w:ascii="Calibri" w:hAnsi="宋体" w:hint="eastAsia"/>
          <w:szCs w:val="22"/>
        </w:rPr>
        <w:t>、</w:t>
      </w:r>
      <w:r>
        <w:rPr>
          <w:rFonts w:ascii="Calibri" w:hAnsi="宋体" w:hint="eastAsia"/>
          <w:szCs w:val="22"/>
        </w:rPr>
        <w:t>720P</w:t>
      </w:r>
      <w:r>
        <w:rPr>
          <w:rFonts w:ascii="Calibri" w:hAnsi="宋体" w:hint="eastAsia"/>
          <w:szCs w:val="22"/>
        </w:rPr>
        <w:t>、</w:t>
      </w:r>
      <w:r>
        <w:rPr>
          <w:rFonts w:ascii="Calibri" w:hAnsi="宋体" w:hint="eastAsia"/>
          <w:szCs w:val="22"/>
        </w:rPr>
        <w:t>1080P</w:t>
      </w:r>
      <w:r>
        <w:rPr>
          <w:rFonts w:ascii="Calibri" w:hAnsi="宋体" w:hint="eastAsia"/>
          <w:szCs w:val="22"/>
        </w:rPr>
        <w:t>，视频长度</w:t>
      </w:r>
      <w:r>
        <w:rPr>
          <w:rFonts w:ascii="Calibri" w:hAnsi="宋体"/>
          <w:szCs w:val="22"/>
        </w:rPr>
        <w:t>不应超过</w:t>
      </w:r>
      <w:r>
        <w:rPr>
          <w:rFonts w:ascii="Calibri" w:hAnsi="宋体" w:hint="eastAsia"/>
          <w:szCs w:val="22"/>
        </w:rPr>
        <w:t>30s</w:t>
      </w:r>
      <w:r>
        <w:rPr>
          <w:rFonts w:ascii="Calibri" w:hAnsi="宋体" w:hint="eastAsia"/>
          <w:szCs w:val="22"/>
        </w:rPr>
        <w:t>，对视频</w:t>
      </w:r>
      <w:r>
        <w:rPr>
          <w:rFonts w:ascii="Calibri" w:hAnsi="宋体"/>
          <w:szCs w:val="22"/>
        </w:rPr>
        <w:t>应有属性描述</w:t>
      </w:r>
      <w:bookmarkEnd w:id="374"/>
      <w:bookmarkEnd w:id="375"/>
      <w:r>
        <w:rPr>
          <w:rFonts w:ascii="Calibri" w:hAnsi="宋体" w:hint="eastAsia"/>
          <w:szCs w:val="22"/>
        </w:rPr>
        <w:t>。</w:t>
      </w:r>
    </w:p>
    <w:p w:rsidR="0031440D" w:rsidRPr="00AC66BF" w:rsidRDefault="00AC66BF" w:rsidP="00AC66BF">
      <w:pPr>
        <w:widowControl/>
        <w:tabs>
          <w:tab w:val="left" w:pos="703"/>
        </w:tabs>
        <w:wordWrap w:val="0"/>
        <w:overflowPunct w:val="0"/>
        <w:autoSpaceDE w:val="0"/>
        <w:spacing w:beforeLines="100" w:afterLines="100"/>
        <w:textAlignment w:val="baseline"/>
        <w:outlineLvl w:val="1"/>
        <w:rPr>
          <w:rFonts w:ascii="黑体" w:eastAsia="黑体" w:hAnsi="黑体" w:cs="宋体" w:hint="eastAsia"/>
          <w:kern w:val="21"/>
          <w:szCs w:val="21"/>
        </w:rPr>
      </w:pPr>
      <w:r>
        <w:rPr>
          <w:rFonts w:ascii="黑体" w:eastAsia="黑体" w:hAnsi="黑体" w:cs="宋体" w:hint="eastAsia"/>
          <w:kern w:val="21"/>
          <w:szCs w:val="21"/>
        </w:rPr>
        <w:t>A</w:t>
      </w:r>
      <w:r>
        <w:rPr>
          <w:rFonts w:ascii="黑体" w:eastAsia="黑体" w:hAnsi="黑体" w:cs="宋体"/>
          <w:kern w:val="21"/>
          <w:szCs w:val="21"/>
        </w:rPr>
        <w:t>.2</w:t>
      </w:r>
      <w:r w:rsidR="0031440D" w:rsidRPr="00AC66BF">
        <w:rPr>
          <w:rFonts w:ascii="黑体" w:eastAsia="黑体" w:hAnsi="黑体" w:cs="宋体" w:hint="eastAsia"/>
          <w:kern w:val="21"/>
          <w:szCs w:val="21"/>
        </w:rPr>
        <w:t>测试样本集具体说明</w:t>
      </w:r>
    </w:p>
    <w:p w:rsidR="0031440D" w:rsidRDefault="0031440D">
      <w:pPr>
        <w:tabs>
          <w:tab w:val="left" w:pos="180"/>
          <w:tab w:val="left" w:pos="6237"/>
        </w:tabs>
        <w:spacing w:beforeLines="50" w:afterLines="50"/>
        <w:ind w:firstLineChars="1400" w:firstLine="2940"/>
        <w:jc w:val="left"/>
        <w:rPr>
          <w:rFonts w:ascii="黑体fal" w:eastAsia="Times New Roman" w:cs="黑体fal"/>
          <w:szCs w:val="21"/>
        </w:rPr>
      </w:pPr>
      <w:r>
        <w:rPr>
          <w:rFonts w:ascii="黑体fal" w:cs="黑体fal"/>
          <w:szCs w:val="21"/>
        </w:rPr>
        <w:t>表</w:t>
      </w:r>
      <w:r>
        <w:rPr>
          <w:rFonts w:ascii="黑体fal" w:cs="黑体fal" w:hint="eastAsia"/>
          <w:szCs w:val="21"/>
        </w:rPr>
        <w:t xml:space="preserve">A.1 </w:t>
      </w:r>
      <w:r>
        <w:rPr>
          <w:rFonts w:ascii="宋体" w:hAnsi="宋体" w:cs="黑体fal" w:hint="eastAsia"/>
          <w:szCs w:val="21"/>
        </w:rPr>
        <w:t>视频</w:t>
      </w:r>
      <w:r>
        <w:rPr>
          <w:rFonts w:ascii="宋体" w:eastAsia="Times New Roman" w:hAnsi="宋体" w:cs="黑体fal" w:hint="eastAsia"/>
          <w:szCs w:val="21"/>
        </w:rPr>
        <w:t>图像</w:t>
      </w:r>
      <w:r>
        <w:rPr>
          <w:rFonts w:ascii="宋体" w:eastAsia="Times New Roman" w:hAnsi="宋体" w:cs="黑体fal"/>
          <w:szCs w:val="21"/>
        </w:rPr>
        <w:t>测试</w:t>
      </w:r>
      <w:r>
        <w:rPr>
          <w:rFonts w:ascii="宋体" w:eastAsia="Times New Roman" w:hAnsi="宋体" w:cs="黑体fal" w:hint="eastAsia"/>
          <w:szCs w:val="21"/>
        </w:rPr>
        <w:t>样本集描述表</w:t>
      </w:r>
      <w:r>
        <w:rPr>
          <w:rFonts w:ascii="宋体" w:eastAsia="Times New Roman" w:hAnsi="宋体" w:cs="黑体fal"/>
          <w:szCs w:val="21"/>
        </w:rPr>
        <w:t>1</w:t>
      </w:r>
    </w:p>
    <w:tbl>
      <w:tblPr>
        <w:tblW w:w="0" w:type="auto"/>
        <w:tblInd w:w="4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25"/>
        <w:gridCol w:w="1417"/>
        <w:gridCol w:w="709"/>
        <w:gridCol w:w="967"/>
        <w:gridCol w:w="2126"/>
        <w:gridCol w:w="3402"/>
      </w:tblGrid>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b/>
                <w:sz w:val="18"/>
                <w:szCs w:val="18"/>
              </w:rPr>
            </w:pPr>
            <w:r>
              <w:rPr>
                <w:rFonts w:ascii="宋体" w:hAnsi="宋体" w:hint="eastAsia"/>
                <w:b/>
                <w:bCs/>
                <w:sz w:val="18"/>
                <w:szCs w:val="18"/>
              </w:rPr>
              <w:t>序号</w:t>
            </w:r>
          </w:p>
        </w:tc>
        <w:tc>
          <w:tcPr>
            <w:tcW w:w="1417" w:type="dxa"/>
            <w:tcBorders>
              <w:top w:val="single" w:sz="8" w:space="0" w:color="auto"/>
              <w:bottom w:val="single" w:sz="8" w:space="0" w:color="auto"/>
            </w:tcBorders>
            <w:vAlign w:val="center"/>
          </w:tcPr>
          <w:p w:rsidR="0031440D" w:rsidRDefault="0031440D">
            <w:pPr>
              <w:jc w:val="center"/>
              <w:rPr>
                <w:rFonts w:ascii="宋体" w:hAnsi="宋体"/>
                <w:b/>
                <w:sz w:val="18"/>
                <w:szCs w:val="18"/>
              </w:rPr>
            </w:pPr>
            <w:r>
              <w:rPr>
                <w:rFonts w:ascii="宋体" w:hAnsi="宋体" w:hint="eastAsia"/>
                <w:b/>
                <w:bCs/>
                <w:sz w:val="18"/>
                <w:szCs w:val="18"/>
              </w:rPr>
              <w:t>功能</w:t>
            </w:r>
          </w:p>
        </w:tc>
        <w:tc>
          <w:tcPr>
            <w:tcW w:w="709" w:type="dxa"/>
            <w:tcBorders>
              <w:top w:val="single" w:sz="8" w:space="0" w:color="auto"/>
              <w:bottom w:val="single" w:sz="8" w:space="0" w:color="auto"/>
            </w:tcBorders>
            <w:vAlign w:val="center"/>
          </w:tcPr>
          <w:p w:rsidR="0031440D" w:rsidRDefault="0031440D">
            <w:pPr>
              <w:jc w:val="center"/>
              <w:rPr>
                <w:rFonts w:ascii="宋体" w:hAnsi="宋体"/>
                <w:b/>
                <w:sz w:val="18"/>
                <w:szCs w:val="18"/>
              </w:rPr>
            </w:pPr>
            <w:r>
              <w:rPr>
                <w:rFonts w:ascii="宋体" w:hAnsi="宋体" w:hint="eastAsia"/>
                <w:b/>
                <w:bCs/>
                <w:sz w:val="18"/>
                <w:szCs w:val="18"/>
              </w:rPr>
              <w:t>样本个数</w:t>
            </w:r>
          </w:p>
        </w:tc>
        <w:tc>
          <w:tcPr>
            <w:tcW w:w="967" w:type="dxa"/>
            <w:tcBorders>
              <w:top w:val="single" w:sz="8" w:space="0" w:color="auto"/>
              <w:bottom w:val="single" w:sz="8" w:space="0" w:color="auto"/>
            </w:tcBorders>
            <w:vAlign w:val="center"/>
          </w:tcPr>
          <w:p w:rsidR="0031440D" w:rsidRDefault="0031440D">
            <w:pPr>
              <w:jc w:val="center"/>
              <w:rPr>
                <w:rFonts w:ascii="宋体" w:hAnsi="宋体"/>
                <w:b/>
                <w:sz w:val="18"/>
                <w:szCs w:val="18"/>
              </w:rPr>
            </w:pPr>
            <w:r>
              <w:rPr>
                <w:rFonts w:ascii="宋体" w:hAnsi="宋体" w:hint="eastAsia"/>
                <w:b/>
                <w:bCs/>
                <w:sz w:val="18"/>
                <w:szCs w:val="18"/>
              </w:rPr>
              <w:t>细分功能</w:t>
            </w:r>
          </w:p>
        </w:tc>
        <w:tc>
          <w:tcPr>
            <w:tcW w:w="2126" w:type="dxa"/>
            <w:tcBorders>
              <w:top w:val="single" w:sz="8" w:space="0" w:color="auto"/>
              <w:bottom w:val="single" w:sz="8" w:space="0" w:color="auto"/>
            </w:tcBorders>
            <w:vAlign w:val="center"/>
          </w:tcPr>
          <w:p w:rsidR="0031440D" w:rsidRDefault="0031440D">
            <w:pPr>
              <w:jc w:val="center"/>
              <w:rPr>
                <w:rFonts w:ascii="宋体" w:hAnsi="宋体"/>
                <w:b/>
                <w:sz w:val="18"/>
                <w:szCs w:val="18"/>
              </w:rPr>
            </w:pPr>
            <w:r>
              <w:rPr>
                <w:rFonts w:ascii="宋体" w:hAnsi="宋体" w:hint="eastAsia"/>
                <w:b/>
                <w:bCs/>
                <w:sz w:val="18"/>
                <w:szCs w:val="18"/>
              </w:rPr>
              <w:t>输入条件变化</w:t>
            </w:r>
          </w:p>
        </w:tc>
        <w:tc>
          <w:tcPr>
            <w:tcW w:w="3402" w:type="dxa"/>
            <w:tcBorders>
              <w:top w:val="single" w:sz="8" w:space="0" w:color="auto"/>
              <w:bottom w:val="single" w:sz="8" w:space="0" w:color="auto"/>
            </w:tcBorders>
            <w:vAlign w:val="center"/>
          </w:tcPr>
          <w:p w:rsidR="0031440D" w:rsidRDefault="0031440D">
            <w:pPr>
              <w:jc w:val="center"/>
              <w:rPr>
                <w:rFonts w:ascii="宋体" w:hAnsi="宋体"/>
                <w:b/>
                <w:sz w:val="18"/>
                <w:szCs w:val="18"/>
              </w:rPr>
            </w:pPr>
            <w:r>
              <w:rPr>
                <w:rFonts w:ascii="宋体" w:hAnsi="宋体" w:hint="eastAsia"/>
                <w:b/>
                <w:bCs/>
                <w:sz w:val="18"/>
                <w:szCs w:val="18"/>
              </w:rPr>
              <w:t>场景要求</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1</w:t>
            </w:r>
          </w:p>
        </w:tc>
        <w:tc>
          <w:tcPr>
            <w:tcW w:w="1417" w:type="dxa"/>
            <w:tcBorders>
              <w:top w:val="single" w:sz="8" w:space="0" w:color="auto"/>
              <w:bottom w:val="single" w:sz="8" w:space="0" w:color="auto"/>
            </w:tcBorders>
            <w:vAlign w:val="center"/>
          </w:tcPr>
          <w:p w:rsidR="0031440D" w:rsidRDefault="0031440D">
            <w:pPr>
              <w:rPr>
                <w:rFonts w:ascii="宋体" w:hAnsi="宋体" w:hint="eastAsia"/>
                <w:bCs/>
                <w:sz w:val="18"/>
                <w:szCs w:val="18"/>
              </w:rPr>
            </w:pPr>
            <w:r>
              <w:rPr>
                <w:rFonts w:ascii="宋体" w:hAnsi="宋体" w:hint="eastAsia"/>
                <w:bCs/>
                <w:sz w:val="18"/>
                <w:szCs w:val="18"/>
              </w:rPr>
              <w:t>亮度异常检测</w:t>
            </w:r>
          </w:p>
        </w:tc>
        <w:tc>
          <w:tcPr>
            <w:tcW w:w="709" w:type="dxa"/>
            <w:tcBorders>
              <w:top w:val="single" w:sz="8" w:space="0" w:color="auto"/>
              <w:bottom w:val="single" w:sz="8" w:space="0" w:color="auto"/>
            </w:tcBorders>
            <w:vAlign w:val="center"/>
          </w:tcPr>
          <w:p w:rsidR="0031440D" w:rsidRDefault="0031440D">
            <w:pPr>
              <w:rPr>
                <w:rFonts w:ascii="宋体" w:hAnsi="宋体" w:hint="eastAsia"/>
                <w:bCs/>
                <w:sz w:val="18"/>
                <w:szCs w:val="18"/>
              </w:rPr>
            </w:pPr>
            <w:r>
              <w:rPr>
                <w:rFonts w:ascii="宋体" w:hAnsi="宋体"/>
                <w:bCs/>
                <w:sz w:val="18"/>
                <w:szCs w:val="18"/>
              </w:rPr>
              <w:t>&gt;=10</w:t>
            </w:r>
          </w:p>
        </w:tc>
        <w:tc>
          <w:tcPr>
            <w:tcW w:w="967" w:type="dxa"/>
            <w:tcBorders>
              <w:top w:val="single" w:sz="8" w:space="0" w:color="auto"/>
              <w:bottom w:val="single" w:sz="8" w:space="0" w:color="auto"/>
            </w:tcBorders>
            <w:vAlign w:val="center"/>
          </w:tcPr>
          <w:p w:rsidR="0031440D" w:rsidRDefault="0031440D">
            <w:pPr>
              <w:rPr>
                <w:rFonts w:ascii="宋体" w:hAnsi="宋体" w:hint="eastAsia"/>
                <w:bCs/>
                <w:sz w:val="18"/>
                <w:szCs w:val="18"/>
              </w:rPr>
            </w:pPr>
          </w:p>
        </w:tc>
        <w:tc>
          <w:tcPr>
            <w:tcW w:w="2126" w:type="dxa"/>
            <w:tcBorders>
              <w:top w:val="single" w:sz="8" w:space="0" w:color="auto"/>
              <w:bottom w:val="single" w:sz="8" w:space="0" w:color="auto"/>
            </w:tcBorders>
            <w:vAlign w:val="center"/>
          </w:tcPr>
          <w:p w:rsidR="0031440D" w:rsidRDefault="0031440D">
            <w:pPr>
              <w:rPr>
                <w:rFonts w:ascii="宋体" w:hAnsi="宋体" w:hint="eastAsia"/>
                <w:bCs/>
                <w:sz w:val="18"/>
                <w:szCs w:val="18"/>
              </w:rPr>
            </w:pPr>
            <w:r>
              <w:rPr>
                <w:rFonts w:ascii="宋体" w:hAnsi="宋体"/>
                <w:bCs/>
                <w:sz w:val="18"/>
                <w:szCs w:val="18"/>
              </w:rPr>
              <w:t>画面偏暗</w:t>
            </w:r>
            <w:r>
              <w:rPr>
                <w:rFonts w:ascii="宋体" w:hAnsi="宋体" w:hint="eastAsia"/>
                <w:bCs/>
                <w:sz w:val="18"/>
                <w:szCs w:val="18"/>
              </w:rPr>
              <w:t>、</w:t>
            </w:r>
            <w:r>
              <w:rPr>
                <w:rFonts w:ascii="宋体" w:hAnsi="宋体"/>
                <w:bCs/>
                <w:sz w:val="18"/>
                <w:szCs w:val="18"/>
              </w:rPr>
              <w:t>正常</w:t>
            </w:r>
            <w:r>
              <w:rPr>
                <w:rFonts w:ascii="宋体" w:hAnsi="宋体" w:hint="eastAsia"/>
                <w:bCs/>
                <w:sz w:val="18"/>
                <w:szCs w:val="18"/>
              </w:rPr>
              <w:t>、</w:t>
            </w:r>
            <w:r>
              <w:rPr>
                <w:rFonts w:ascii="宋体" w:hAnsi="宋体"/>
                <w:bCs/>
                <w:sz w:val="18"/>
                <w:szCs w:val="18"/>
              </w:rPr>
              <w:t>偏亮</w:t>
            </w:r>
          </w:p>
        </w:tc>
        <w:tc>
          <w:tcPr>
            <w:tcW w:w="3402" w:type="dxa"/>
            <w:tcBorders>
              <w:top w:val="single" w:sz="8" w:space="0" w:color="auto"/>
              <w:bottom w:val="single" w:sz="8" w:space="0" w:color="auto"/>
            </w:tcBorders>
            <w:vAlign w:val="center"/>
          </w:tcPr>
          <w:p w:rsidR="0031440D" w:rsidRDefault="0031440D" w:rsidP="00292602">
            <w:pPr>
              <w:rPr>
                <w:rFonts w:ascii="宋体" w:hAnsi="宋体"/>
                <w:bCs/>
                <w:sz w:val="18"/>
                <w:szCs w:val="18"/>
              </w:rPr>
            </w:pPr>
            <w:r>
              <w:rPr>
                <w:rFonts w:ascii="宋体" w:hAnsi="宋体"/>
                <w:bCs/>
                <w:sz w:val="18"/>
                <w:szCs w:val="18"/>
              </w:rPr>
              <w:t>室内外场景</w:t>
            </w:r>
            <w:r>
              <w:rPr>
                <w:rFonts w:ascii="宋体" w:hAnsi="宋体" w:hint="eastAsia"/>
                <w:bCs/>
                <w:sz w:val="18"/>
                <w:szCs w:val="18"/>
              </w:rPr>
              <w:t>，</w:t>
            </w:r>
            <w:r>
              <w:rPr>
                <w:rFonts w:ascii="宋体" w:hAnsi="宋体"/>
                <w:bCs/>
                <w:sz w:val="18"/>
                <w:szCs w:val="18"/>
              </w:rPr>
              <w:t>不要求夜间场景</w:t>
            </w:r>
            <w:r>
              <w:rPr>
                <w:rFonts w:ascii="宋体" w:hAnsi="宋体" w:hint="eastAsia"/>
                <w:bCs/>
                <w:sz w:val="18"/>
                <w:szCs w:val="18"/>
              </w:rPr>
              <w:t>；</w:t>
            </w:r>
          </w:p>
          <w:p w:rsidR="0031440D" w:rsidRDefault="0031440D">
            <w:pPr>
              <w:rPr>
                <w:rFonts w:ascii="宋体" w:hAnsi="宋体" w:hint="eastAsia"/>
                <w:bCs/>
                <w:sz w:val="18"/>
                <w:szCs w:val="18"/>
              </w:rPr>
            </w:pPr>
            <w:r>
              <w:rPr>
                <w:rFonts w:ascii="宋体" w:hAnsi="宋体" w:hint="eastAsia"/>
                <w:bCs/>
                <w:sz w:val="18"/>
                <w:szCs w:val="18"/>
              </w:rPr>
              <w:t>（环境的亮度异常设备是否能引起报警）</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2</w:t>
            </w:r>
          </w:p>
        </w:tc>
        <w:tc>
          <w:tcPr>
            <w:tcW w:w="1417" w:type="dxa"/>
            <w:tcBorders>
              <w:top w:val="single" w:sz="8" w:space="0" w:color="auto"/>
              <w:bottom w:val="single" w:sz="8" w:space="0" w:color="auto"/>
            </w:tcBorders>
            <w:vAlign w:val="center"/>
          </w:tcPr>
          <w:p w:rsidR="0031440D" w:rsidRDefault="0031440D">
            <w:pPr>
              <w:rPr>
                <w:rFonts w:ascii="宋体" w:hAnsi="宋体" w:hint="eastAsia"/>
                <w:bCs/>
                <w:sz w:val="18"/>
                <w:szCs w:val="18"/>
              </w:rPr>
            </w:pPr>
            <w:r>
              <w:rPr>
                <w:rFonts w:ascii="宋体" w:hAnsi="宋体" w:hint="eastAsia"/>
                <w:sz w:val="18"/>
                <w:szCs w:val="18"/>
              </w:rPr>
              <w:t>噪声检测</w:t>
            </w:r>
          </w:p>
        </w:tc>
        <w:tc>
          <w:tcPr>
            <w:tcW w:w="709" w:type="dxa"/>
            <w:tcBorders>
              <w:top w:val="single" w:sz="8" w:space="0" w:color="auto"/>
              <w:bottom w:val="single" w:sz="8" w:space="0" w:color="auto"/>
            </w:tcBorders>
            <w:vAlign w:val="center"/>
          </w:tcPr>
          <w:p w:rsidR="0031440D" w:rsidRDefault="0031440D">
            <w:pPr>
              <w:rPr>
                <w:rFonts w:ascii="宋体" w:hAnsi="宋体"/>
                <w:bCs/>
                <w:sz w:val="18"/>
                <w:szCs w:val="18"/>
              </w:rPr>
            </w:pPr>
            <w:r>
              <w:rPr>
                <w:rFonts w:ascii="宋体" w:hAnsi="宋体" w:hint="eastAsia"/>
                <w:sz w:val="18"/>
                <w:szCs w:val="18"/>
              </w:rPr>
              <w:t>&gt;</w:t>
            </w:r>
            <w:r>
              <w:rPr>
                <w:rFonts w:ascii="宋体" w:hAnsi="宋体"/>
                <w:sz w:val="18"/>
                <w:szCs w:val="18"/>
              </w:rPr>
              <w:t>=20</w:t>
            </w:r>
          </w:p>
        </w:tc>
        <w:tc>
          <w:tcPr>
            <w:tcW w:w="967" w:type="dxa"/>
            <w:tcBorders>
              <w:top w:val="single" w:sz="8" w:space="0" w:color="auto"/>
              <w:bottom w:val="single" w:sz="8" w:space="0" w:color="auto"/>
            </w:tcBorders>
            <w:vAlign w:val="center"/>
          </w:tcPr>
          <w:p w:rsidR="0031440D" w:rsidRDefault="0031440D" w:rsidP="00292602">
            <w:pPr>
              <w:rPr>
                <w:rFonts w:ascii="宋体" w:hAnsi="宋体" w:hint="eastAsia"/>
                <w:bCs/>
                <w:sz w:val="18"/>
                <w:szCs w:val="18"/>
              </w:rPr>
            </w:pPr>
            <w:r>
              <w:rPr>
                <w:rFonts w:ascii="宋体" w:hAnsi="宋体" w:hint="eastAsia"/>
                <w:sz w:val="18"/>
                <w:szCs w:val="18"/>
              </w:rPr>
              <w:t>雪花噪声、</w:t>
            </w:r>
            <w:r>
              <w:rPr>
                <w:rFonts w:ascii="宋体" w:hAnsi="宋体"/>
                <w:sz w:val="18"/>
                <w:szCs w:val="18"/>
              </w:rPr>
              <w:t>条纹噪声</w:t>
            </w:r>
          </w:p>
        </w:tc>
        <w:tc>
          <w:tcPr>
            <w:tcW w:w="2126" w:type="dxa"/>
            <w:tcBorders>
              <w:top w:val="single" w:sz="8" w:space="0" w:color="auto"/>
              <w:bottom w:val="single" w:sz="8" w:space="0" w:color="auto"/>
            </w:tcBorders>
            <w:vAlign w:val="center"/>
          </w:tcPr>
          <w:p w:rsidR="0031440D" w:rsidRDefault="0031440D">
            <w:pPr>
              <w:rPr>
                <w:rFonts w:ascii="宋体" w:hAnsi="宋体" w:hint="eastAsia"/>
                <w:bCs/>
                <w:sz w:val="18"/>
                <w:szCs w:val="18"/>
              </w:rPr>
            </w:pPr>
            <w:r>
              <w:rPr>
                <w:rFonts w:ascii="宋体" w:hAnsi="宋体" w:hint="eastAsia"/>
                <w:sz w:val="18"/>
                <w:szCs w:val="18"/>
              </w:rPr>
              <w:t>噪声</w:t>
            </w:r>
            <w:r>
              <w:rPr>
                <w:rFonts w:ascii="宋体" w:hAnsi="宋体"/>
                <w:sz w:val="18"/>
                <w:szCs w:val="18"/>
              </w:rPr>
              <w:t>干扰程度严重、较重、轻微</w:t>
            </w:r>
          </w:p>
        </w:tc>
        <w:tc>
          <w:tcPr>
            <w:tcW w:w="3402" w:type="dxa"/>
            <w:tcBorders>
              <w:top w:val="single" w:sz="8" w:space="0" w:color="auto"/>
              <w:bottom w:val="single" w:sz="8" w:space="0" w:color="auto"/>
            </w:tcBorders>
            <w:vAlign w:val="center"/>
          </w:tcPr>
          <w:p w:rsidR="0031440D" w:rsidRDefault="0031440D" w:rsidP="00292602">
            <w:pPr>
              <w:rPr>
                <w:rFonts w:ascii="宋体" w:hAnsi="宋体"/>
                <w:bCs/>
                <w:sz w:val="18"/>
                <w:szCs w:val="18"/>
              </w:rPr>
            </w:pPr>
            <w:r>
              <w:rPr>
                <w:rFonts w:ascii="宋体" w:hAnsi="宋体" w:hint="eastAsia"/>
                <w:sz w:val="18"/>
                <w:szCs w:val="18"/>
              </w:rPr>
              <w:t>室内外场景，有雪花噪声或条纹噪声</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3</w:t>
            </w:r>
          </w:p>
        </w:tc>
        <w:tc>
          <w:tcPr>
            <w:tcW w:w="1417"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视频抖动检测</w:t>
            </w:r>
          </w:p>
        </w:tc>
        <w:tc>
          <w:tcPr>
            <w:tcW w:w="709"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sz w:val="18"/>
                <w:szCs w:val="18"/>
              </w:rPr>
              <w:t>&gt;=20</w:t>
            </w:r>
          </w:p>
        </w:tc>
        <w:tc>
          <w:tcPr>
            <w:tcW w:w="967" w:type="dxa"/>
            <w:tcBorders>
              <w:top w:val="single" w:sz="8" w:space="0" w:color="auto"/>
              <w:bottom w:val="single" w:sz="8" w:space="0" w:color="auto"/>
            </w:tcBorders>
            <w:vAlign w:val="center"/>
          </w:tcPr>
          <w:p w:rsidR="0031440D" w:rsidRDefault="0031440D">
            <w:pPr>
              <w:rPr>
                <w:rFonts w:ascii="宋体" w:hAnsi="宋体" w:hint="eastAsia"/>
                <w:sz w:val="18"/>
                <w:szCs w:val="18"/>
              </w:rPr>
            </w:pPr>
          </w:p>
        </w:tc>
        <w:tc>
          <w:tcPr>
            <w:tcW w:w="2126"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抖动程度严重、较重、轻微</w:t>
            </w:r>
          </w:p>
        </w:tc>
        <w:tc>
          <w:tcPr>
            <w:tcW w:w="3402" w:type="dxa"/>
            <w:tcBorders>
              <w:top w:val="single" w:sz="8" w:space="0" w:color="auto"/>
              <w:bottom w:val="single" w:sz="8" w:space="0" w:color="auto"/>
            </w:tcBorders>
            <w:vAlign w:val="center"/>
          </w:tcPr>
          <w:p w:rsidR="0031440D" w:rsidRDefault="0031440D" w:rsidP="00292602">
            <w:pPr>
              <w:rPr>
                <w:rFonts w:ascii="宋体" w:hAnsi="宋体" w:hint="eastAsia"/>
                <w:sz w:val="18"/>
                <w:szCs w:val="18"/>
              </w:rPr>
            </w:pPr>
            <w:r>
              <w:rPr>
                <w:rFonts w:ascii="宋体" w:hAnsi="宋体" w:hint="eastAsia"/>
                <w:sz w:val="18"/>
                <w:szCs w:val="18"/>
              </w:rPr>
              <w:t>室内外场景，有白天、夜间（低照度）</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4</w:t>
            </w:r>
          </w:p>
        </w:tc>
        <w:tc>
          <w:tcPr>
            <w:tcW w:w="1417"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模糊检测（去模糊）</w:t>
            </w:r>
          </w:p>
        </w:tc>
        <w:tc>
          <w:tcPr>
            <w:tcW w:w="709" w:type="dxa"/>
            <w:tcBorders>
              <w:top w:val="single" w:sz="8" w:space="0" w:color="auto"/>
              <w:bottom w:val="single" w:sz="8" w:space="0" w:color="auto"/>
            </w:tcBorders>
            <w:vAlign w:val="center"/>
          </w:tcPr>
          <w:p w:rsidR="0031440D" w:rsidRDefault="0031440D">
            <w:pPr>
              <w:rPr>
                <w:rFonts w:ascii="宋体" w:hAnsi="宋体"/>
                <w:sz w:val="18"/>
                <w:szCs w:val="18"/>
              </w:rPr>
            </w:pPr>
            <w:r>
              <w:rPr>
                <w:rFonts w:ascii="宋体" w:hAnsi="宋体" w:hint="eastAsia"/>
                <w:sz w:val="18"/>
                <w:szCs w:val="18"/>
              </w:rPr>
              <w:t>&gt;</w:t>
            </w:r>
            <w:r>
              <w:rPr>
                <w:rFonts w:ascii="宋体" w:hAnsi="宋体"/>
                <w:sz w:val="18"/>
                <w:szCs w:val="18"/>
              </w:rPr>
              <w:t>=20</w:t>
            </w:r>
          </w:p>
        </w:tc>
        <w:tc>
          <w:tcPr>
            <w:tcW w:w="967" w:type="dxa"/>
            <w:tcBorders>
              <w:top w:val="single" w:sz="8" w:space="0" w:color="auto"/>
              <w:bottom w:val="single" w:sz="8" w:space="0" w:color="auto"/>
            </w:tcBorders>
            <w:vAlign w:val="center"/>
          </w:tcPr>
          <w:p w:rsidR="0031440D" w:rsidRDefault="0031440D">
            <w:pPr>
              <w:rPr>
                <w:rFonts w:ascii="宋体" w:hAnsi="宋体"/>
                <w:sz w:val="18"/>
                <w:szCs w:val="18"/>
              </w:rPr>
            </w:pPr>
            <w:r>
              <w:rPr>
                <w:rFonts w:ascii="宋体" w:hAnsi="宋体"/>
                <w:sz w:val="18"/>
                <w:szCs w:val="18"/>
              </w:rPr>
              <w:t>运动模糊</w:t>
            </w:r>
            <w:r>
              <w:rPr>
                <w:rFonts w:ascii="宋体" w:hAnsi="宋体" w:hint="eastAsia"/>
                <w:sz w:val="18"/>
                <w:szCs w:val="18"/>
              </w:rPr>
              <w:t>、</w:t>
            </w:r>
          </w:p>
          <w:p w:rsidR="0031440D" w:rsidRDefault="00292602">
            <w:pPr>
              <w:rPr>
                <w:rFonts w:ascii="宋体" w:hAnsi="宋体"/>
                <w:sz w:val="18"/>
                <w:szCs w:val="18"/>
              </w:rPr>
            </w:pPr>
            <w:r>
              <w:rPr>
                <w:rFonts w:ascii="宋体" w:hAnsi="宋体" w:hint="eastAsia"/>
                <w:sz w:val="18"/>
                <w:szCs w:val="18"/>
              </w:rPr>
              <w:t>失焦模糊</w:t>
            </w:r>
          </w:p>
          <w:p w:rsidR="0031440D" w:rsidRDefault="0031440D">
            <w:pPr>
              <w:rPr>
                <w:rFonts w:ascii="宋体" w:hAnsi="宋体" w:hint="eastAsia"/>
                <w:sz w:val="18"/>
                <w:szCs w:val="18"/>
              </w:rPr>
            </w:pPr>
          </w:p>
        </w:tc>
        <w:tc>
          <w:tcPr>
            <w:tcW w:w="2126"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模糊</w:t>
            </w:r>
            <w:r>
              <w:rPr>
                <w:rFonts w:ascii="宋体" w:hAnsi="宋体"/>
                <w:sz w:val="18"/>
                <w:szCs w:val="18"/>
              </w:rPr>
              <w:t>程度严</w:t>
            </w:r>
            <w:r>
              <w:rPr>
                <w:rFonts w:ascii="宋体" w:hAnsi="宋体" w:hint="eastAsia"/>
                <w:sz w:val="18"/>
                <w:szCs w:val="18"/>
              </w:rPr>
              <w:t>重、较重、轻微。</w:t>
            </w:r>
          </w:p>
        </w:tc>
        <w:tc>
          <w:tcPr>
            <w:tcW w:w="3402" w:type="dxa"/>
            <w:tcBorders>
              <w:top w:val="single" w:sz="8" w:space="0" w:color="auto"/>
              <w:bottom w:val="single" w:sz="8" w:space="0" w:color="auto"/>
            </w:tcBorders>
            <w:vAlign w:val="center"/>
          </w:tcPr>
          <w:p w:rsidR="0031440D" w:rsidRPr="00292602" w:rsidRDefault="0031440D" w:rsidP="002419C2">
            <w:pPr>
              <w:widowControl/>
              <w:numPr>
                <w:ilvl w:val="0"/>
                <w:numId w:val="38"/>
              </w:numPr>
              <w:jc w:val="left"/>
              <w:rPr>
                <w:rFonts w:ascii="宋体" w:hAnsi="宋体" w:cs="黑体"/>
                <w:sz w:val="18"/>
                <w:szCs w:val="18"/>
              </w:rPr>
            </w:pPr>
            <w:r w:rsidRPr="00292602">
              <w:rPr>
                <w:rFonts w:ascii="宋体" w:hAnsi="宋体" w:cs="黑体" w:hint="eastAsia"/>
                <w:sz w:val="18"/>
                <w:szCs w:val="18"/>
              </w:rPr>
              <w:t>室外</w:t>
            </w:r>
            <w:r w:rsidRPr="00292602">
              <w:rPr>
                <w:rFonts w:ascii="宋体" w:hAnsi="宋体" w:cs="黑体"/>
                <w:sz w:val="18"/>
                <w:szCs w:val="18"/>
              </w:rPr>
              <w:t>场景，白天和夜间</w:t>
            </w:r>
            <w:r w:rsidRPr="00292602">
              <w:rPr>
                <w:rFonts w:ascii="宋体" w:hAnsi="宋体" w:cs="黑体" w:hint="eastAsia"/>
                <w:sz w:val="18"/>
                <w:szCs w:val="18"/>
              </w:rPr>
              <w:t>（</w:t>
            </w:r>
            <w:r w:rsidRPr="00292602">
              <w:rPr>
                <w:rFonts w:ascii="宋体" w:hAnsi="宋体" w:cs="黑体"/>
                <w:sz w:val="18"/>
                <w:szCs w:val="18"/>
              </w:rPr>
              <w:t>低照度）均有；</w:t>
            </w:r>
          </w:p>
          <w:p w:rsidR="0031440D" w:rsidRPr="00292602" w:rsidRDefault="0031440D" w:rsidP="002419C2">
            <w:pPr>
              <w:widowControl/>
              <w:numPr>
                <w:ilvl w:val="0"/>
                <w:numId w:val="38"/>
              </w:numPr>
              <w:jc w:val="left"/>
              <w:rPr>
                <w:rFonts w:ascii="宋体" w:hAnsi="宋体" w:cs="黑体"/>
                <w:sz w:val="18"/>
                <w:szCs w:val="18"/>
              </w:rPr>
            </w:pPr>
            <w:r w:rsidRPr="00292602">
              <w:rPr>
                <w:rFonts w:ascii="宋体" w:hAnsi="宋体" w:cs="黑体" w:hint="eastAsia"/>
                <w:sz w:val="18"/>
                <w:szCs w:val="18"/>
              </w:rPr>
              <w:t>有人或车，如果是车，要求有车牌；</w:t>
            </w:r>
          </w:p>
          <w:p w:rsidR="0031440D" w:rsidRDefault="0031440D">
            <w:pPr>
              <w:widowControl/>
              <w:numPr>
                <w:ilvl w:val="0"/>
                <w:numId w:val="38"/>
              </w:numPr>
              <w:jc w:val="left"/>
              <w:rPr>
                <w:rFonts w:ascii="宋体" w:hAnsi="宋体" w:cs="黑体" w:hint="eastAsia"/>
                <w:sz w:val="18"/>
                <w:szCs w:val="18"/>
              </w:rPr>
            </w:pPr>
            <w:r>
              <w:rPr>
                <w:rFonts w:ascii="宋体" w:hAnsi="宋体" w:cs="黑体" w:hint="eastAsia"/>
                <w:sz w:val="18"/>
                <w:szCs w:val="18"/>
              </w:rPr>
              <w:t>目标位置覆盖画面远中近。</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5</w:t>
            </w:r>
          </w:p>
        </w:tc>
        <w:tc>
          <w:tcPr>
            <w:tcW w:w="1417"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视频遮挡检测</w:t>
            </w:r>
          </w:p>
        </w:tc>
        <w:tc>
          <w:tcPr>
            <w:tcW w:w="709"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sz w:val="18"/>
                <w:szCs w:val="18"/>
              </w:rPr>
              <w:t>&gt;=10</w:t>
            </w:r>
          </w:p>
        </w:tc>
        <w:tc>
          <w:tcPr>
            <w:tcW w:w="967" w:type="dxa"/>
            <w:tcBorders>
              <w:top w:val="single" w:sz="8" w:space="0" w:color="auto"/>
              <w:bottom w:val="single" w:sz="8" w:space="0" w:color="auto"/>
            </w:tcBorders>
            <w:vAlign w:val="center"/>
          </w:tcPr>
          <w:p w:rsidR="0031440D" w:rsidRDefault="0031440D">
            <w:pPr>
              <w:rPr>
                <w:rFonts w:ascii="宋体" w:hAnsi="宋体"/>
                <w:sz w:val="18"/>
                <w:szCs w:val="18"/>
              </w:rPr>
            </w:pPr>
          </w:p>
        </w:tc>
        <w:tc>
          <w:tcPr>
            <w:tcW w:w="2126"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被遮挡区域为全画面、一半画面、少于1/3画面。</w:t>
            </w:r>
          </w:p>
        </w:tc>
        <w:tc>
          <w:tcPr>
            <w:tcW w:w="3402" w:type="dxa"/>
            <w:tcBorders>
              <w:top w:val="single" w:sz="8" w:space="0" w:color="auto"/>
              <w:bottom w:val="single" w:sz="8" w:space="0" w:color="auto"/>
            </w:tcBorders>
            <w:vAlign w:val="center"/>
          </w:tcPr>
          <w:p w:rsidR="0031440D" w:rsidRDefault="0031440D" w:rsidP="00292602">
            <w:pPr>
              <w:widowControl/>
              <w:jc w:val="left"/>
              <w:rPr>
                <w:rFonts w:ascii="宋体" w:hAnsi="宋体" w:cs="黑体" w:hint="eastAsia"/>
                <w:sz w:val="18"/>
                <w:szCs w:val="18"/>
              </w:rPr>
            </w:pPr>
            <w:r>
              <w:rPr>
                <w:rFonts w:ascii="宋体" w:hAnsi="宋体" w:cs="黑体" w:hint="eastAsia"/>
                <w:sz w:val="18"/>
                <w:szCs w:val="18"/>
              </w:rPr>
              <w:t>室内外场景，有白天夜间。</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6</w:t>
            </w:r>
          </w:p>
        </w:tc>
        <w:tc>
          <w:tcPr>
            <w:tcW w:w="1417"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场景变更检测</w:t>
            </w:r>
          </w:p>
        </w:tc>
        <w:tc>
          <w:tcPr>
            <w:tcW w:w="709" w:type="dxa"/>
            <w:tcBorders>
              <w:top w:val="single" w:sz="8" w:space="0" w:color="auto"/>
              <w:bottom w:val="single" w:sz="8" w:space="0" w:color="auto"/>
            </w:tcBorders>
            <w:vAlign w:val="center"/>
          </w:tcPr>
          <w:p w:rsidR="0031440D" w:rsidRDefault="0031440D">
            <w:pPr>
              <w:rPr>
                <w:rFonts w:ascii="宋体" w:hAnsi="宋体"/>
                <w:sz w:val="18"/>
                <w:szCs w:val="18"/>
              </w:rPr>
            </w:pPr>
            <w:r>
              <w:rPr>
                <w:rFonts w:ascii="宋体" w:hAnsi="宋体" w:hint="eastAsia"/>
                <w:sz w:val="18"/>
                <w:szCs w:val="18"/>
              </w:rPr>
              <w:t>&gt;=10</w:t>
            </w:r>
          </w:p>
        </w:tc>
        <w:tc>
          <w:tcPr>
            <w:tcW w:w="967" w:type="dxa"/>
            <w:tcBorders>
              <w:top w:val="single" w:sz="8" w:space="0" w:color="auto"/>
              <w:bottom w:val="single" w:sz="8" w:space="0" w:color="auto"/>
            </w:tcBorders>
            <w:vAlign w:val="center"/>
          </w:tcPr>
          <w:p w:rsidR="0031440D" w:rsidRDefault="0031440D">
            <w:pPr>
              <w:rPr>
                <w:rFonts w:ascii="宋体" w:hAnsi="宋体"/>
                <w:sz w:val="18"/>
                <w:szCs w:val="18"/>
              </w:rPr>
            </w:pPr>
          </w:p>
        </w:tc>
        <w:tc>
          <w:tcPr>
            <w:tcW w:w="2126"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变更区域为全画面、一半画面，少于1//3画面</w:t>
            </w:r>
          </w:p>
        </w:tc>
        <w:tc>
          <w:tcPr>
            <w:tcW w:w="3402" w:type="dxa"/>
            <w:tcBorders>
              <w:top w:val="single" w:sz="8" w:space="0" w:color="auto"/>
              <w:bottom w:val="single" w:sz="8" w:space="0" w:color="auto"/>
            </w:tcBorders>
            <w:vAlign w:val="center"/>
          </w:tcPr>
          <w:p w:rsidR="0031440D" w:rsidRDefault="0031440D" w:rsidP="00292602">
            <w:pPr>
              <w:widowControl/>
              <w:jc w:val="left"/>
              <w:rPr>
                <w:rFonts w:ascii="宋体" w:hAnsi="宋体" w:cs="黑体" w:hint="eastAsia"/>
                <w:sz w:val="18"/>
                <w:szCs w:val="18"/>
              </w:rPr>
            </w:pPr>
            <w:r>
              <w:rPr>
                <w:rFonts w:ascii="宋体" w:hAnsi="宋体" w:cs="黑体" w:hint="eastAsia"/>
                <w:sz w:val="18"/>
                <w:szCs w:val="18"/>
              </w:rPr>
              <w:t>室内外场景，有白天夜间。</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7</w:t>
            </w:r>
          </w:p>
        </w:tc>
        <w:tc>
          <w:tcPr>
            <w:tcW w:w="1417"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偏色检测</w:t>
            </w:r>
          </w:p>
        </w:tc>
        <w:tc>
          <w:tcPr>
            <w:tcW w:w="709"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&gt;=20</w:t>
            </w:r>
          </w:p>
        </w:tc>
        <w:tc>
          <w:tcPr>
            <w:tcW w:w="967"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sz w:val="18"/>
                <w:szCs w:val="18"/>
              </w:rPr>
              <w:t>偏红</w:t>
            </w:r>
            <w:r>
              <w:rPr>
                <w:rFonts w:ascii="宋体" w:hAnsi="宋体" w:hint="eastAsia"/>
                <w:sz w:val="18"/>
                <w:szCs w:val="18"/>
              </w:rPr>
              <w:t>、</w:t>
            </w:r>
            <w:r>
              <w:rPr>
                <w:rFonts w:ascii="宋体" w:hAnsi="宋体"/>
                <w:sz w:val="18"/>
                <w:szCs w:val="18"/>
              </w:rPr>
              <w:t>偏绿</w:t>
            </w:r>
            <w:r>
              <w:rPr>
                <w:rFonts w:ascii="宋体" w:hAnsi="宋体" w:hint="eastAsia"/>
                <w:sz w:val="18"/>
                <w:szCs w:val="18"/>
              </w:rPr>
              <w:t>、</w:t>
            </w:r>
            <w:r>
              <w:rPr>
                <w:rFonts w:ascii="宋体" w:hAnsi="宋体"/>
                <w:sz w:val="18"/>
                <w:szCs w:val="18"/>
              </w:rPr>
              <w:t>偏蓝</w:t>
            </w:r>
          </w:p>
        </w:tc>
        <w:tc>
          <w:tcPr>
            <w:tcW w:w="2126" w:type="dxa"/>
            <w:tcBorders>
              <w:top w:val="single" w:sz="8" w:space="0" w:color="auto"/>
              <w:bottom w:val="single" w:sz="8" w:space="0" w:color="auto"/>
            </w:tcBorders>
            <w:vAlign w:val="center"/>
          </w:tcPr>
          <w:p w:rsidR="0031440D" w:rsidRDefault="0031440D">
            <w:pPr>
              <w:rPr>
                <w:rFonts w:ascii="宋体" w:hAnsi="宋体" w:hint="eastAsia"/>
                <w:sz w:val="18"/>
                <w:szCs w:val="18"/>
              </w:rPr>
            </w:pPr>
            <w:r>
              <w:rPr>
                <w:rFonts w:ascii="宋体" w:hAnsi="宋体" w:hint="eastAsia"/>
                <w:sz w:val="18"/>
                <w:szCs w:val="18"/>
              </w:rPr>
              <w:t>偏色程度严重、较重、轻微</w:t>
            </w:r>
          </w:p>
        </w:tc>
        <w:tc>
          <w:tcPr>
            <w:tcW w:w="3402" w:type="dxa"/>
            <w:tcBorders>
              <w:top w:val="single" w:sz="8" w:space="0" w:color="auto"/>
              <w:bottom w:val="single" w:sz="8" w:space="0" w:color="auto"/>
            </w:tcBorders>
            <w:vAlign w:val="center"/>
          </w:tcPr>
          <w:p w:rsidR="0031440D" w:rsidRDefault="0031440D" w:rsidP="00292602">
            <w:pPr>
              <w:widowControl/>
              <w:jc w:val="left"/>
              <w:rPr>
                <w:rFonts w:ascii="宋体" w:hAnsi="宋体" w:cs="黑体" w:hint="eastAsia"/>
                <w:sz w:val="18"/>
                <w:szCs w:val="18"/>
              </w:rPr>
            </w:pPr>
            <w:r>
              <w:rPr>
                <w:rFonts w:ascii="宋体" w:hAnsi="宋体" w:cs="黑体" w:hint="eastAsia"/>
                <w:sz w:val="18"/>
                <w:szCs w:val="18"/>
              </w:rPr>
              <w:t>室内外场景；有白天夜间。（提供正常情况下不偏色的样本进行比对）</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8</w:t>
            </w:r>
          </w:p>
        </w:tc>
        <w:tc>
          <w:tcPr>
            <w:tcW w:w="1417" w:type="dxa"/>
            <w:tcBorders>
              <w:top w:val="single" w:sz="8" w:space="0" w:color="auto"/>
              <w:bottom w:val="single" w:sz="8" w:space="0" w:color="auto"/>
            </w:tcBorders>
            <w:vAlign w:val="center"/>
          </w:tcPr>
          <w:p w:rsidR="0031440D" w:rsidRDefault="0031440D">
            <w:pPr>
              <w:rPr>
                <w:rFonts w:ascii="宋体" w:hAnsi="宋体" w:hint="eastAsia"/>
                <w:color w:val="000000"/>
                <w:sz w:val="18"/>
                <w:szCs w:val="18"/>
              </w:rPr>
            </w:pPr>
            <w:r>
              <w:rPr>
                <w:rFonts w:ascii="宋体" w:hAnsi="宋体" w:hint="eastAsia"/>
                <w:color w:val="000000"/>
                <w:sz w:val="18"/>
                <w:szCs w:val="18"/>
              </w:rPr>
              <w:t>低照度增强</w:t>
            </w:r>
          </w:p>
        </w:tc>
        <w:tc>
          <w:tcPr>
            <w:tcW w:w="709" w:type="dxa"/>
            <w:tcBorders>
              <w:top w:val="single" w:sz="8" w:space="0" w:color="auto"/>
              <w:bottom w:val="single" w:sz="8" w:space="0" w:color="auto"/>
            </w:tcBorders>
            <w:vAlign w:val="center"/>
          </w:tcPr>
          <w:p w:rsidR="0031440D" w:rsidRDefault="0031440D">
            <w:pPr>
              <w:rPr>
                <w:rFonts w:ascii="宋体" w:hAnsi="宋体" w:hint="eastAsia"/>
                <w:color w:val="000000"/>
                <w:sz w:val="18"/>
                <w:szCs w:val="18"/>
              </w:rPr>
            </w:pPr>
            <w:r>
              <w:rPr>
                <w:rFonts w:ascii="宋体" w:hAnsi="宋体" w:hint="eastAsia"/>
                <w:color w:val="000000"/>
                <w:sz w:val="18"/>
                <w:szCs w:val="18"/>
              </w:rPr>
              <w:t>&gt;=10</w:t>
            </w:r>
          </w:p>
        </w:tc>
        <w:tc>
          <w:tcPr>
            <w:tcW w:w="967" w:type="dxa"/>
            <w:tcBorders>
              <w:top w:val="single" w:sz="8" w:space="0" w:color="auto"/>
              <w:bottom w:val="single" w:sz="8" w:space="0" w:color="auto"/>
            </w:tcBorders>
            <w:vAlign w:val="center"/>
          </w:tcPr>
          <w:p w:rsidR="0031440D" w:rsidRDefault="0031440D">
            <w:pPr>
              <w:rPr>
                <w:rFonts w:ascii="宋体" w:hAnsi="宋体"/>
                <w:color w:val="000000"/>
                <w:sz w:val="18"/>
                <w:szCs w:val="18"/>
              </w:rPr>
            </w:pPr>
          </w:p>
        </w:tc>
        <w:tc>
          <w:tcPr>
            <w:tcW w:w="2126" w:type="dxa"/>
            <w:tcBorders>
              <w:top w:val="single" w:sz="8" w:space="0" w:color="auto"/>
              <w:bottom w:val="single" w:sz="8" w:space="0" w:color="auto"/>
            </w:tcBorders>
            <w:vAlign w:val="center"/>
          </w:tcPr>
          <w:p w:rsidR="0031440D" w:rsidRDefault="0031440D">
            <w:pPr>
              <w:rPr>
                <w:rFonts w:ascii="宋体" w:hAnsi="宋体" w:hint="eastAsia"/>
                <w:color w:val="000000"/>
                <w:sz w:val="18"/>
                <w:szCs w:val="18"/>
              </w:rPr>
            </w:pPr>
            <w:r>
              <w:rPr>
                <w:rFonts w:ascii="宋体" w:hAnsi="宋体" w:hint="eastAsia"/>
                <w:color w:val="000000"/>
                <w:sz w:val="18"/>
                <w:szCs w:val="18"/>
              </w:rPr>
              <w:t>照度极低、较低、低</w:t>
            </w:r>
          </w:p>
        </w:tc>
        <w:tc>
          <w:tcPr>
            <w:tcW w:w="3402" w:type="dxa"/>
            <w:tcBorders>
              <w:top w:val="single" w:sz="8" w:space="0" w:color="auto"/>
              <w:bottom w:val="single" w:sz="8" w:space="0" w:color="auto"/>
            </w:tcBorders>
            <w:vAlign w:val="center"/>
          </w:tcPr>
          <w:p w:rsidR="0031440D" w:rsidRDefault="0031440D">
            <w:pPr>
              <w:widowControl/>
              <w:numPr>
                <w:ilvl w:val="0"/>
                <w:numId w:val="42"/>
              </w:numPr>
              <w:jc w:val="left"/>
              <w:rPr>
                <w:rFonts w:ascii="宋体" w:hAnsi="宋体" w:cs="黑体"/>
                <w:color w:val="000000"/>
                <w:sz w:val="18"/>
                <w:szCs w:val="18"/>
              </w:rPr>
            </w:pPr>
            <w:r>
              <w:rPr>
                <w:rFonts w:ascii="宋体" w:hAnsi="宋体" w:cs="黑体" w:hint="eastAsia"/>
                <w:color w:val="000000"/>
                <w:sz w:val="18"/>
                <w:szCs w:val="18"/>
              </w:rPr>
              <w:t>室内外场景。</w:t>
            </w:r>
          </w:p>
          <w:p w:rsidR="0031440D" w:rsidRDefault="0031440D">
            <w:pPr>
              <w:widowControl/>
              <w:numPr>
                <w:ilvl w:val="0"/>
                <w:numId w:val="42"/>
              </w:numPr>
              <w:jc w:val="left"/>
              <w:rPr>
                <w:rFonts w:ascii="宋体" w:hAnsi="宋体" w:cs="黑体" w:hint="eastAsia"/>
                <w:color w:val="000000"/>
                <w:sz w:val="18"/>
                <w:szCs w:val="18"/>
              </w:rPr>
            </w:pPr>
            <w:r>
              <w:rPr>
                <w:rFonts w:ascii="宋体" w:hAnsi="宋体" w:cs="黑体" w:hint="eastAsia"/>
                <w:color w:val="000000"/>
                <w:sz w:val="18"/>
                <w:szCs w:val="18"/>
              </w:rPr>
              <w:t>有人或车，人脸必须是正面</w:t>
            </w:r>
          </w:p>
        </w:tc>
      </w:tr>
      <w:tr w:rsidR="0031440D" w:rsidTr="00292602">
        <w:tc>
          <w:tcPr>
            <w:tcW w:w="425" w:type="dxa"/>
            <w:tcBorders>
              <w:top w:val="single" w:sz="8" w:space="0" w:color="auto"/>
              <w:bottom w:val="single" w:sz="8" w:space="0" w:color="auto"/>
            </w:tcBorders>
            <w:vAlign w:val="center"/>
          </w:tcPr>
          <w:p w:rsidR="0031440D" w:rsidRDefault="0031440D">
            <w:pPr>
              <w:jc w:val="center"/>
              <w:rPr>
                <w:rFonts w:ascii="宋体" w:hAnsi="宋体" w:hint="eastAsia"/>
                <w:bCs/>
                <w:sz w:val="18"/>
                <w:szCs w:val="18"/>
              </w:rPr>
            </w:pPr>
            <w:r>
              <w:rPr>
                <w:rFonts w:ascii="宋体" w:hAnsi="宋体" w:hint="eastAsia"/>
                <w:bCs/>
                <w:sz w:val="18"/>
                <w:szCs w:val="18"/>
              </w:rPr>
              <w:t>9</w:t>
            </w:r>
          </w:p>
        </w:tc>
        <w:tc>
          <w:tcPr>
            <w:tcW w:w="1417" w:type="dxa"/>
            <w:tcBorders>
              <w:top w:val="single" w:sz="8" w:space="0" w:color="auto"/>
              <w:bottom w:val="single" w:sz="8" w:space="0" w:color="auto"/>
            </w:tcBorders>
            <w:vAlign w:val="center"/>
          </w:tcPr>
          <w:p w:rsidR="0031440D" w:rsidRDefault="0031440D">
            <w:pPr>
              <w:rPr>
                <w:rFonts w:ascii="宋体" w:hAnsi="宋体" w:hint="eastAsia"/>
                <w:color w:val="000000"/>
                <w:sz w:val="18"/>
                <w:szCs w:val="18"/>
              </w:rPr>
            </w:pPr>
            <w:r>
              <w:rPr>
                <w:rFonts w:ascii="宋体" w:hAnsi="宋体" w:hint="eastAsia"/>
                <w:sz w:val="18"/>
                <w:szCs w:val="18"/>
              </w:rPr>
              <w:t>视频图像去雾</w:t>
            </w:r>
          </w:p>
        </w:tc>
        <w:tc>
          <w:tcPr>
            <w:tcW w:w="709" w:type="dxa"/>
            <w:tcBorders>
              <w:top w:val="single" w:sz="8" w:space="0" w:color="auto"/>
              <w:bottom w:val="single" w:sz="8" w:space="0" w:color="auto"/>
            </w:tcBorders>
            <w:vAlign w:val="center"/>
          </w:tcPr>
          <w:p w:rsidR="0031440D" w:rsidRDefault="0031440D">
            <w:pPr>
              <w:rPr>
                <w:rFonts w:ascii="宋体" w:hAnsi="宋体" w:hint="eastAsia"/>
                <w:color w:val="000000"/>
                <w:sz w:val="18"/>
                <w:szCs w:val="18"/>
              </w:rPr>
            </w:pPr>
            <w:r>
              <w:rPr>
                <w:rFonts w:ascii="宋体" w:hAnsi="宋体"/>
                <w:sz w:val="18"/>
                <w:szCs w:val="18"/>
              </w:rPr>
              <w:t>&gt;=20</w:t>
            </w:r>
          </w:p>
        </w:tc>
        <w:tc>
          <w:tcPr>
            <w:tcW w:w="967" w:type="dxa"/>
            <w:tcBorders>
              <w:top w:val="single" w:sz="8" w:space="0" w:color="auto"/>
              <w:bottom w:val="single" w:sz="8" w:space="0" w:color="auto"/>
            </w:tcBorders>
            <w:vAlign w:val="center"/>
          </w:tcPr>
          <w:p w:rsidR="0031440D" w:rsidRDefault="0031440D">
            <w:pPr>
              <w:rPr>
                <w:rFonts w:ascii="宋体" w:hAnsi="宋体"/>
                <w:color w:val="000000"/>
                <w:sz w:val="18"/>
                <w:szCs w:val="18"/>
              </w:rPr>
            </w:pPr>
            <w:r>
              <w:rPr>
                <w:rFonts w:ascii="宋体" w:hAnsi="宋体" w:hint="eastAsia"/>
                <w:sz w:val="18"/>
                <w:szCs w:val="18"/>
              </w:rPr>
              <w:t>雾、霾、雪、烟、雨</w:t>
            </w:r>
          </w:p>
        </w:tc>
        <w:tc>
          <w:tcPr>
            <w:tcW w:w="2126" w:type="dxa"/>
            <w:tcBorders>
              <w:top w:val="single" w:sz="8" w:space="0" w:color="auto"/>
              <w:bottom w:val="single" w:sz="8" w:space="0" w:color="auto"/>
            </w:tcBorders>
            <w:vAlign w:val="center"/>
          </w:tcPr>
          <w:p w:rsidR="0031440D" w:rsidRDefault="0031440D">
            <w:pPr>
              <w:rPr>
                <w:rFonts w:ascii="宋体" w:hAnsi="宋体" w:hint="eastAsia"/>
                <w:color w:val="000000"/>
                <w:sz w:val="18"/>
                <w:szCs w:val="18"/>
              </w:rPr>
            </w:pPr>
            <w:r>
              <w:rPr>
                <w:rFonts w:ascii="宋体" w:hAnsi="宋体" w:hint="eastAsia"/>
                <w:sz w:val="18"/>
                <w:szCs w:val="18"/>
              </w:rPr>
              <w:t>薄雾、中雾、重雾</w:t>
            </w:r>
          </w:p>
        </w:tc>
        <w:tc>
          <w:tcPr>
            <w:tcW w:w="3402" w:type="dxa"/>
            <w:tcBorders>
              <w:top w:val="single" w:sz="8" w:space="0" w:color="auto"/>
              <w:bottom w:val="single" w:sz="8" w:space="0" w:color="auto"/>
            </w:tcBorders>
            <w:vAlign w:val="center"/>
          </w:tcPr>
          <w:p w:rsidR="0031440D" w:rsidRDefault="0031440D">
            <w:pPr>
              <w:widowControl/>
              <w:numPr>
                <w:ilvl w:val="0"/>
                <w:numId w:val="43"/>
              </w:numPr>
              <w:jc w:val="left"/>
              <w:rPr>
                <w:rFonts w:ascii="宋体" w:hAnsi="宋体" w:cs="黑体"/>
                <w:sz w:val="18"/>
                <w:szCs w:val="18"/>
              </w:rPr>
            </w:pPr>
            <w:r>
              <w:rPr>
                <w:rFonts w:ascii="宋体" w:hAnsi="宋体" w:cs="黑体" w:hint="eastAsia"/>
                <w:sz w:val="18"/>
                <w:szCs w:val="18"/>
              </w:rPr>
              <w:t>室外</w:t>
            </w:r>
            <w:r>
              <w:rPr>
                <w:rFonts w:ascii="宋体" w:hAnsi="宋体" w:cs="黑体"/>
                <w:sz w:val="18"/>
                <w:szCs w:val="18"/>
              </w:rPr>
              <w:t>场景</w:t>
            </w:r>
            <w:r>
              <w:rPr>
                <w:rFonts w:ascii="宋体" w:hAnsi="宋体" w:cs="黑体" w:hint="eastAsia"/>
                <w:sz w:val="18"/>
                <w:szCs w:val="18"/>
              </w:rPr>
              <w:t>，白天；</w:t>
            </w:r>
          </w:p>
          <w:p w:rsidR="0031440D" w:rsidRDefault="0031440D">
            <w:pPr>
              <w:widowControl/>
              <w:numPr>
                <w:ilvl w:val="0"/>
                <w:numId w:val="43"/>
              </w:numPr>
              <w:jc w:val="left"/>
              <w:rPr>
                <w:rFonts w:ascii="宋体" w:hAnsi="宋体" w:cs="黑体"/>
                <w:sz w:val="18"/>
                <w:szCs w:val="18"/>
              </w:rPr>
            </w:pPr>
            <w:r>
              <w:rPr>
                <w:rFonts w:ascii="宋体" w:hAnsi="宋体" w:cs="黑体"/>
                <w:sz w:val="18"/>
                <w:szCs w:val="18"/>
              </w:rPr>
              <w:t>视频中</w:t>
            </w:r>
            <w:r>
              <w:rPr>
                <w:rFonts w:ascii="宋体" w:hAnsi="宋体" w:cs="黑体" w:hint="eastAsia"/>
                <w:sz w:val="18"/>
                <w:szCs w:val="18"/>
              </w:rPr>
              <w:t>应</w:t>
            </w:r>
            <w:r>
              <w:rPr>
                <w:rFonts w:ascii="宋体" w:hAnsi="宋体" w:cs="黑体"/>
                <w:sz w:val="18"/>
                <w:szCs w:val="18"/>
              </w:rPr>
              <w:t>含人或车；</w:t>
            </w:r>
          </w:p>
          <w:p w:rsidR="0031440D" w:rsidRDefault="0031440D">
            <w:pPr>
              <w:widowControl/>
              <w:numPr>
                <w:ilvl w:val="0"/>
                <w:numId w:val="42"/>
              </w:numPr>
              <w:jc w:val="left"/>
              <w:rPr>
                <w:rFonts w:ascii="宋体" w:hAnsi="宋体" w:cs="黑体" w:hint="eastAsia"/>
                <w:color w:val="000000"/>
                <w:sz w:val="18"/>
                <w:szCs w:val="18"/>
              </w:rPr>
            </w:pPr>
            <w:r>
              <w:rPr>
                <w:rFonts w:ascii="宋体" w:hAnsi="宋体" w:cs="黑体" w:hint="eastAsia"/>
                <w:sz w:val="18"/>
                <w:szCs w:val="18"/>
              </w:rPr>
              <w:t>人或车的目标位置覆盖远中近</w:t>
            </w:r>
          </w:p>
        </w:tc>
      </w:tr>
    </w:tbl>
    <w:p w:rsidR="0031440D" w:rsidRDefault="0031440D">
      <w:pPr>
        <w:pStyle w:val="affffff2"/>
        <w:tabs>
          <w:tab w:val="left" w:pos="360"/>
        </w:tabs>
        <w:spacing w:line="300" w:lineRule="auto"/>
        <w:ind w:left="-425"/>
        <w:rPr>
          <w:rFonts w:ascii="宋体fal"/>
          <w:szCs w:val="21"/>
          <w:lang w:val="en-US" w:eastAsia="zh-CN"/>
        </w:rPr>
      </w:pPr>
      <w:r>
        <w:br w:type="page"/>
      </w:r>
      <w:r>
        <w:lastRenderedPageBreak/>
        <w:br/>
      </w:r>
      <w:bookmarkStart w:id="376" w:name="_Toc27383829"/>
      <w:bookmarkStart w:id="377" w:name="_Toc27383962"/>
      <w:r>
        <w:rPr>
          <w:rFonts w:hint="eastAsia"/>
        </w:rPr>
        <w:t>（规范性附录）</w:t>
      </w:r>
      <w:r>
        <w:br/>
      </w:r>
      <w:bookmarkStart w:id="378" w:name="_Toc8223792"/>
      <w:r>
        <w:rPr>
          <w:rFonts w:hAnsi="黑体" w:cs="黑体fal"/>
          <w:lang w:val="en-US" w:eastAsia="zh-CN"/>
        </w:rPr>
        <w:t>视频图像测试样本集</w:t>
      </w:r>
      <w:bookmarkEnd w:id="378"/>
      <w:r>
        <w:rPr>
          <w:rFonts w:hAnsi="黑体" w:cs="黑体fal"/>
          <w:lang w:val="en-US" w:eastAsia="zh-CN"/>
        </w:rPr>
        <w:t>说明</w:t>
      </w:r>
      <w:r>
        <w:rPr>
          <w:rFonts w:hAnsi="黑体" w:cs="黑体fal" w:hint="eastAsia"/>
          <w:lang w:val="en-US" w:eastAsia="zh-CN"/>
        </w:rPr>
        <w:t>2（目标对象分析）</w:t>
      </w:r>
      <w:bookmarkEnd w:id="376"/>
      <w:bookmarkEnd w:id="377"/>
    </w:p>
    <w:p w:rsidR="0031440D" w:rsidRPr="00AC66BF" w:rsidRDefault="00AC66BF" w:rsidP="00AC66BF">
      <w:pPr>
        <w:widowControl/>
        <w:tabs>
          <w:tab w:val="left" w:pos="703"/>
        </w:tabs>
        <w:overflowPunct w:val="0"/>
        <w:autoSpaceDE w:val="0"/>
        <w:spacing w:beforeLines="100" w:afterLines="100"/>
        <w:ind w:left="142"/>
        <w:jc w:val="left"/>
        <w:textAlignment w:val="baseline"/>
        <w:outlineLvl w:val="1"/>
        <w:rPr>
          <w:rFonts w:ascii="黑体" w:eastAsia="黑体" w:hAnsi="黑体" w:cs="宋体"/>
          <w:kern w:val="21"/>
          <w:szCs w:val="21"/>
        </w:rPr>
      </w:pPr>
      <w:bookmarkStart w:id="379" w:name="_Toc5179731"/>
      <w:bookmarkStart w:id="380" w:name="_Toc6566840"/>
      <w:bookmarkStart w:id="381" w:name="_Toc7012180"/>
      <w:bookmarkStart w:id="382" w:name="_Toc7081661"/>
      <w:bookmarkStart w:id="383" w:name="_Toc7082472"/>
      <w:bookmarkStart w:id="384" w:name="_Toc8223793"/>
      <w:r w:rsidRPr="00AC66BF">
        <w:rPr>
          <w:rFonts w:ascii="黑体" w:eastAsia="黑体" w:hAnsi="黑体" w:cs="宋体" w:hint="eastAsia"/>
          <w:kern w:val="21"/>
          <w:szCs w:val="21"/>
        </w:rPr>
        <w:t>B</w:t>
      </w:r>
      <w:r w:rsidRPr="00AC66BF">
        <w:rPr>
          <w:rFonts w:ascii="黑体" w:eastAsia="黑体" w:hAnsi="黑体" w:cs="宋体"/>
          <w:kern w:val="21"/>
          <w:szCs w:val="21"/>
        </w:rPr>
        <w:t>.1</w:t>
      </w:r>
      <w:r w:rsidR="0031440D" w:rsidRPr="00AC66BF">
        <w:rPr>
          <w:rFonts w:ascii="黑体" w:eastAsia="黑体" w:hAnsi="黑体" w:cs="宋体"/>
          <w:kern w:val="21"/>
          <w:szCs w:val="21"/>
        </w:rPr>
        <w:t>通用要求</w:t>
      </w:r>
      <w:bookmarkEnd w:id="379"/>
      <w:bookmarkEnd w:id="380"/>
      <w:bookmarkEnd w:id="381"/>
      <w:bookmarkEnd w:id="382"/>
      <w:bookmarkEnd w:id="383"/>
      <w:bookmarkEnd w:id="384"/>
    </w:p>
    <w:p w:rsidR="00292602" w:rsidRPr="00292602" w:rsidRDefault="00292602" w:rsidP="00292602">
      <w:pPr>
        <w:widowControl/>
        <w:tabs>
          <w:tab w:val="center" w:pos="4201"/>
          <w:tab w:val="right" w:leader="dot" w:pos="9298"/>
        </w:tabs>
        <w:autoSpaceDE w:val="0"/>
        <w:autoSpaceDN w:val="0"/>
        <w:ind w:firstLineChars="200" w:firstLine="420"/>
        <w:rPr>
          <w:rFonts w:ascii="宋体fal" w:hAnsi="黑体" w:hint="eastAsia"/>
          <w:kern w:val="0"/>
          <w:szCs w:val="21"/>
          <w:lang w:val="en-US" w:eastAsia="zh-CN"/>
        </w:rPr>
      </w:pPr>
      <w:r w:rsidRPr="00292602">
        <w:rPr>
          <w:rFonts w:ascii="宋体fal" w:hAnsi="黑体" w:hint="eastAsia"/>
          <w:kern w:val="0"/>
          <w:szCs w:val="21"/>
          <w:lang w:val="en-US" w:eastAsia="zh-CN"/>
        </w:rPr>
        <w:t>视频图像测试样本集通用要求如下：</w:t>
      </w:r>
    </w:p>
    <w:p w:rsidR="0031440D" w:rsidRDefault="0031440D">
      <w:pPr>
        <w:numPr>
          <w:ilvl w:val="0"/>
          <w:numId w:val="45"/>
        </w:numPr>
        <w:rPr>
          <w:rFonts w:ascii="Calibri" w:hAnsi="Calibri"/>
          <w:szCs w:val="22"/>
        </w:rPr>
      </w:pPr>
      <w:r>
        <w:rPr>
          <w:rFonts w:ascii="Calibri" w:hAnsi="Calibri" w:hint="eastAsia"/>
          <w:szCs w:val="22"/>
        </w:rPr>
        <w:t>图像质量应不低于</w:t>
      </w:r>
      <w:r>
        <w:rPr>
          <w:rFonts w:ascii="Calibri" w:hAnsi="Calibri"/>
          <w:szCs w:val="22"/>
        </w:rPr>
        <w:t>GB 50198-2011</w:t>
      </w:r>
      <w:r>
        <w:rPr>
          <w:rFonts w:ascii="Calibri" w:hAnsi="Calibri" w:hint="eastAsia"/>
          <w:szCs w:val="22"/>
        </w:rPr>
        <w:t>中表</w:t>
      </w:r>
      <w:r>
        <w:rPr>
          <w:rFonts w:ascii="Calibri" w:hAnsi="Calibri"/>
          <w:szCs w:val="22"/>
        </w:rPr>
        <w:t>4.3.1-1</w:t>
      </w:r>
      <w:r>
        <w:rPr>
          <w:rFonts w:ascii="Calibri" w:hAnsi="Calibri" w:hint="eastAsia"/>
          <w:szCs w:val="22"/>
        </w:rPr>
        <w:t>规定的四级</w:t>
      </w:r>
      <w:r>
        <w:rPr>
          <w:rFonts w:ascii="Calibri" w:hAnsi="Calibri" w:hint="eastAsia"/>
          <w:szCs w:val="22"/>
        </w:rPr>
        <w:t>,</w:t>
      </w:r>
      <w:r>
        <w:rPr>
          <w:rFonts w:ascii="Calibri" w:hAnsi="Calibri"/>
          <w:szCs w:val="22"/>
        </w:rPr>
        <w:t>视</w:t>
      </w:r>
      <w:r>
        <w:rPr>
          <w:rFonts w:ascii="Calibri" w:hAnsi="Calibri" w:hint="eastAsia"/>
          <w:szCs w:val="22"/>
        </w:rPr>
        <w:t>频帧率为</w:t>
      </w:r>
      <w:r>
        <w:rPr>
          <w:rFonts w:ascii="Calibri" w:hAnsi="Calibri" w:hint="eastAsia"/>
          <w:szCs w:val="22"/>
        </w:rPr>
        <w:t>25fps</w:t>
      </w:r>
      <w:r>
        <w:rPr>
          <w:rFonts w:ascii="Calibri" w:hAnsi="Calibri" w:hint="eastAsia"/>
          <w:szCs w:val="22"/>
        </w:rPr>
        <w:t>，车辆分析，采用高清视频，分辨率</w:t>
      </w:r>
      <w:r>
        <w:rPr>
          <w:rFonts w:ascii="Calibri" w:hAnsi="Calibri"/>
          <w:szCs w:val="22"/>
        </w:rPr>
        <w:t>高于</w:t>
      </w:r>
      <w:r>
        <w:rPr>
          <w:rFonts w:ascii="Calibri" w:hAnsi="Calibri" w:hint="eastAsia"/>
          <w:szCs w:val="22"/>
        </w:rPr>
        <w:t>1920*</w:t>
      </w:r>
      <w:r>
        <w:rPr>
          <w:rFonts w:ascii="Calibri" w:hAnsi="Calibri"/>
          <w:szCs w:val="22"/>
        </w:rPr>
        <w:t>1080</w:t>
      </w:r>
      <w:r>
        <w:rPr>
          <w:rFonts w:ascii="Calibri" w:hAnsi="Calibri" w:hint="eastAsia"/>
          <w:szCs w:val="22"/>
        </w:rPr>
        <w:t>，其它类的测试视频集中，必须有超出数量要求的标清视频，分辨率</w:t>
      </w:r>
      <w:r w:rsidR="00096031">
        <w:rPr>
          <w:rFonts w:ascii="Calibri" w:hAnsi="Calibri"/>
          <w:szCs w:val="22"/>
        </w:rPr>
        <w:t>不低于</w:t>
      </w:r>
      <w:r>
        <w:rPr>
          <w:rFonts w:ascii="Calibri" w:hAnsi="Calibri" w:hint="eastAsia"/>
          <w:szCs w:val="22"/>
        </w:rPr>
        <w:t>720*</w:t>
      </w:r>
      <w:r>
        <w:rPr>
          <w:rFonts w:ascii="Calibri" w:hAnsi="Calibri"/>
          <w:szCs w:val="22"/>
        </w:rPr>
        <w:t>576</w:t>
      </w:r>
      <w:r>
        <w:rPr>
          <w:rFonts w:ascii="Calibri" w:hAnsi="Calibri" w:hint="eastAsia"/>
          <w:szCs w:val="22"/>
        </w:rPr>
        <w:t>，</w:t>
      </w:r>
      <w:r>
        <w:rPr>
          <w:rFonts w:ascii="Calibri" w:hAnsi="Calibri"/>
          <w:szCs w:val="22"/>
        </w:rPr>
        <w:t>高清视频不限</w:t>
      </w:r>
      <w:r>
        <w:rPr>
          <w:rFonts w:ascii="Calibri" w:hAnsi="Calibri" w:hint="eastAsia"/>
          <w:szCs w:val="22"/>
        </w:rPr>
        <w:t>；</w:t>
      </w:r>
    </w:p>
    <w:p w:rsidR="0031440D" w:rsidRDefault="0031440D">
      <w:pPr>
        <w:numPr>
          <w:ilvl w:val="0"/>
          <w:numId w:val="45"/>
        </w:numPr>
        <w:rPr>
          <w:rFonts w:ascii="Calibri" w:hAnsi="Calibri"/>
          <w:szCs w:val="22"/>
        </w:rPr>
      </w:pPr>
      <w:r>
        <w:rPr>
          <w:rFonts w:ascii="Calibri" w:hAnsi="Calibri" w:hint="eastAsia"/>
          <w:szCs w:val="22"/>
        </w:rPr>
        <w:t>多种光照（白天为主，夜间人眼可清晰识别目标），多种天气（晴、阴为主，可含少量异常天气样本，如雨、雪、雾、霾、刮风等），多种目标状态（大小、运动方向、运动速度等），除车辆分析外，其他功能的样本集均有室内外多种场景；</w:t>
      </w:r>
    </w:p>
    <w:p w:rsidR="0031440D" w:rsidRDefault="0031440D">
      <w:pPr>
        <w:numPr>
          <w:ilvl w:val="0"/>
          <w:numId w:val="45"/>
        </w:numPr>
        <w:rPr>
          <w:rFonts w:ascii="Calibri" w:hAnsi="Calibri"/>
          <w:szCs w:val="22"/>
        </w:rPr>
      </w:pPr>
      <w:r>
        <w:rPr>
          <w:rFonts w:ascii="Calibri" w:hAnsi="Calibri" w:hint="eastAsia"/>
          <w:szCs w:val="22"/>
        </w:rPr>
        <w:t>对于人员分析类，每段视频时长超过</w:t>
      </w:r>
      <w:r>
        <w:rPr>
          <w:rFonts w:ascii="Calibri" w:hAnsi="Calibri" w:hint="eastAsia"/>
          <w:szCs w:val="22"/>
        </w:rPr>
        <w:t>3</w:t>
      </w:r>
      <w:r>
        <w:rPr>
          <w:rFonts w:ascii="Calibri" w:hAnsi="Calibri" w:hint="eastAsia"/>
          <w:szCs w:val="22"/>
        </w:rPr>
        <w:t>分钟，其中有效目标多于</w:t>
      </w:r>
      <w:r>
        <w:rPr>
          <w:rFonts w:ascii="Calibri" w:hAnsi="Calibri"/>
          <w:szCs w:val="22"/>
        </w:rPr>
        <w:t>10</w:t>
      </w:r>
      <w:r>
        <w:rPr>
          <w:rFonts w:ascii="Calibri" w:hAnsi="Calibri" w:hint="eastAsia"/>
          <w:szCs w:val="22"/>
        </w:rPr>
        <w:t>个；对于车辆分析，每段视频时长超过</w:t>
      </w:r>
      <w:r>
        <w:rPr>
          <w:rFonts w:ascii="Calibri" w:hAnsi="Calibri"/>
          <w:szCs w:val="22"/>
        </w:rPr>
        <w:t>5</w:t>
      </w:r>
      <w:r>
        <w:rPr>
          <w:rFonts w:ascii="Calibri" w:hAnsi="Calibri" w:hint="eastAsia"/>
          <w:szCs w:val="22"/>
        </w:rPr>
        <w:t>分钟，其中有效目标多于</w:t>
      </w:r>
      <w:r>
        <w:rPr>
          <w:rFonts w:ascii="Calibri" w:hAnsi="Calibri"/>
          <w:szCs w:val="22"/>
        </w:rPr>
        <w:t>3</w:t>
      </w:r>
      <w:r>
        <w:rPr>
          <w:rFonts w:ascii="Calibri" w:hAnsi="Calibri" w:hint="eastAsia"/>
          <w:szCs w:val="22"/>
        </w:rPr>
        <w:t>0</w:t>
      </w:r>
      <w:r>
        <w:rPr>
          <w:rFonts w:ascii="Calibri" w:hAnsi="Calibri" w:hint="eastAsia"/>
          <w:szCs w:val="22"/>
        </w:rPr>
        <w:t>；可多段场景类似的视频片段拼接，以满足以上要求；对于行为事件分析类，每段视频时长超过</w:t>
      </w:r>
      <w:r>
        <w:rPr>
          <w:rFonts w:ascii="Calibri" w:hAnsi="Calibri" w:hint="eastAsia"/>
          <w:szCs w:val="22"/>
        </w:rPr>
        <w:t>3</w:t>
      </w:r>
      <w:r>
        <w:rPr>
          <w:rFonts w:ascii="Calibri" w:hAnsi="Calibri" w:hint="eastAsia"/>
          <w:szCs w:val="22"/>
        </w:rPr>
        <w:t>分钟，其中有效目标</w:t>
      </w:r>
      <w:r>
        <w:rPr>
          <w:rFonts w:ascii="Calibri" w:hAnsi="Calibri" w:hint="eastAsia"/>
          <w:szCs w:val="22"/>
        </w:rPr>
        <w:t>1</w:t>
      </w:r>
      <w:r>
        <w:rPr>
          <w:rFonts w:ascii="Calibri" w:hAnsi="Calibri" w:hint="eastAsia"/>
          <w:szCs w:val="22"/>
        </w:rPr>
        <w:t>个以上；</w:t>
      </w:r>
    </w:p>
    <w:p w:rsidR="0031440D" w:rsidRDefault="0031440D">
      <w:pPr>
        <w:numPr>
          <w:ilvl w:val="0"/>
          <w:numId w:val="45"/>
        </w:numPr>
        <w:rPr>
          <w:rFonts w:ascii="Calibri" w:hAnsi="Calibri"/>
          <w:szCs w:val="22"/>
        </w:rPr>
      </w:pPr>
      <w:r>
        <w:rPr>
          <w:rFonts w:ascii="Calibri" w:hAnsi="Calibri" w:hint="eastAsia"/>
          <w:szCs w:val="22"/>
        </w:rPr>
        <w:t>其他要求具体如下。</w:t>
      </w:r>
    </w:p>
    <w:p w:rsidR="00C230F8" w:rsidRPr="00AC66BF" w:rsidRDefault="00AC66BF" w:rsidP="00AC66BF">
      <w:pPr>
        <w:widowControl/>
        <w:tabs>
          <w:tab w:val="left" w:pos="703"/>
        </w:tabs>
        <w:overflowPunct w:val="0"/>
        <w:autoSpaceDE w:val="0"/>
        <w:spacing w:beforeLines="100" w:afterLines="100"/>
        <w:ind w:left="142"/>
        <w:jc w:val="left"/>
        <w:textAlignment w:val="baseline"/>
        <w:outlineLvl w:val="1"/>
        <w:rPr>
          <w:rFonts w:ascii="黑体" w:eastAsia="黑体" w:hAnsi="黑体" w:cs="宋体"/>
          <w:kern w:val="21"/>
          <w:szCs w:val="21"/>
        </w:rPr>
      </w:pPr>
      <w:bookmarkStart w:id="385" w:name="_Toc5179732"/>
      <w:bookmarkStart w:id="386" w:name="_Toc6566841"/>
      <w:bookmarkStart w:id="387" w:name="_Toc7012181"/>
      <w:bookmarkStart w:id="388" w:name="_Toc7081662"/>
      <w:bookmarkStart w:id="389" w:name="_Toc7082473"/>
      <w:bookmarkStart w:id="390" w:name="_Toc8223794"/>
      <w:r>
        <w:rPr>
          <w:rFonts w:ascii="黑体" w:eastAsia="黑体" w:hAnsi="黑体" w:cs="宋体" w:hint="eastAsia"/>
          <w:kern w:val="21"/>
          <w:szCs w:val="21"/>
        </w:rPr>
        <w:t>B</w:t>
      </w:r>
      <w:r>
        <w:rPr>
          <w:rFonts w:ascii="黑体" w:eastAsia="黑体" w:hAnsi="黑体" w:cs="宋体"/>
          <w:kern w:val="21"/>
          <w:szCs w:val="21"/>
        </w:rPr>
        <w:t>.2</w:t>
      </w:r>
      <w:r w:rsidR="00885401" w:rsidRPr="00AC66BF">
        <w:rPr>
          <w:rFonts w:ascii="黑体" w:eastAsia="黑体" w:hAnsi="黑体" w:cs="宋体" w:hint="eastAsia"/>
          <w:kern w:val="21"/>
          <w:szCs w:val="21"/>
        </w:rPr>
        <w:t>场景</w:t>
      </w:r>
      <w:r w:rsidR="00713BD7" w:rsidRPr="00AC66BF">
        <w:rPr>
          <w:rFonts w:ascii="黑体" w:eastAsia="黑体" w:hAnsi="黑体" w:cs="宋体"/>
          <w:kern w:val="21"/>
          <w:szCs w:val="21"/>
        </w:rPr>
        <w:t>层级</w:t>
      </w:r>
      <w:r w:rsidR="00885401" w:rsidRPr="00AC66BF">
        <w:rPr>
          <w:rFonts w:ascii="黑体" w:eastAsia="黑体" w:hAnsi="黑体" w:cs="宋体"/>
          <w:kern w:val="21"/>
          <w:szCs w:val="21"/>
        </w:rPr>
        <w:t>及目标数量</w:t>
      </w:r>
    </w:p>
    <w:p w:rsidR="00292602" w:rsidRPr="00292602" w:rsidRDefault="00292602" w:rsidP="00292602">
      <w:pPr>
        <w:widowControl/>
        <w:tabs>
          <w:tab w:val="center" w:pos="4201"/>
          <w:tab w:val="right" w:leader="dot" w:pos="9298"/>
        </w:tabs>
        <w:autoSpaceDE w:val="0"/>
        <w:autoSpaceDN w:val="0"/>
        <w:ind w:firstLineChars="200" w:firstLine="420"/>
        <w:rPr>
          <w:rFonts w:ascii="宋体fal" w:hAnsi="黑体" w:hint="eastAsia"/>
          <w:kern w:val="0"/>
          <w:szCs w:val="21"/>
          <w:lang w:val="en-US" w:eastAsia="zh-CN"/>
        </w:rPr>
      </w:pPr>
      <w:r w:rsidRPr="00292602">
        <w:rPr>
          <w:rFonts w:ascii="宋体fal" w:hAnsi="黑体" w:hint="eastAsia"/>
          <w:kern w:val="0"/>
          <w:szCs w:val="21"/>
          <w:lang w:val="en-US" w:eastAsia="zh-CN"/>
        </w:rPr>
        <w:t>场景层级及目标数量说明如下：</w:t>
      </w:r>
    </w:p>
    <w:p w:rsidR="00DE3A07" w:rsidRPr="000D5805" w:rsidRDefault="00DE3A07" w:rsidP="000D5805">
      <w:pPr>
        <w:numPr>
          <w:ilvl w:val="0"/>
          <w:numId w:val="48"/>
        </w:numPr>
        <w:spacing w:line="360" w:lineRule="auto"/>
        <w:ind w:left="782" w:hanging="357"/>
        <w:rPr>
          <w:rFonts w:ascii="Calibri" w:hAnsi="Calibri"/>
          <w:szCs w:val="22"/>
        </w:rPr>
      </w:pPr>
      <w:r w:rsidRPr="000D5805">
        <w:rPr>
          <w:rFonts w:ascii="Calibri" w:hAnsi="Calibri" w:hint="eastAsia"/>
          <w:szCs w:val="22"/>
        </w:rPr>
        <w:t>可根据画面因素对视频图像样本的场景和目标</w:t>
      </w:r>
      <w:r w:rsidR="002E4F40">
        <w:rPr>
          <w:rFonts w:ascii="Calibri" w:hAnsi="Calibri" w:hint="eastAsia"/>
          <w:szCs w:val="22"/>
        </w:rPr>
        <w:t>数量</w:t>
      </w:r>
      <w:r w:rsidR="00713BD7" w:rsidRPr="00713BD7">
        <w:rPr>
          <w:rFonts w:ascii="Calibri" w:hAnsi="Calibri" w:hint="eastAsia"/>
          <w:szCs w:val="22"/>
        </w:rPr>
        <w:t>进行层</w:t>
      </w:r>
      <w:r w:rsidR="00713BD7">
        <w:rPr>
          <w:rFonts w:ascii="Calibri" w:hAnsi="Calibri" w:hint="eastAsia"/>
          <w:szCs w:val="22"/>
        </w:rPr>
        <w:t>级</w:t>
      </w:r>
      <w:r w:rsidRPr="000D5805">
        <w:rPr>
          <w:rFonts w:ascii="Calibri" w:hAnsi="Calibri" w:hint="eastAsia"/>
          <w:szCs w:val="22"/>
        </w:rPr>
        <w:t>划分，以便于设备测试</w:t>
      </w:r>
      <w:r w:rsidR="00D52EC8" w:rsidRPr="000D5805">
        <w:rPr>
          <w:rFonts w:ascii="Calibri" w:hAnsi="Calibri" w:hint="eastAsia"/>
          <w:szCs w:val="22"/>
        </w:rPr>
        <w:t>；</w:t>
      </w:r>
    </w:p>
    <w:p w:rsidR="00F24CC8" w:rsidRDefault="00F24CC8" w:rsidP="000D5805">
      <w:pPr>
        <w:numPr>
          <w:ilvl w:val="0"/>
          <w:numId w:val="48"/>
        </w:numPr>
        <w:spacing w:line="360" w:lineRule="auto"/>
        <w:ind w:left="782" w:hanging="357"/>
        <w:rPr>
          <w:rFonts w:ascii="Calibri" w:hAnsi="Calibri"/>
          <w:szCs w:val="22"/>
        </w:rPr>
      </w:pPr>
      <w:r>
        <w:rPr>
          <w:rFonts w:ascii="Calibri" w:hAnsi="Calibri"/>
          <w:szCs w:val="22"/>
        </w:rPr>
        <w:t>场景</w:t>
      </w:r>
      <w:r w:rsidR="00713BD7">
        <w:rPr>
          <w:rFonts w:ascii="Calibri" w:hAnsi="Calibri"/>
          <w:szCs w:val="22"/>
        </w:rPr>
        <w:t>层级</w:t>
      </w:r>
      <w:r>
        <w:rPr>
          <w:rFonts w:ascii="Calibri" w:hAnsi="Calibri"/>
          <w:szCs w:val="22"/>
        </w:rPr>
        <w:t>根据天气</w:t>
      </w:r>
      <w:r>
        <w:rPr>
          <w:rFonts w:ascii="Calibri" w:hAnsi="Calibri" w:hint="eastAsia"/>
          <w:szCs w:val="22"/>
        </w:rPr>
        <w:t>、</w:t>
      </w:r>
      <w:r>
        <w:rPr>
          <w:rFonts w:ascii="Calibri" w:hAnsi="Calibri"/>
          <w:szCs w:val="22"/>
        </w:rPr>
        <w:t>光照</w:t>
      </w:r>
      <w:r>
        <w:rPr>
          <w:rFonts w:ascii="Calibri" w:hAnsi="Calibri" w:hint="eastAsia"/>
          <w:szCs w:val="22"/>
        </w:rPr>
        <w:t>、</w:t>
      </w:r>
      <w:r>
        <w:rPr>
          <w:rFonts w:ascii="Calibri" w:hAnsi="Calibri"/>
          <w:szCs w:val="22"/>
        </w:rPr>
        <w:t>干扰等因素</w:t>
      </w:r>
      <w:r>
        <w:rPr>
          <w:rFonts w:ascii="Calibri" w:hAnsi="Calibri" w:hint="eastAsia"/>
          <w:szCs w:val="22"/>
        </w:rPr>
        <w:t>，</w:t>
      </w:r>
      <w:r>
        <w:rPr>
          <w:rFonts w:ascii="Calibri" w:hAnsi="Calibri"/>
          <w:szCs w:val="22"/>
        </w:rPr>
        <w:t>分为简单场景和复杂场景</w:t>
      </w:r>
      <w:r>
        <w:rPr>
          <w:rFonts w:ascii="Calibri" w:hAnsi="Calibri" w:hint="eastAsia"/>
          <w:szCs w:val="22"/>
        </w:rPr>
        <w:t>，</w:t>
      </w:r>
      <w:r>
        <w:rPr>
          <w:rFonts w:ascii="Calibri" w:hAnsi="Calibri"/>
          <w:szCs w:val="22"/>
        </w:rPr>
        <w:t>简单场景指</w:t>
      </w:r>
      <w:r>
        <w:rPr>
          <w:rFonts w:ascii="Calibri" w:hAnsi="Calibri" w:hint="eastAsia"/>
          <w:szCs w:val="22"/>
        </w:rPr>
        <w:t>白天（晴或阴）或者夜间（光照良好，目标清晰可见），画面无</w:t>
      </w:r>
      <w:r w:rsidR="005005F5">
        <w:rPr>
          <w:rFonts w:ascii="Calibri" w:hAnsi="Calibri" w:hint="eastAsia"/>
          <w:szCs w:val="22"/>
        </w:rPr>
        <w:t>干扰（</w:t>
      </w:r>
      <w:r>
        <w:rPr>
          <w:rFonts w:ascii="Calibri" w:hAnsi="Calibri" w:hint="eastAsia"/>
          <w:szCs w:val="22"/>
        </w:rPr>
        <w:t>光照突变、抖动、遮挡</w:t>
      </w:r>
      <w:r w:rsidR="00E60C30">
        <w:rPr>
          <w:rFonts w:ascii="Calibri" w:hAnsi="Calibri" w:hint="eastAsia"/>
          <w:szCs w:val="22"/>
        </w:rPr>
        <w:t>、树枝摇动</w:t>
      </w:r>
      <w:r>
        <w:rPr>
          <w:rFonts w:ascii="Calibri" w:hAnsi="Calibri" w:hint="eastAsia"/>
          <w:szCs w:val="22"/>
        </w:rPr>
        <w:t>等</w:t>
      </w:r>
      <w:r w:rsidR="005005F5">
        <w:rPr>
          <w:rFonts w:ascii="Calibri" w:hAnsi="Calibri" w:hint="eastAsia"/>
          <w:szCs w:val="22"/>
        </w:rPr>
        <w:t>）</w:t>
      </w:r>
      <w:r>
        <w:rPr>
          <w:rFonts w:ascii="Calibri" w:hAnsi="Calibri" w:hint="eastAsia"/>
          <w:szCs w:val="22"/>
        </w:rPr>
        <w:t>；复杂场景指夜间（需要补光</w:t>
      </w:r>
      <w:r w:rsidR="00131A4E">
        <w:rPr>
          <w:rFonts w:ascii="Calibri" w:hAnsi="Calibri" w:hint="eastAsia"/>
          <w:szCs w:val="22"/>
        </w:rPr>
        <w:t>目标</w:t>
      </w:r>
      <w:r>
        <w:rPr>
          <w:rFonts w:ascii="Calibri" w:hAnsi="Calibri" w:hint="eastAsia"/>
          <w:szCs w:val="22"/>
        </w:rPr>
        <w:t>才能清晰</w:t>
      </w:r>
      <w:r w:rsidR="00131A4E">
        <w:rPr>
          <w:rFonts w:ascii="Calibri" w:hAnsi="Calibri" w:hint="eastAsia"/>
          <w:szCs w:val="22"/>
        </w:rPr>
        <w:t>可见</w:t>
      </w:r>
      <w:r>
        <w:rPr>
          <w:rFonts w:ascii="Calibri" w:hAnsi="Calibri" w:hint="eastAsia"/>
          <w:szCs w:val="22"/>
        </w:rPr>
        <w:t>）或者</w:t>
      </w:r>
      <w:r w:rsidR="00187301">
        <w:rPr>
          <w:rFonts w:ascii="Calibri" w:hAnsi="Calibri" w:hint="eastAsia"/>
          <w:szCs w:val="22"/>
        </w:rPr>
        <w:t>雨、雪、雾、刮风等天气下</w:t>
      </w:r>
      <w:r w:rsidR="004C1081">
        <w:rPr>
          <w:rFonts w:ascii="Calibri" w:hAnsi="Calibri" w:hint="eastAsia"/>
          <w:szCs w:val="22"/>
        </w:rPr>
        <w:t>，或者画面存在</w:t>
      </w:r>
      <w:r w:rsidR="005005F5">
        <w:rPr>
          <w:rFonts w:ascii="Calibri" w:hAnsi="Calibri" w:hint="eastAsia"/>
          <w:szCs w:val="22"/>
        </w:rPr>
        <w:t>干扰（</w:t>
      </w:r>
      <w:r w:rsidR="004C1081">
        <w:rPr>
          <w:rFonts w:ascii="Calibri" w:hAnsi="Calibri" w:hint="eastAsia"/>
          <w:szCs w:val="22"/>
        </w:rPr>
        <w:t>光照突变、抖动、遮挡</w:t>
      </w:r>
      <w:r w:rsidR="00E60C30">
        <w:rPr>
          <w:rFonts w:ascii="Calibri" w:hAnsi="Calibri" w:hint="eastAsia"/>
          <w:szCs w:val="22"/>
        </w:rPr>
        <w:t>、</w:t>
      </w:r>
      <w:r w:rsidR="00673A56">
        <w:rPr>
          <w:rFonts w:ascii="Calibri" w:hAnsi="Calibri" w:hint="eastAsia"/>
          <w:szCs w:val="22"/>
        </w:rPr>
        <w:t>树枝</w:t>
      </w:r>
      <w:r w:rsidR="00E60C30">
        <w:rPr>
          <w:rFonts w:ascii="Calibri" w:hAnsi="Calibri" w:hint="eastAsia"/>
          <w:szCs w:val="22"/>
        </w:rPr>
        <w:t>摇动</w:t>
      </w:r>
      <w:r w:rsidR="004C1081">
        <w:rPr>
          <w:rFonts w:ascii="Calibri" w:hAnsi="Calibri" w:hint="eastAsia"/>
          <w:szCs w:val="22"/>
        </w:rPr>
        <w:t>等</w:t>
      </w:r>
      <w:r w:rsidR="005005F5">
        <w:rPr>
          <w:rFonts w:ascii="Calibri" w:hAnsi="Calibri" w:hint="eastAsia"/>
          <w:szCs w:val="22"/>
        </w:rPr>
        <w:t>）</w:t>
      </w:r>
      <w:r w:rsidR="004C1081">
        <w:rPr>
          <w:rFonts w:ascii="Calibri" w:hAnsi="Calibri" w:hint="eastAsia"/>
          <w:szCs w:val="22"/>
        </w:rPr>
        <w:t>；</w:t>
      </w:r>
    </w:p>
    <w:p w:rsidR="00D52EC8" w:rsidRPr="000D5805" w:rsidRDefault="00D52EC8" w:rsidP="000D5805">
      <w:pPr>
        <w:numPr>
          <w:ilvl w:val="0"/>
          <w:numId w:val="48"/>
        </w:numPr>
        <w:spacing w:line="360" w:lineRule="auto"/>
        <w:ind w:left="782" w:hanging="357"/>
        <w:rPr>
          <w:rFonts w:ascii="Calibri" w:hAnsi="Calibri"/>
          <w:szCs w:val="22"/>
        </w:rPr>
      </w:pPr>
      <w:r w:rsidRPr="000D5805">
        <w:rPr>
          <w:rFonts w:ascii="Calibri" w:hAnsi="Calibri"/>
          <w:szCs w:val="22"/>
        </w:rPr>
        <w:t>目标数量可分为单独目标和多个目标</w:t>
      </w:r>
      <w:r w:rsidRPr="000D5805">
        <w:rPr>
          <w:rFonts w:ascii="Calibri" w:hAnsi="Calibri" w:hint="eastAsia"/>
          <w:szCs w:val="22"/>
        </w:rPr>
        <w:t>，</w:t>
      </w:r>
      <w:r w:rsidRPr="000D5805">
        <w:rPr>
          <w:rFonts w:ascii="Calibri" w:hAnsi="Calibri"/>
          <w:szCs w:val="22"/>
        </w:rPr>
        <w:t>单个目标是指从出现到消失</w:t>
      </w:r>
      <w:r w:rsidRPr="000D5805">
        <w:rPr>
          <w:rFonts w:ascii="Calibri" w:hAnsi="Calibri" w:hint="eastAsia"/>
          <w:szCs w:val="22"/>
        </w:rPr>
        <w:t>，</w:t>
      </w:r>
      <w:r w:rsidR="00643E5E" w:rsidRPr="00643E5E">
        <w:rPr>
          <w:rFonts w:ascii="Calibri" w:hAnsi="Calibri"/>
          <w:szCs w:val="22"/>
        </w:rPr>
        <w:t>画面中检测区域内只</w:t>
      </w:r>
      <w:r w:rsidR="00643E5E">
        <w:rPr>
          <w:rFonts w:ascii="Calibri" w:hAnsi="Calibri"/>
          <w:szCs w:val="22"/>
        </w:rPr>
        <w:t>存在</w:t>
      </w:r>
      <w:r w:rsidRPr="000D5805">
        <w:rPr>
          <w:rFonts w:ascii="Calibri" w:hAnsi="Calibri"/>
          <w:szCs w:val="22"/>
        </w:rPr>
        <w:t>一个目标</w:t>
      </w:r>
      <w:r w:rsidRPr="000D5805">
        <w:rPr>
          <w:rFonts w:ascii="Calibri" w:hAnsi="Calibri" w:hint="eastAsia"/>
          <w:szCs w:val="22"/>
        </w:rPr>
        <w:t>，多个目标是指从出现到消失，</w:t>
      </w:r>
      <w:r w:rsidR="005849A4">
        <w:rPr>
          <w:rFonts w:ascii="Calibri" w:hAnsi="Calibri" w:hint="eastAsia"/>
          <w:szCs w:val="22"/>
        </w:rPr>
        <w:t>检测区域内</w:t>
      </w:r>
      <w:r w:rsidRPr="000D5805">
        <w:rPr>
          <w:rFonts w:ascii="Calibri" w:hAnsi="Calibri" w:hint="eastAsia"/>
          <w:szCs w:val="22"/>
        </w:rPr>
        <w:t>有两个及</w:t>
      </w:r>
      <w:r w:rsidR="00AC4A8C">
        <w:rPr>
          <w:rFonts w:ascii="Calibri" w:hAnsi="Calibri" w:hint="eastAsia"/>
          <w:szCs w:val="22"/>
        </w:rPr>
        <w:t>以上</w:t>
      </w:r>
      <w:r w:rsidRPr="000D5805">
        <w:rPr>
          <w:rFonts w:ascii="Calibri" w:hAnsi="Calibri" w:hint="eastAsia"/>
          <w:szCs w:val="22"/>
        </w:rPr>
        <w:t>目标同时存在，对于人脸</w:t>
      </w:r>
      <w:r w:rsidRPr="000D5805">
        <w:rPr>
          <w:rFonts w:ascii="Calibri" w:hAnsi="Calibri" w:hint="eastAsia"/>
          <w:szCs w:val="22"/>
        </w:rPr>
        <w:t>/</w:t>
      </w:r>
      <w:r w:rsidRPr="000D5805">
        <w:rPr>
          <w:rFonts w:ascii="Calibri" w:hAnsi="Calibri" w:hint="eastAsia"/>
          <w:szCs w:val="22"/>
        </w:rPr>
        <w:t>人像，同时存在的时间不少于</w:t>
      </w:r>
      <w:r w:rsidRPr="002C2434">
        <w:rPr>
          <w:rFonts w:ascii="Calibri" w:hAnsi="Calibri" w:hint="eastAsia"/>
          <w:szCs w:val="22"/>
        </w:rPr>
        <w:t>1</w:t>
      </w:r>
      <w:r w:rsidRPr="002C2434">
        <w:rPr>
          <w:rFonts w:ascii="Calibri" w:hAnsi="Calibri" w:hint="eastAsia"/>
          <w:szCs w:val="22"/>
        </w:rPr>
        <w:t>秒、对于车辆车牌，同时存在的时间不少于</w:t>
      </w:r>
      <w:r w:rsidRPr="002C2434">
        <w:rPr>
          <w:rFonts w:ascii="Calibri" w:hAnsi="Calibri" w:hint="eastAsia"/>
          <w:szCs w:val="22"/>
        </w:rPr>
        <w:t>0</w:t>
      </w:r>
      <w:r w:rsidRPr="002C2434">
        <w:rPr>
          <w:rFonts w:ascii="Calibri" w:hAnsi="Calibri"/>
          <w:szCs w:val="22"/>
        </w:rPr>
        <w:t>.5</w:t>
      </w:r>
      <w:r w:rsidRPr="002C2434">
        <w:rPr>
          <w:rFonts w:ascii="Calibri" w:hAnsi="Calibri"/>
          <w:szCs w:val="22"/>
        </w:rPr>
        <w:t>秒</w:t>
      </w:r>
      <w:r w:rsidRPr="000D5805">
        <w:rPr>
          <w:rFonts w:ascii="Calibri" w:hAnsi="Calibri" w:hint="eastAsia"/>
          <w:szCs w:val="22"/>
        </w:rPr>
        <w:t>；</w:t>
      </w:r>
    </w:p>
    <w:p w:rsidR="00D52EC8" w:rsidRPr="000D5805" w:rsidRDefault="00131A4E" w:rsidP="000D5805">
      <w:pPr>
        <w:numPr>
          <w:ilvl w:val="0"/>
          <w:numId w:val="48"/>
        </w:numPr>
        <w:spacing w:line="360" w:lineRule="auto"/>
        <w:rPr>
          <w:rFonts w:ascii="Calibri" w:hAnsi="Calibri" w:hint="eastAsia"/>
          <w:szCs w:val="22"/>
        </w:rPr>
      </w:pPr>
      <w:r w:rsidRPr="00131A4E">
        <w:rPr>
          <w:rFonts w:ascii="Calibri" w:hAnsi="Calibri" w:hint="eastAsia"/>
          <w:szCs w:val="22"/>
        </w:rPr>
        <w:t>可通过多个视频片段拼接形成满足要求的视频测试样本</w:t>
      </w:r>
      <w:r w:rsidR="00D52EC8" w:rsidRPr="000D5805">
        <w:rPr>
          <w:rFonts w:ascii="Calibri" w:hAnsi="Calibri" w:hint="eastAsia"/>
          <w:szCs w:val="22"/>
        </w:rPr>
        <w:t>。</w:t>
      </w:r>
    </w:p>
    <w:bookmarkEnd w:id="385"/>
    <w:bookmarkEnd w:id="386"/>
    <w:bookmarkEnd w:id="387"/>
    <w:bookmarkEnd w:id="388"/>
    <w:bookmarkEnd w:id="389"/>
    <w:bookmarkEnd w:id="390"/>
    <w:p w:rsidR="0031440D" w:rsidRPr="00AC66BF" w:rsidRDefault="00AC66BF" w:rsidP="00AC66BF">
      <w:pPr>
        <w:widowControl/>
        <w:tabs>
          <w:tab w:val="left" w:pos="703"/>
        </w:tabs>
        <w:overflowPunct w:val="0"/>
        <w:autoSpaceDE w:val="0"/>
        <w:spacing w:beforeLines="100" w:afterLines="100"/>
        <w:ind w:left="142"/>
        <w:jc w:val="left"/>
        <w:textAlignment w:val="baseline"/>
        <w:outlineLvl w:val="1"/>
        <w:rPr>
          <w:rFonts w:ascii="黑体" w:eastAsia="黑体" w:hAnsi="黑体" w:cs="宋体"/>
          <w:kern w:val="21"/>
          <w:szCs w:val="21"/>
        </w:rPr>
      </w:pPr>
      <w:r>
        <w:rPr>
          <w:rFonts w:ascii="黑体" w:eastAsia="黑体" w:hAnsi="黑体" w:cs="宋体" w:hint="eastAsia"/>
          <w:kern w:val="21"/>
          <w:szCs w:val="21"/>
        </w:rPr>
        <w:t>B</w:t>
      </w:r>
      <w:r>
        <w:rPr>
          <w:rFonts w:ascii="黑体" w:eastAsia="黑体" w:hAnsi="黑体" w:cs="宋体"/>
          <w:kern w:val="21"/>
          <w:szCs w:val="21"/>
        </w:rPr>
        <w:t>.3</w:t>
      </w:r>
      <w:r w:rsidRPr="00AC66BF">
        <w:rPr>
          <w:rFonts w:ascii="黑体" w:eastAsia="黑体" w:hAnsi="黑体" w:cs="宋体" w:hint="eastAsia"/>
          <w:kern w:val="21"/>
          <w:szCs w:val="21"/>
        </w:rPr>
        <w:t>视频图像测试样本集描述</w:t>
      </w:r>
    </w:p>
    <w:p w:rsidR="00292602" w:rsidRDefault="00AC66BF" w:rsidP="00292602">
      <w:pPr>
        <w:widowControl/>
        <w:tabs>
          <w:tab w:val="center" w:pos="4201"/>
          <w:tab w:val="right" w:leader="dot" w:pos="9298"/>
        </w:tabs>
        <w:autoSpaceDE w:val="0"/>
        <w:autoSpaceDN w:val="0"/>
        <w:ind w:firstLineChars="200" w:firstLine="420"/>
        <w:rPr>
          <w:rFonts w:ascii="宋体fal" w:hAnsi="黑体"/>
          <w:kern w:val="0"/>
          <w:szCs w:val="21"/>
          <w:lang w:val="en-US" w:eastAsia="zh-CN"/>
        </w:rPr>
      </w:pPr>
      <w:r w:rsidRPr="00AC66BF">
        <w:rPr>
          <w:rFonts w:ascii="宋体fal" w:hAnsi="黑体" w:hint="eastAsia"/>
          <w:kern w:val="0"/>
          <w:szCs w:val="21"/>
          <w:lang w:val="en-US" w:eastAsia="zh-CN"/>
        </w:rPr>
        <w:t>视频图像测试样本集描述</w:t>
      </w:r>
      <w:r w:rsidR="00292602" w:rsidRPr="00292602">
        <w:rPr>
          <w:rFonts w:ascii="宋体fal" w:hAnsi="黑体" w:hint="eastAsia"/>
          <w:kern w:val="0"/>
          <w:szCs w:val="21"/>
          <w:lang w:val="en-US" w:eastAsia="zh-CN"/>
        </w:rPr>
        <w:t>见表</w:t>
      </w:r>
      <w:r w:rsidR="00292602" w:rsidRPr="00292602">
        <w:rPr>
          <w:rFonts w:ascii="宋体fal" w:hAnsi="黑体" w:hint="eastAsia"/>
          <w:kern w:val="0"/>
          <w:szCs w:val="21"/>
          <w:lang w:val="en-US" w:eastAsia="zh-CN"/>
        </w:rPr>
        <w:t>B.1</w:t>
      </w:r>
      <w:r w:rsidR="00292602" w:rsidRPr="00292602">
        <w:rPr>
          <w:rFonts w:ascii="宋体fal" w:hAnsi="黑体" w:hint="eastAsia"/>
          <w:kern w:val="0"/>
          <w:szCs w:val="21"/>
          <w:lang w:val="en-US" w:eastAsia="zh-CN"/>
        </w:rPr>
        <w:t>。</w:t>
      </w:r>
    </w:p>
    <w:p w:rsidR="00292602" w:rsidRPr="00292602" w:rsidRDefault="00292602" w:rsidP="00292602">
      <w:pPr>
        <w:widowControl/>
        <w:tabs>
          <w:tab w:val="center" w:pos="4201"/>
          <w:tab w:val="right" w:leader="dot" w:pos="9298"/>
        </w:tabs>
        <w:autoSpaceDE w:val="0"/>
        <w:autoSpaceDN w:val="0"/>
        <w:ind w:firstLineChars="200" w:firstLine="420"/>
        <w:rPr>
          <w:rFonts w:ascii="宋体fal" w:hAnsi="黑体"/>
          <w:kern w:val="0"/>
          <w:szCs w:val="21"/>
          <w:lang w:val="en-US" w:eastAsia="zh-CN"/>
        </w:rPr>
      </w:pPr>
    </w:p>
    <w:p w:rsidR="0031440D" w:rsidRPr="00292602" w:rsidRDefault="0031440D">
      <w:pPr>
        <w:spacing w:beforeLines="50" w:afterLines="50"/>
        <w:ind w:left="1701" w:firstLineChars="700" w:firstLine="1470"/>
        <w:rPr>
          <w:rFonts w:ascii="黑体" w:eastAsia="黑体" w:hAnsi="黑体" w:cs="黑体fal"/>
          <w:szCs w:val="21"/>
        </w:rPr>
      </w:pPr>
      <w:r w:rsidRPr="00292602">
        <w:rPr>
          <w:rFonts w:ascii="黑体" w:eastAsia="黑体" w:hAnsi="黑体" w:cs="宋体"/>
          <w:szCs w:val="21"/>
        </w:rPr>
        <w:lastRenderedPageBreak/>
        <w:t>表</w:t>
      </w:r>
      <w:r w:rsidRPr="00292602">
        <w:rPr>
          <w:rFonts w:ascii="黑体" w:eastAsia="黑体" w:hAnsi="黑体" w:cs="宋体" w:hint="eastAsia"/>
          <w:szCs w:val="21"/>
        </w:rPr>
        <w:t xml:space="preserve"> </w:t>
      </w:r>
      <w:r w:rsidRPr="00292602">
        <w:rPr>
          <w:rFonts w:ascii="黑体" w:eastAsia="黑体" w:hAnsi="黑体" w:cs="宋体"/>
          <w:szCs w:val="21"/>
        </w:rPr>
        <w:t>B</w:t>
      </w:r>
      <w:r w:rsidRPr="00292602">
        <w:rPr>
          <w:rFonts w:ascii="黑体" w:eastAsia="黑体" w:hAnsi="黑体" w:cs="宋体" w:hint="eastAsia"/>
          <w:szCs w:val="21"/>
        </w:rPr>
        <w:t>.1视频图像测试样本集描述</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1529"/>
        <w:gridCol w:w="881"/>
        <w:gridCol w:w="850"/>
        <w:gridCol w:w="4218"/>
      </w:tblGrid>
      <w:tr w:rsidR="0031440D">
        <w:trPr>
          <w:jc w:val="center"/>
        </w:trPr>
        <w:tc>
          <w:tcPr>
            <w:tcW w:w="603" w:type="dxa"/>
            <w:tcBorders>
              <w:top w:val="single" w:sz="8" w:space="0" w:color="auto"/>
              <w:left w:val="single" w:sz="8" w:space="0" w:color="auto"/>
              <w:bottom w:val="single" w:sz="8" w:space="0" w:color="auto"/>
            </w:tcBorders>
          </w:tcPr>
          <w:p w:rsidR="0031440D" w:rsidRDefault="0031440D">
            <w:pPr>
              <w:widowControl/>
              <w:jc w:val="left"/>
              <w:rPr>
                <w:rFonts w:ascii="宋体" w:hAnsi="宋体"/>
                <w:b/>
                <w:bCs/>
                <w:sz w:val="18"/>
                <w:szCs w:val="18"/>
              </w:rPr>
            </w:pPr>
            <w:r>
              <w:rPr>
                <w:rFonts w:ascii="宋体" w:hAnsi="宋体" w:hint="eastAsia"/>
                <w:b/>
                <w:bCs/>
                <w:sz w:val="18"/>
                <w:szCs w:val="18"/>
              </w:rPr>
              <w:t>序号</w:t>
            </w:r>
          </w:p>
        </w:tc>
        <w:tc>
          <w:tcPr>
            <w:tcW w:w="1529" w:type="dxa"/>
            <w:tcBorders>
              <w:top w:val="single" w:sz="8" w:space="0" w:color="auto"/>
              <w:bottom w:val="single" w:sz="8" w:space="0" w:color="auto"/>
            </w:tcBorders>
          </w:tcPr>
          <w:p w:rsidR="0031440D" w:rsidRDefault="0031440D">
            <w:pPr>
              <w:widowControl/>
              <w:jc w:val="left"/>
              <w:rPr>
                <w:rFonts w:ascii="宋体" w:hAnsi="宋体"/>
                <w:b/>
                <w:bCs/>
                <w:sz w:val="18"/>
                <w:szCs w:val="18"/>
              </w:rPr>
            </w:pPr>
            <w:r>
              <w:rPr>
                <w:rFonts w:ascii="宋体" w:hAnsi="宋体" w:hint="eastAsia"/>
                <w:b/>
                <w:bCs/>
                <w:sz w:val="18"/>
                <w:szCs w:val="18"/>
              </w:rPr>
              <w:t>功能</w:t>
            </w:r>
          </w:p>
        </w:tc>
        <w:tc>
          <w:tcPr>
            <w:tcW w:w="881" w:type="dxa"/>
            <w:tcBorders>
              <w:top w:val="single" w:sz="8" w:space="0" w:color="auto"/>
              <w:bottom w:val="single" w:sz="8" w:space="0" w:color="auto"/>
            </w:tcBorders>
          </w:tcPr>
          <w:p w:rsidR="0031440D" w:rsidRDefault="0031440D">
            <w:pPr>
              <w:widowControl/>
              <w:jc w:val="left"/>
              <w:rPr>
                <w:rFonts w:ascii="宋体" w:hAnsi="宋体"/>
                <w:b/>
                <w:bCs/>
                <w:sz w:val="18"/>
                <w:szCs w:val="18"/>
              </w:rPr>
            </w:pPr>
            <w:r>
              <w:rPr>
                <w:rFonts w:ascii="宋体" w:hAnsi="宋体" w:hint="eastAsia"/>
                <w:b/>
                <w:bCs/>
                <w:sz w:val="18"/>
                <w:szCs w:val="18"/>
              </w:rPr>
              <w:t>场景</w:t>
            </w:r>
          </w:p>
          <w:p w:rsidR="0031440D" w:rsidRDefault="0031440D">
            <w:pPr>
              <w:widowControl/>
              <w:jc w:val="left"/>
              <w:rPr>
                <w:rFonts w:ascii="宋体" w:hAnsi="宋体"/>
                <w:b/>
                <w:bCs/>
                <w:sz w:val="18"/>
                <w:szCs w:val="18"/>
              </w:rPr>
            </w:pPr>
            <w:r>
              <w:rPr>
                <w:rFonts w:ascii="宋体" w:hAnsi="宋体" w:hint="eastAsia"/>
                <w:b/>
                <w:bCs/>
                <w:sz w:val="18"/>
                <w:szCs w:val="18"/>
              </w:rPr>
              <w:t>数目</w:t>
            </w:r>
          </w:p>
        </w:tc>
        <w:tc>
          <w:tcPr>
            <w:tcW w:w="850" w:type="dxa"/>
            <w:tcBorders>
              <w:top w:val="single" w:sz="8" w:space="0" w:color="auto"/>
              <w:bottom w:val="single" w:sz="8" w:space="0" w:color="auto"/>
            </w:tcBorders>
          </w:tcPr>
          <w:p w:rsidR="0031440D" w:rsidRDefault="0031440D">
            <w:pPr>
              <w:widowControl/>
              <w:jc w:val="left"/>
              <w:rPr>
                <w:rFonts w:ascii="宋体" w:hAnsi="宋体"/>
                <w:b/>
                <w:bCs/>
                <w:sz w:val="18"/>
                <w:szCs w:val="18"/>
              </w:rPr>
            </w:pPr>
            <w:r>
              <w:rPr>
                <w:rFonts w:ascii="宋体" w:hAnsi="宋体" w:hint="eastAsia"/>
                <w:b/>
                <w:bCs/>
                <w:sz w:val="18"/>
                <w:szCs w:val="18"/>
              </w:rPr>
              <w:t>样本</w:t>
            </w:r>
          </w:p>
          <w:p w:rsidR="0031440D" w:rsidRDefault="0031440D">
            <w:pPr>
              <w:widowControl/>
              <w:jc w:val="left"/>
              <w:rPr>
                <w:rFonts w:ascii="宋体" w:hAnsi="宋体"/>
                <w:b/>
                <w:bCs/>
                <w:sz w:val="18"/>
                <w:szCs w:val="18"/>
              </w:rPr>
            </w:pPr>
            <w:r>
              <w:rPr>
                <w:rFonts w:ascii="宋体" w:hAnsi="宋体"/>
                <w:b/>
                <w:bCs/>
                <w:sz w:val="18"/>
                <w:szCs w:val="18"/>
              </w:rPr>
              <w:t>类型</w:t>
            </w:r>
          </w:p>
        </w:tc>
        <w:tc>
          <w:tcPr>
            <w:tcW w:w="4218" w:type="dxa"/>
            <w:tcBorders>
              <w:top w:val="single" w:sz="8" w:space="0" w:color="auto"/>
              <w:bottom w:val="single" w:sz="8" w:space="0" w:color="auto"/>
              <w:right w:val="single" w:sz="8" w:space="0" w:color="auto"/>
            </w:tcBorders>
          </w:tcPr>
          <w:p w:rsidR="0031440D" w:rsidRDefault="0031440D">
            <w:pPr>
              <w:widowControl/>
              <w:jc w:val="center"/>
              <w:rPr>
                <w:rFonts w:ascii="宋体" w:hAnsi="宋体"/>
                <w:b/>
                <w:bCs/>
                <w:sz w:val="18"/>
                <w:szCs w:val="18"/>
              </w:rPr>
            </w:pPr>
            <w:r>
              <w:rPr>
                <w:rFonts w:ascii="宋体" w:hAnsi="宋体" w:hint="eastAsia"/>
                <w:b/>
                <w:bCs/>
                <w:sz w:val="18"/>
                <w:szCs w:val="18"/>
              </w:rPr>
              <w:t>场景</w:t>
            </w:r>
            <w:r>
              <w:rPr>
                <w:rFonts w:ascii="宋体" w:hAnsi="宋体"/>
                <w:b/>
                <w:bCs/>
                <w:sz w:val="18"/>
                <w:szCs w:val="18"/>
              </w:rPr>
              <w:t>要求</w:t>
            </w:r>
          </w:p>
          <w:p w:rsidR="0031440D" w:rsidRDefault="0031440D">
            <w:pPr>
              <w:widowControl/>
              <w:jc w:val="center"/>
              <w:rPr>
                <w:rFonts w:ascii="宋体" w:hAnsi="宋体"/>
                <w:b/>
                <w:bCs/>
                <w:sz w:val="18"/>
                <w:szCs w:val="18"/>
              </w:rPr>
            </w:pPr>
          </w:p>
        </w:tc>
      </w:tr>
      <w:tr w:rsidR="0031440D">
        <w:trPr>
          <w:jc w:val="center"/>
        </w:trPr>
        <w:tc>
          <w:tcPr>
            <w:tcW w:w="603" w:type="dxa"/>
            <w:vMerge w:val="restart"/>
            <w:tcBorders>
              <w:top w:val="single" w:sz="8" w:space="0" w:color="auto"/>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1</w:t>
            </w:r>
          </w:p>
        </w:tc>
        <w:tc>
          <w:tcPr>
            <w:tcW w:w="1529" w:type="dxa"/>
            <w:tcBorders>
              <w:top w:val="single" w:sz="8" w:space="0" w:color="auto"/>
            </w:tcBorders>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车辆检测与识别</w:t>
            </w:r>
          </w:p>
        </w:tc>
        <w:tc>
          <w:tcPr>
            <w:tcW w:w="881" w:type="dxa"/>
            <w:vMerge w:val="restart"/>
            <w:tcBorders>
              <w:top w:val="single" w:sz="8" w:space="0" w:color="auto"/>
            </w:tcBorders>
          </w:tcPr>
          <w:p w:rsidR="0031440D" w:rsidRDefault="0031440D">
            <w:pPr>
              <w:widowControl/>
              <w:jc w:val="left"/>
              <w:rPr>
                <w:rFonts w:ascii="宋体" w:hAnsi="宋体"/>
                <w:bCs/>
                <w:sz w:val="18"/>
                <w:szCs w:val="18"/>
              </w:rPr>
            </w:pPr>
          </w:p>
          <w:p w:rsidR="0031440D" w:rsidRDefault="0031440D">
            <w:pPr>
              <w:jc w:val="left"/>
              <w:rPr>
                <w:rFonts w:ascii="宋体" w:hAnsi="宋体" w:hint="eastAsia"/>
                <w:bCs/>
                <w:sz w:val="18"/>
                <w:szCs w:val="18"/>
              </w:rPr>
            </w:pPr>
            <w:r>
              <w:rPr>
                <w:rFonts w:ascii="宋体" w:hAnsi="宋体" w:hint="eastAsia"/>
                <w:kern w:val="0"/>
                <w:sz w:val="18"/>
                <w:szCs w:val="18"/>
                <w:lang w:val="en-US" w:eastAsia="zh-CN"/>
              </w:rPr>
              <w:t>&gt;20</w:t>
            </w:r>
          </w:p>
        </w:tc>
        <w:tc>
          <w:tcPr>
            <w:tcW w:w="850" w:type="dxa"/>
            <w:vMerge w:val="restart"/>
            <w:tcBorders>
              <w:top w:val="single" w:sz="8" w:space="0" w:color="auto"/>
            </w:tcBorders>
          </w:tcPr>
          <w:p w:rsidR="0031440D" w:rsidRDefault="0031440D">
            <w:pPr>
              <w:widowControl/>
              <w:jc w:val="left"/>
              <w:rPr>
                <w:rFonts w:ascii="宋体" w:hAnsi="宋体"/>
                <w:bCs/>
                <w:sz w:val="18"/>
                <w:szCs w:val="18"/>
              </w:rPr>
            </w:pPr>
          </w:p>
          <w:p w:rsidR="0031440D" w:rsidRDefault="0031440D">
            <w:pPr>
              <w:jc w:val="left"/>
              <w:rPr>
                <w:rFonts w:ascii="宋体" w:hAnsi="宋体" w:hint="eastAsia"/>
                <w:bCs/>
                <w:sz w:val="18"/>
                <w:szCs w:val="18"/>
              </w:rPr>
            </w:pPr>
            <w:r>
              <w:rPr>
                <w:rFonts w:ascii="宋体" w:hAnsi="宋体" w:hint="eastAsia"/>
                <w:kern w:val="0"/>
                <w:sz w:val="18"/>
                <w:szCs w:val="18"/>
                <w:lang w:val="en-US" w:eastAsia="zh-CN"/>
              </w:rPr>
              <w:t>视频</w:t>
            </w:r>
          </w:p>
        </w:tc>
        <w:tc>
          <w:tcPr>
            <w:tcW w:w="4218" w:type="dxa"/>
            <w:vMerge w:val="restart"/>
            <w:tcBorders>
              <w:top w:val="single" w:sz="8" w:space="0" w:color="auto"/>
              <w:right w:val="single" w:sz="8" w:space="0" w:color="auto"/>
            </w:tcBorders>
          </w:tcPr>
          <w:p w:rsidR="0031440D" w:rsidRDefault="0031440D">
            <w:pPr>
              <w:rPr>
                <w:rFonts w:ascii="宋体" w:hAnsi="宋体"/>
                <w:kern w:val="0"/>
                <w:sz w:val="18"/>
                <w:szCs w:val="18"/>
                <w:lang w:val="en-US" w:eastAsia="zh-CN"/>
              </w:rPr>
            </w:pPr>
            <w:r>
              <w:rPr>
                <w:rFonts w:ascii="宋体" w:hAnsi="宋体" w:hint="eastAsia"/>
                <w:kern w:val="0"/>
                <w:sz w:val="18"/>
                <w:szCs w:val="18"/>
                <w:lang w:val="en-US" w:eastAsia="zh-CN"/>
              </w:rPr>
              <w:t>交通卡口；</w:t>
            </w:r>
          </w:p>
          <w:p w:rsidR="0031440D" w:rsidRDefault="0031440D">
            <w:pPr>
              <w:rPr>
                <w:rFonts w:ascii="宋体" w:hAnsi="宋体"/>
                <w:kern w:val="0"/>
                <w:sz w:val="18"/>
                <w:szCs w:val="18"/>
                <w:lang w:val="en-US" w:eastAsia="zh-CN"/>
              </w:rPr>
            </w:pPr>
            <w:r>
              <w:rPr>
                <w:rFonts w:ascii="宋体" w:hAnsi="宋体"/>
                <w:kern w:val="0"/>
                <w:sz w:val="18"/>
                <w:szCs w:val="18"/>
                <w:lang w:val="en-US" w:eastAsia="zh-CN"/>
              </w:rPr>
              <w:t>车辆大于</w:t>
            </w:r>
            <w:r>
              <w:rPr>
                <w:rFonts w:ascii="宋体" w:hAnsi="宋体" w:hint="eastAsia"/>
                <w:kern w:val="0"/>
                <w:sz w:val="18"/>
                <w:szCs w:val="18"/>
                <w:lang w:val="en-US" w:eastAsia="zh-CN"/>
              </w:rPr>
              <w:t>6</w:t>
            </w:r>
            <w:r>
              <w:rPr>
                <w:rFonts w:ascii="宋体" w:hAnsi="宋体"/>
                <w:kern w:val="0"/>
                <w:sz w:val="18"/>
                <w:szCs w:val="18"/>
                <w:lang w:val="en-US" w:eastAsia="zh-CN"/>
              </w:rPr>
              <w:t>4</w:t>
            </w:r>
            <w:r>
              <w:rPr>
                <w:rFonts w:ascii="宋体" w:hAnsi="宋体" w:hint="eastAsia"/>
                <w:kern w:val="0"/>
                <w:sz w:val="18"/>
                <w:szCs w:val="18"/>
                <w:lang w:val="en-US" w:eastAsia="zh-CN"/>
              </w:rPr>
              <w:t>*</w:t>
            </w:r>
            <w:r>
              <w:rPr>
                <w:rFonts w:ascii="宋体" w:hAnsi="宋体"/>
                <w:kern w:val="0"/>
                <w:sz w:val="18"/>
                <w:szCs w:val="18"/>
                <w:lang w:val="en-US" w:eastAsia="zh-CN"/>
              </w:rPr>
              <w:t>64pixel</w:t>
            </w:r>
            <w:r>
              <w:rPr>
                <w:rFonts w:ascii="宋体" w:hAnsi="宋体" w:hint="eastAsia"/>
                <w:kern w:val="0"/>
                <w:sz w:val="18"/>
                <w:szCs w:val="18"/>
                <w:lang w:val="en-US" w:eastAsia="zh-CN"/>
              </w:rPr>
              <w:t>；</w:t>
            </w:r>
          </w:p>
          <w:p w:rsidR="0031440D" w:rsidRDefault="0031440D">
            <w:pPr>
              <w:widowControl/>
              <w:jc w:val="center"/>
              <w:rPr>
                <w:rFonts w:ascii="宋体" w:hAnsi="宋体"/>
                <w:kern w:val="0"/>
                <w:sz w:val="18"/>
                <w:szCs w:val="18"/>
                <w:lang w:val="en-US" w:eastAsia="zh-CN"/>
              </w:rPr>
            </w:pPr>
            <w:r>
              <w:rPr>
                <w:rFonts w:ascii="宋体" w:hAnsi="宋体" w:hint="eastAsia"/>
                <w:kern w:val="0"/>
                <w:sz w:val="18"/>
                <w:szCs w:val="18"/>
                <w:lang w:val="en-US" w:eastAsia="zh-CN"/>
              </w:rPr>
              <w:t>有效车辆目标数量300以上，涵盖多种行驶方向、</w:t>
            </w:r>
          </w:p>
          <w:p w:rsidR="0031440D" w:rsidRDefault="0031440D">
            <w:pPr>
              <w:widowControl/>
              <w:rPr>
                <w:rFonts w:ascii="宋体" w:hAnsi="宋体" w:hint="eastAsia"/>
                <w:bCs/>
                <w:sz w:val="18"/>
                <w:szCs w:val="18"/>
              </w:rPr>
            </w:pPr>
            <w:r>
              <w:rPr>
                <w:rFonts w:ascii="宋体" w:hAnsi="宋体" w:hint="eastAsia"/>
                <w:kern w:val="0"/>
                <w:sz w:val="18"/>
                <w:szCs w:val="18"/>
                <w:lang w:val="en-US" w:eastAsia="zh-CN"/>
              </w:rPr>
              <w:t>数量、颜色、类型；</w:t>
            </w:r>
          </w:p>
        </w:tc>
      </w:tr>
      <w:tr w:rsidR="0031440D">
        <w:trPr>
          <w:jc w:val="center"/>
        </w:trPr>
        <w:tc>
          <w:tcPr>
            <w:tcW w:w="603" w:type="dxa"/>
            <w:vMerge/>
            <w:tcBorders>
              <w:left w:val="single" w:sz="8" w:space="0" w:color="auto"/>
            </w:tcBorders>
          </w:tcPr>
          <w:p w:rsidR="0031440D" w:rsidRDefault="0031440D">
            <w:pPr>
              <w:widowControl/>
              <w:jc w:val="left"/>
              <w:rPr>
                <w:rFonts w:ascii="宋体" w:hAnsi="宋体" w:hint="eastAsia"/>
                <w:bCs/>
                <w:sz w:val="18"/>
                <w:szCs w:val="18"/>
              </w:rPr>
            </w:pPr>
          </w:p>
        </w:tc>
        <w:tc>
          <w:tcPr>
            <w:tcW w:w="1529" w:type="dxa"/>
          </w:tcPr>
          <w:p w:rsidR="0031440D" w:rsidRDefault="0031440D">
            <w:pPr>
              <w:widowControl/>
              <w:jc w:val="left"/>
              <w:rPr>
                <w:rFonts w:ascii="宋体" w:hAnsi="宋体" w:hint="eastAsia"/>
                <w:bCs/>
                <w:sz w:val="18"/>
                <w:szCs w:val="18"/>
              </w:rPr>
            </w:pPr>
          </w:p>
        </w:tc>
        <w:tc>
          <w:tcPr>
            <w:tcW w:w="881" w:type="dxa"/>
            <w:vMerge/>
          </w:tcPr>
          <w:p w:rsidR="0031440D" w:rsidRDefault="0031440D">
            <w:pPr>
              <w:widowControl/>
              <w:jc w:val="left"/>
              <w:rPr>
                <w:rFonts w:ascii="宋体" w:hAnsi="宋体" w:hint="eastAsia"/>
                <w:bCs/>
                <w:sz w:val="18"/>
                <w:szCs w:val="18"/>
              </w:rPr>
            </w:pPr>
          </w:p>
        </w:tc>
        <w:tc>
          <w:tcPr>
            <w:tcW w:w="850" w:type="dxa"/>
            <w:vMerge/>
          </w:tcPr>
          <w:p w:rsidR="0031440D" w:rsidRDefault="0031440D">
            <w:pPr>
              <w:widowControl/>
              <w:jc w:val="left"/>
              <w:rPr>
                <w:rFonts w:ascii="宋体" w:hAnsi="宋体" w:hint="eastAsia"/>
                <w:bCs/>
                <w:sz w:val="18"/>
                <w:szCs w:val="18"/>
              </w:rPr>
            </w:pPr>
          </w:p>
        </w:tc>
        <w:tc>
          <w:tcPr>
            <w:tcW w:w="4218" w:type="dxa"/>
            <w:vMerge/>
            <w:tcBorders>
              <w:right w:val="single" w:sz="8" w:space="0" w:color="auto"/>
            </w:tcBorders>
          </w:tcPr>
          <w:p w:rsidR="0031440D" w:rsidRDefault="0031440D">
            <w:pPr>
              <w:widowControl/>
              <w:jc w:val="center"/>
              <w:rPr>
                <w:rFonts w:ascii="宋体" w:hAnsi="宋体" w:hint="eastAsia"/>
                <w:bCs/>
                <w:sz w:val="18"/>
                <w:szCs w:val="18"/>
              </w:rPr>
            </w:pPr>
          </w:p>
        </w:tc>
      </w:tr>
      <w:tr w:rsidR="0031440D">
        <w:trPr>
          <w:jc w:val="center"/>
        </w:trPr>
        <w:tc>
          <w:tcPr>
            <w:tcW w:w="603" w:type="dxa"/>
            <w:vMerge w:val="restart"/>
            <w:tcBorders>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2</w:t>
            </w:r>
          </w:p>
        </w:tc>
        <w:tc>
          <w:tcPr>
            <w:tcW w:w="1529" w:type="dxa"/>
            <w:vMerge w:val="restart"/>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车牌检测与</w:t>
            </w:r>
            <w:r>
              <w:rPr>
                <w:rFonts w:ascii="宋体" w:hAnsi="宋体"/>
                <w:kern w:val="0"/>
                <w:sz w:val="18"/>
                <w:szCs w:val="18"/>
                <w:lang w:val="en-US" w:eastAsia="zh-CN"/>
              </w:rPr>
              <w:t>识别</w:t>
            </w:r>
          </w:p>
        </w:tc>
        <w:tc>
          <w:tcPr>
            <w:tcW w:w="881" w:type="dxa"/>
          </w:tcPr>
          <w:p w:rsidR="0031440D" w:rsidRDefault="0031440D">
            <w:pPr>
              <w:widowControl/>
              <w:jc w:val="left"/>
              <w:rPr>
                <w:rFonts w:ascii="宋体" w:hAnsi="宋体" w:hint="eastAsia"/>
                <w:bCs/>
                <w:sz w:val="18"/>
                <w:szCs w:val="18"/>
              </w:rPr>
            </w:pPr>
          </w:p>
        </w:tc>
        <w:tc>
          <w:tcPr>
            <w:tcW w:w="850" w:type="dxa"/>
          </w:tcPr>
          <w:p w:rsidR="0031440D" w:rsidRDefault="0031440D">
            <w:pPr>
              <w:widowControl/>
              <w:jc w:val="left"/>
              <w:rPr>
                <w:rFonts w:ascii="宋体" w:hAnsi="宋体" w:hint="eastAsia"/>
                <w:bCs/>
                <w:sz w:val="18"/>
                <w:szCs w:val="18"/>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交通卡口</w:t>
            </w:r>
            <w:r>
              <w:rPr>
                <w:rFonts w:ascii="宋体" w:hAnsi="宋体" w:hint="eastAsia"/>
                <w:kern w:val="0"/>
                <w:sz w:val="18"/>
                <w:szCs w:val="18"/>
                <w:lang w:val="en-US" w:eastAsia="zh-CN"/>
              </w:rPr>
              <w:t>；</w:t>
            </w:r>
          </w:p>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车辆行驶</w:t>
            </w:r>
            <w:r>
              <w:rPr>
                <w:rFonts w:ascii="宋体" w:hAnsi="宋体"/>
                <w:kern w:val="0"/>
                <w:sz w:val="18"/>
                <w:szCs w:val="18"/>
                <w:lang w:val="en-US" w:eastAsia="zh-CN"/>
              </w:rPr>
              <w:t>方向与画面垂直方向夹角不超过45</w:t>
            </w:r>
            <w:r>
              <w:rPr>
                <w:rFonts w:ascii="宋体" w:hAnsi="宋体" w:hint="eastAsia"/>
                <w:kern w:val="0"/>
                <w:sz w:val="18"/>
                <w:szCs w:val="18"/>
                <w:lang w:val="en-US" w:eastAsia="zh-CN"/>
              </w:rPr>
              <w:t>°的</w:t>
            </w:r>
            <w:r>
              <w:rPr>
                <w:rFonts w:ascii="宋体" w:hAnsi="宋体" w:hint="eastAsia"/>
                <w:kern w:val="0"/>
                <w:sz w:val="18"/>
                <w:szCs w:val="18"/>
                <w:shd w:val="clear" w:color="auto" w:fill="FFFFFF"/>
                <w:lang w:val="en-US" w:eastAsia="zh-CN"/>
              </w:rPr>
              <w:t>，</w:t>
            </w:r>
            <w:r>
              <w:rPr>
                <w:rFonts w:ascii="宋体" w:hAnsi="宋体"/>
                <w:kern w:val="0"/>
                <w:sz w:val="18"/>
                <w:szCs w:val="18"/>
                <w:lang w:val="en-US" w:eastAsia="zh-CN"/>
              </w:rPr>
              <w:t>车牌横向宽度大于80pixel</w:t>
            </w:r>
            <w:r>
              <w:rPr>
                <w:rFonts w:ascii="宋体" w:hAnsi="宋体" w:hint="eastAsia"/>
                <w:kern w:val="0"/>
                <w:sz w:val="18"/>
                <w:szCs w:val="18"/>
                <w:lang w:val="en-US" w:eastAsia="zh-CN"/>
              </w:rPr>
              <w:t>；</w:t>
            </w:r>
          </w:p>
          <w:p w:rsidR="0031440D" w:rsidRDefault="0031440D">
            <w:pPr>
              <w:widowControl/>
              <w:jc w:val="center"/>
              <w:rPr>
                <w:rFonts w:ascii="宋体" w:hAnsi="宋体"/>
                <w:kern w:val="0"/>
                <w:sz w:val="18"/>
                <w:szCs w:val="18"/>
                <w:lang w:val="en-US" w:eastAsia="zh-CN"/>
              </w:rPr>
            </w:pPr>
            <w:r>
              <w:rPr>
                <w:rFonts w:ascii="宋体" w:hAnsi="宋体"/>
                <w:kern w:val="0"/>
                <w:sz w:val="18"/>
                <w:szCs w:val="18"/>
                <w:lang w:val="en-US" w:eastAsia="zh-CN"/>
              </w:rPr>
              <w:t>有效车辆目标数量</w:t>
            </w:r>
            <w:r>
              <w:rPr>
                <w:rFonts w:ascii="宋体" w:hAnsi="宋体" w:hint="eastAsia"/>
                <w:kern w:val="0"/>
                <w:sz w:val="18"/>
                <w:szCs w:val="18"/>
                <w:lang w:val="en-US" w:eastAsia="zh-CN"/>
              </w:rPr>
              <w:t>300以上，车牌要求涵盖多个省</w:t>
            </w:r>
          </w:p>
          <w:p w:rsidR="0031440D" w:rsidRDefault="0031440D">
            <w:pPr>
              <w:widowControl/>
              <w:rPr>
                <w:rFonts w:ascii="宋体" w:hAnsi="宋体" w:hint="eastAsia"/>
                <w:bCs/>
                <w:sz w:val="18"/>
                <w:szCs w:val="18"/>
              </w:rPr>
            </w:pPr>
            <w:r>
              <w:rPr>
                <w:rFonts w:ascii="宋体" w:hAnsi="宋体" w:hint="eastAsia"/>
                <w:kern w:val="0"/>
                <w:sz w:val="18"/>
                <w:szCs w:val="18"/>
                <w:lang w:val="en-US" w:eastAsia="zh-CN"/>
              </w:rPr>
              <w:t>份，数字1-</w:t>
            </w:r>
            <w:r>
              <w:rPr>
                <w:rFonts w:ascii="宋体" w:hAnsi="宋体"/>
                <w:kern w:val="0"/>
                <w:sz w:val="18"/>
                <w:szCs w:val="18"/>
                <w:lang w:val="en-US" w:eastAsia="zh-CN"/>
              </w:rPr>
              <w:t>10</w:t>
            </w:r>
            <w:r>
              <w:rPr>
                <w:rFonts w:ascii="宋体" w:hAnsi="宋体" w:hint="eastAsia"/>
                <w:kern w:val="0"/>
                <w:sz w:val="18"/>
                <w:szCs w:val="18"/>
                <w:lang w:val="en-US" w:eastAsia="zh-CN"/>
              </w:rPr>
              <w:t>，</w:t>
            </w:r>
            <w:r>
              <w:rPr>
                <w:rFonts w:ascii="宋体" w:hAnsi="宋体"/>
                <w:kern w:val="0"/>
                <w:sz w:val="18"/>
                <w:szCs w:val="18"/>
                <w:lang w:val="en-US" w:eastAsia="zh-CN"/>
              </w:rPr>
              <w:t>多种颜色</w:t>
            </w:r>
            <w:r>
              <w:rPr>
                <w:rFonts w:ascii="宋体" w:hAnsi="宋体" w:hint="eastAsia"/>
                <w:kern w:val="0"/>
                <w:sz w:val="18"/>
                <w:szCs w:val="18"/>
                <w:lang w:val="en-US" w:eastAsia="zh-CN"/>
              </w:rPr>
              <w:t>、</w:t>
            </w:r>
            <w:r>
              <w:rPr>
                <w:rFonts w:ascii="宋体" w:hAnsi="宋体"/>
                <w:kern w:val="0"/>
                <w:sz w:val="18"/>
                <w:szCs w:val="18"/>
                <w:lang w:val="en-US" w:eastAsia="zh-CN"/>
              </w:rPr>
              <w:t>多种类型</w:t>
            </w:r>
            <w:r>
              <w:rPr>
                <w:rFonts w:ascii="宋体" w:hAnsi="宋体" w:hint="eastAsia"/>
                <w:kern w:val="0"/>
                <w:sz w:val="18"/>
                <w:szCs w:val="18"/>
                <w:lang w:val="en-US" w:eastAsia="zh-CN"/>
              </w:rPr>
              <w:t>，行驶方向；</w:t>
            </w:r>
          </w:p>
        </w:tc>
      </w:tr>
      <w:tr w:rsidR="0031440D">
        <w:trPr>
          <w:jc w:val="center"/>
        </w:trPr>
        <w:tc>
          <w:tcPr>
            <w:tcW w:w="603" w:type="dxa"/>
            <w:vMerge/>
            <w:tcBorders>
              <w:left w:val="single" w:sz="8" w:space="0" w:color="auto"/>
            </w:tcBorders>
          </w:tcPr>
          <w:p w:rsidR="0031440D" w:rsidRDefault="0031440D">
            <w:pPr>
              <w:widowControl/>
              <w:jc w:val="left"/>
              <w:rPr>
                <w:rFonts w:ascii="宋体" w:hAnsi="宋体" w:hint="eastAsia"/>
                <w:bCs/>
                <w:sz w:val="18"/>
                <w:szCs w:val="18"/>
              </w:rPr>
            </w:pPr>
          </w:p>
        </w:tc>
        <w:tc>
          <w:tcPr>
            <w:tcW w:w="1529" w:type="dxa"/>
            <w:vMerge/>
          </w:tcPr>
          <w:p w:rsidR="0031440D" w:rsidRDefault="0031440D">
            <w:pPr>
              <w:widowControl/>
              <w:jc w:val="left"/>
              <w:rPr>
                <w:rFonts w:ascii="宋体" w:hAnsi="宋体" w:hint="eastAsia"/>
                <w:bCs/>
                <w:sz w:val="18"/>
                <w:szCs w:val="18"/>
              </w:rPr>
            </w:pPr>
          </w:p>
        </w:tc>
        <w:tc>
          <w:tcPr>
            <w:tcW w:w="881" w:type="dxa"/>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&gt;20</w:t>
            </w:r>
          </w:p>
        </w:tc>
        <w:tc>
          <w:tcPr>
            <w:tcW w:w="850" w:type="dxa"/>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jc w:val="center"/>
              <w:rPr>
                <w:rFonts w:ascii="宋体" w:hAnsi="宋体" w:hint="eastAsia"/>
                <w:bCs/>
                <w:sz w:val="18"/>
                <w:szCs w:val="18"/>
              </w:rPr>
            </w:pPr>
          </w:p>
        </w:tc>
      </w:tr>
      <w:tr w:rsidR="0031440D">
        <w:trPr>
          <w:jc w:val="center"/>
        </w:trPr>
        <w:tc>
          <w:tcPr>
            <w:tcW w:w="603" w:type="dxa"/>
            <w:vMerge w:val="restart"/>
            <w:tcBorders>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3</w:t>
            </w:r>
          </w:p>
        </w:tc>
        <w:tc>
          <w:tcPr>
            <w:tcW w:w="1529" w:type="dxa"/>
            <w:vMerge w:val="restart"/>
          </w:tcPr>
          <w:p w:rsidR="0031440D" w:rsidRDefault="0031440D">
            <w:pPr>
              <w:widowControl/>
              <w:jc w:val="left"/>
              <w:rPr>
                <w:rFonts w:ascii="宋体" w:hAnsi="宋体" w:hint="eastAsia"/>
                <w:bCs/>
                <w:sz w:val="18"/>
                <w:szCs w:val="18"/>
              </w:rPr>
            </w:pPr>
            <w:r>
              <w:rPr>
                <w:rFonts w:ascii="宋体fal" w:cs="黑体fal"/>
                <w:kern w:val="0"/>
                <w:sz w:val="18"/>
                <w:szCs w:val="18"/>
                <w:lang w:val="en-US" w:eastAsia="zh-CN"/>
              </w:rPr>
              <w:t>车辆基本特征识别</w:t>
            </w:r>
          </w:p>
        </w:tc>
        <w:tc>
          <w:tcPr>
            <w:tcW w:w="881" w:type="dxa"/>
          </w:tcPr>
          <w:p w:rsidR="0031440D" w:rsidRDefault="0031440D">
            <w:pPr>
              <w:widowControl/>
              <w:jc w:val="left"/>
              <w:rPr>
                <w:rFonts w:ascii="宋体" w:hAnsi="宋体" w:hint="eastAsia"/>
                <w:bCs/>
                <w:sz w:val="18"/>
                <w:szCs w:val="18"/>
              </w:rPr>
            </w:pPr>
          </w:p>
        </w:tc>
        <w:tc>
          <w:tcPr>
            <w:tcW w:w="850" w:type="dxa"/>
          </w:tcPr>
          <w:p w:rsidR="0031440D" w:rsidRDefault="0031440D">
            <w:pPr>
              <w:widowControl/>
              <w:jc w:val="left"/>
              <w:rPr>
                <w:rFonts w:ascii="宋体" w:hAnsi="宋体" w:hint="eastAsia"/>
                <w:bCs/>
                <w:sz w:val="18"/>
                <w:szCs w:val="18"/>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交通卡口</w:t>
            </w:r>
            <w:r>
              <w:rPr>
                <w:rFonts w:ascii="宋体" w:hAnsi="宋体" w:hint="eastAsia"/>
                <w:kern w:val="0"/>
                <w:sz w:val="18"/>
                <w:szCs w:val="18"/>
                <w:lang w:val="en-US" w:eastAsia="zh-CN"/>
              </w:rPr>
              <w:t>；</w:t>
            </w:r>
          </w:p>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车辆行驶</w:t>
            </w:r>
            <w:r>
              <w:rPr>
                <w:rFonts w:ascii="宋体" w:hAnsi="宋体"/>
                <w:kern w:val="0"/>
                <w:sz w:val="18"/>
                <w:szCs w:val="18"/>
                <w:lang w:val="en-US" w:eastAsia="zh-CN"/>
              </w:rPr>
              <w:t>方向与画面垂直方向夹角不超过45</w:t>
            </w:r>
            <w:r>
              <w:rPr>
                <w:rFonts w:ascii="宋体" w:hAnsi="宋体" w:hint="eastAsia"/>
                <w:kern w:val="0"/>
                <w:sz w:val="18"/>
                <w:szCs w:val="18"/>
                <w:lang w:val="en-US" w:eastAsia="zh-CN"/>
              </w:rPr>
              <w:t>°的</w:t>
            </w:r>
            <w:r>
              <w:rPr>
                <w:rFonts w:ascii="宋体" w:hAnsi="宋体" w:hint="eastAsia"/>
                <w:kern w:val="0"/>
                <w:sz w:val="18"/>
                <w:szCs w:val="18"/>
                <w:shd w:val="clear" w:color="auto" w:fill="FFFFFF"/>
                <w:lang w:val="en-US" w:eastAsia="zh-CN"/>
              </w:rPr>
              <w:t>，</w:t>
            </w:r>
            <w:r>
              <w:rPr>
                <w:rFonts w:ascii="宋体" w:hAnsi="宋体"/>
                <w:kern w:val="0"/>
                <w:sz w:val="18"/>
                <w:szCs w:val="18"/>
                <w:lang w:val="en-US" w:eastAsia="zh-CN"/>
              </w:rPr>
              <w:t>车牌横向宽度大于80pixel</w:t>
            </w:r>
            <w:r>
              <w:rPr>
                <w:rFonts w:ascii="宋体" w:hAnsi="宋体" w:hint="eastAsia"/>
                <w:kern w:val="0"/>
                <w:sz w:val="18"/>
                <w:szCs w:val="18"/>
                <w:lang w:val="en-US" w:eastAsia="zh-CN"/>
              </w:rPr>
              <w:t>；</w:t>
            </w:r>
          </w:p>
          <w:p w:rsidR="0031440D" w:rsidRDefault="0031440D">
            <w:pPr>
              <w:widowControl/>
              <w:rPr>
                <w:rFonts w:ascii="宋体" w:hAnsi="宋体"/>
                <w:kern w:val="0"/>
                <w:sz w:val="18"/>
                <w:szCs w:val="18"/>
                <w:lang w:val="en-US" w:eastAsia="zh-CN"/>
              </w:rPr>
            </w:pPr>
            <w:r>
              <w:rPr>
                <w:rFonts w:ascii="宋体" w:hAnsi="宋体"/>
                <w:kern w:val="0"/>
                <w:sz w:val="18"/>
                <w:szCs w:val="18"/>
                <w:lang w:val="en-US" w:eastAsia="zh-CN"/>
              </w:rPr>
              <w:t>有效车辆目标数量</w:t>
            </w:r>
            <w:r>
              <w:rPr>
                <w:rFonts w:ascii="宋体" w:hAnsi="宋体" w:hint="eastAsia"/>
                <w:kern w:val="0"/>
                <w:sz w:val="18"/>
                <w:szCs w:val="18"/>
                <w:lang w:val="en-US" w:eastAsia="zh-CN"/>
              </w:rPr>
              <w:t>300以上，车牌要求涵盖多种</w:t>
            </w:r>
          </w:p>
          <w:p w:rsidR="0031440D" w:rsidRDefault="0031440D">
            <w:pPr>
              <w:widowControl/>
              <w:rPr>
                <w:rFonts w:ascii="宋体" w:hAnsi="宋体" w:hint="eastAsia"/>
                <w:bCs/>
                <w:sz w:val="18"/>
                <w:szCs w:val="18"/>
              </w:rPr>
            </w:pPr>
            <w:r>
              <w:rPr>
                <w:rFonts w:ascii="宋体" w:hAnsi="宋体" w:hint="eastAsia"/>
                <w:kern w:val="0"/>
                <w:sz w:val="18"/>
                <w:szCs w:val="18"/>
                <w:lang w:val="en-US" w:eastAsia="zh-CN"/>
              </w:rPr>
              <w:t>类型、颜色、行驶方向；</w:t>
            </w:r>
          </w:p>
        </w:tc>
      </w:tr>
      <w:tr w:rsidR="0031440D">
        <w:trPr>
          <w:jc w:val="center"/>
        </w:trPr>
        <w:tc>
          <w:tcPr>
            <w:tcW w:w="603" w:type="dxa"/>
            <w:vMerge/>
            <w:tcBorders>
              <w:left w:val="single" w:sz="8" w:space="0" w:color="auto"/>
            </w:tcBorders>
          </w:tcPr>
          <w:p w:rsidR="0031440D" w:rsidRDefault="0031440D">
            <w:pPr>
              <w:widowControl/>
              <w:jc w:val="left"/>
              <w:rPr>
                <w:rFonts w:ascii="宋体" w:hAnsi="宋体" w:hint="eastAsia"/>
                <w:bCs/>
                <w:sz w:val="18"/>
                <w:szCs w:val="18"/>
              </w:rPr>
            </w:pPr>
          </w:p>
        </w:tc>
        <w:tc>
          <w:tcPr>
            <w:tcW w:w="1529" w:type="dxa"/>
            <w:vMerge/>
          </w:tcPr>
          <w:p w:rsidR="0031440D" w:rsidRDefault="0031440D">
            <w:pPr>
              <w:widowControl/>
              <w:jc w:val="left"/>
              <w:rPr>
                <w:rFonts w:ascii="宋体" w:hAnsi="宋体" w:hint="eastAsia"/>
                <w:bCs/>
                <w:sz w:val="18"/>
                <w:szCs w:val="18"/>
              </w:rPr>
            </w:pPr>
          </w:p>
        </w:tc>
        <w:tc>
          <w:tcPr>
            <w:tcW w:w="881" w:type="dxa"/>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&gt;20</w:t>
            </w:r>
          </w:p>
        </w:tc>
        <w:tc>
          <w:tcPr>
            <w:tcW w:w="850" w:type="dxa"/>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jc w:val="center"/>
              <w:rPr>
                <w:rFonts w:ascii="宋体" w:hAnsi="宋体" w:hint="eastAsia"/>
                <w:bCs/>
                <w:sz w:val="18"/>
                <w:szCs w:val="18"/>
              </w:rPr>
            </w:pPr>
          </w:p>
        </w:tc>
      </w:tr>
      <w:tr w:rsidR="0031440D">
        <w:trPr>
          <w:jc w:val="center"/>
        </w:trPr>
        <w:tc>
          <w:tcPr>
            <w:tcW w:w="603" w:type="dxa"/>
            <w:vMerge w:val="restart"/>
            <w:tcBorders>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4</w:t>
            </w:r>
          </w:p>
        </w:tc>
        <w:tc>
          <w:tcPr>
            <w:tcW w:w="1529" w:type="dxa"/>
            <w:vMerge w:val="restart"/>
          </w:tcPr>
          <w:p w:rsidR="0031440D" w:rsidRDefault="0031440D">
            <w:pPr>
              <w:widowControl/>
              <w:jc w:val="left"/>
              <w:rPr>
                <w:rFonts w:ascii="宋体" w:hAnsi="宋体" w:hint="eastAsia"/>
                <w:bCs/>
                <w:sz w:val="18"/>
                <w:szCs w:val="18"/>
              </w:rPr>
            </w:pPr>
            <w:r>
              <w:rPr>
                <w:rFonts w:ascii="宋体" w:hAnsi="宋体" w:hint="eastAsia"/>
                <w:bCs/>
                <w:sz w:val="18"/>
                <w:szCs w:val="18"/>
              </w:rPr>
              <w:t>车辆个体特征识别</w:t>
            </w:r>
          </w:p>
        </w:tc>
        <w:tc>
          <w:tcPr>
            <w:tcW w:w="881" w:type="dxa"/>
          </w:tcPr>
          <w:p w:rsidR="0031440D" w:rsidRDefault="0031440D">
            <w:pPr>
              <w:widowControl/>
              <w:jc w:val="left"/>
              <w:rPr>
                <w:rFonts w:ascii="宋体" w:hAnsi="宋体" w:hint="eastAsia"/>
                <w:kern w:val="0"/>
                <w:sz w:val="18"/>
                <w:szCs w:val="18"/>
                <w:lang w:val="en-US" w:eastAsia="zh-CN"/>
              </w:rPr>
            </w:pPr>
          </w:p>
        </w:tc>
        <w:tc>
          <w:tcPr>
            <w:tcW w:w="850" w:type="dxa"/>
          </w:tcPr>
          <w:p w:rsidR="0031440D" w:rsidRDefault="0031440D">
            <w:pPr>
              <w:widowControl/>
              <w:jc w:val="left"/>
              <w:rPr>
                <w:rFonts w:ascii="宋体" w:hAnsi="宋体" w:hint="eastAsia"/>
                <w:kern w:val="0"/>
                <w:sz w:val="18"/>
                <w:szCs w:val="18"/>
                <w:lang w:val="en-US" w:eastAsia="zh-CN"/>
              </w:rPr>
            </w:pPr>
          </w:p>
        </w:tc>
        <w:tc>
          <w:tcPr>
            <w:tcW w:w="4218" w:type="dxa"/>
            <w:vMerge w:val="restart"/>
            <w:tcBorders>
              <w:right w:val="single" w:sz="8" w:space="0" w:color="auto"/>
            </w:tcBorders>
          </w:tcPr>
          <w:p w:rsidR="0031440D" w:rsidRDefault="0031440D">
            <w:pPr>
              <w:widowControl/>
              <w:rPr>
                <w:rFonts w:ascii="宋体" w:hAnsi="宋体" w:hint="eastAsia"/>
                <w:bCs/>
                <w:sz w:val="18"/>
                <w:szCs w:val="18"/>
              </w:rPr>
            </w:pPr>
            <w:r>
              <w:rPr>
                <w:rFonts w:ascii="宋体" w:hAnsi="宋体" w:hint="eastAsia"/>
                <w:bCs/>
                <w:sz w:val="18"/>
                <w:szCs w:val="18"/>
              </w:rPr>
              <w:t>交通卡口；</w:t>
            </w:r>
          </w:p>
          <w:p w:rsidR="0031440D" w:rsidRDefault="0031440D">
            <w:pPr>
              <w:widowControl/>
              <w:rPr>
                <w:rFonts w:ascii="宋体" w:hAnsi="宋体"/>
                <w:bCs/>
                <w:sz w:val="18"/>
                <w:szCs w:val="18"/>
              </w:rPr>
            </w:pPr>
            <w:r>
              <w:rPr>
                <w:rFonts w:ascii="宋体" w:hAnsi="宋体" w:hint="eastAsia"/>
                <w:bCs/>
                <w:sz w:val="18"/>
                <w:szCs w:val="18"/>
              </w:rPr>
              <w:t>车辆行驶方向与画面垂直方向夹角不超过45°</w:t>
            </w:r>
          </w:p>
          <w:p w:rsidR="0031440D" w:rsidRDefault="0031440D">
            <w:pPr>
              <w:widowControl/>
              <w:rPr>
                <w:rFonts w:ascii="宋体" w:hAnsi="宋体" w:hint="eastAsia"/>
                <w:bCs/>
                <w:sz w:val="18"/>
                <w:szCs w:val="18"/>
              </w:rPr>
            </w:pPr>
            <w:r>
              <w:rPr>
                <w:rFonts w:ascii="宋体" w:hAnsi="宋体" w:hint="eastAsia"/>
                <w:bCs/>
                <w:sz w:val="18"/>
                <w:szCs w:val="18"/>
              </w:rPr>
              <w:t>的，车牌横向宽度大于80pixel；</w:t>
            </w:r>
          </w:p>
          <w:p w:rsidR="0031440D" w:rsidRDefault="0031440D">
            <w:pPr>
              <w:widowControl/>
              <w:rPr>
                <w:rFonts w:ascii="宋体" w:hAnsi="宋体" w:hint="eastAsia"/>
                <w:bCs/>
                <w:sz w:val="18"/>
                <w:szCs w:val="18"/>
              </w:rPr>
            </w:pPr>
            <w:r>
              <w:rPr>
                <w:rFonts w:ascii="宋体" w:hAnsi="宋体" w:hint="eastAsia"/>
                <w:bCs/>
                <w:sz w:val="18"/>
                <w:szCs w:val="18"/>
              </w:rPr>
              <w:t>有效车辆目标数量300以上，涵盖多种个体特征（挂件、纸巾盒、车检标志、驾驶员不系安全带、副驾驶不系安全带、驾驶员开车打电话等）</w:t>
            </w:r>
          </w:p>
        </w:tc>
      </w:tr>
      <w:tr w:rsidR="0031440D">
        <w:trPr>
          <w:jc w:val="center"/>
        </w:trPr>
        <w:tc>
          <w:tcPr>
            <w:tcW w:w="603" w:type="dxa"/>
            <w:vMerge/>
            <w:tcBorders>
              <w:left w:val="single" w:sz="8" w:space="0" w:color="auto"/>
            </w:tcBorders>
          </w:tcPr>
          <w:p w:rsidR="0031440D" w:rsidRDefault="0031440D">
            <w:pPr>
              <w:widowControl/>
              <w:jc w:val="left"/>
              <w:rPr>
                <w:rFonts w:ascii="宋体" w:hAnsi="宋体" w:hint="eastAsia"/>
                <w:bCs/>
                <w:sz w:val="18"/>
                <w:szCs w:val="18"/>
              </w:rPr>
            </w:pPr>
          </w:p>
        </w:tc>
        <w:tc>
          <w:tcPr>
            <w:tcW w:w="1529" w:type="dxa"/>
            <w:vMerge/>
          </w:tcPr>
          <w:p w:rsidR="0031440D" w:rsidRDefault="0031440D">
            <w:pPr>
              <w:widowControl/>
              <w:jc w:val="left"/>
              <w:rPr>
                <w:rFonts w:ascii="宋体" w:hAnsi="宋体" w:hint="eastAsia"/>
                <w:bCs/>
                <w:sz w:val="18"/>
                <w:szCs w:val="18"/>
              </w:rPr>
            </w:pPr>
          </w:p>
        </w:tc>
        <w:tc>
          <w:tcPr>
            <w:tcW w:w="881"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jc w:val="center"/>
              <w:rPr>
                <w:rFonts w:ascii="宋体" w:hAnsi="宋体" w:hint="eastAsia"/>
                <w:bCs/>
                <w:sz w:val="18"/>
                <w:szCs w:val="18"/>
              </w:rPr>
            </w:pPr>
          </w:p>
        </w:tc>
      </w:tr>
      <w:tr w:rsidR="0031440D">
        <w:trPr>
          <w:jc w:val="center"/>
        </w:trPr>
        <w:tc>
          <w:tcPr>
            <w:tcW w:w="603" w:type="dxa"/>
            <w:tcBorders>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5</w:t>
            </w:r>
          </w:p>
        </w:tc>
        <w:tc>
          <w:tcPr>
            <w:tcW w:w="1529" w:type="dxa"/>
          </w:tcPr>
          <w:p w:rsidR="0031440D" w:rsidRDefault="0031440D">
            <w:pPr>
              <w:widowControl/>
              <w:jc w:val="left"/>
              <w:rPr>
                <w:rFonts w:ascii="宋体" w:hAnsi="宋体" w:hint="eastAsia"/>
                <w:bCs/>
                <w:sz w:val="18"/>
                <w:szCs w:val="18"/>
              </w:rPr>
            </w:pPr>
            <w:r>
              <w:rPr>
                <w:rFonts w:ascii="宋体" w:hAnsi="宋体" w:hint="eastAsia"/>
                <w:bCs/>
                <w:sz w:val="18"/>
                <w:szCs w:val="18"/>
              </w:rPr>
              <w:t>车流量统计</w:t>
            </w:r>
          </w:p>
        </w:tc>
        <w:tc>
          <w:tcPr>
            <w:tcW w:w="881"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rPr>
                <w:rFonts w:ascii="宋体" w:hAnsi="宋体" w:hint="eastAsia"/>
                <w:bCs/>
                <w:sz w:val="18"/>
                <w:szCs w:val="18"/>
              </w:rPr>
            </w:pPr>
            <w:r>
              <w:rPr>
                <w:rFonts w:ascii="宋体" w:hAnsi="宋体" w:hint="eastAsia"/>
                <w:bCs/>
                <w:sz w:val="18"/>
                <w:szCs w:val="18"/>
              </w:rPr>
              <w:t>马路，三车道；</w:t>
            </w:r>
          </w:p>
          <w:p w:rsidR="0031440D" w:rsidRDefault="0031440D">
            <w:pPr>
              <w:widowControl/>
              <w:rPr>
                <w:rFonts w:ascii="宋体" w:hAnsi="宋体" w:hint="eastAsia"/>
                <w:bCs/>
                <w:sz w:val="18"/>
                <w:szCs w:val="18"/>
              </w:rPr>
            </w:pPr>
            <w:r>
              <w:rPr>
                <w:rFonts w:ascii="宋体" w:hAnsi="宋体" w:hint="eastAsia"/>
                <w:bCs/>
                <w:sz w:val="18"/>
                <w:szCs w:val="18"/>
              </w:rPr>
              <w:t>车辆行驶方向与画面垂直方向夹角不超过45°，车牌横向宽度大于80pixel；有效车辆目标数量300</w:t>
            </w:r>
            <w:r>
              <w:rPr>
                <w:rFonts w:ascii="宋体" w:hAnsi="宋体"/>
                <w:bCs/>
                <w:sz w:val="18"/>
                <w:szCs w:val="18"/>
              </w:rPr>
              <w:t>0</w:t>
            </w:r>
            <w:r>
              <w:rPr>
                <w:rFonts w:ascii="宋体" w:hAnsi="宋体" w:hint="eastAsia"/>
                <w:bCs/>
                <w:sz w:val="18"/>
                <w:szCs w:val="18"/>
              </w:rPr>
              <w:t>以上，</w:t>
            </w:r>
          </w:p>
        </w:tc>
      </w:tr>
      <w:tr w:rsidR="0031440D">
        <w:trPr>
          <w:jc w:val="center"/>
        </w:trPr>
        <w:tc>
          <w:tcPr>
            <w:tcW w:w="603" w:type="dxa"/>
            <w:vMerge w:val="restart"/>
            <w:tcBorders>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6</w:t>
            </w:r>
          </w:p>
        </w:tc>
        <w:tc>
          <w:tcPr>
            <w:tcW w:w="1529" w:type="dxa"/>
            <w:vMerge w:val="restart"/>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机非人</w:t>
            </w:r>
            <w:r>
              <w:rPr>
                <w:rFonts w:ascii="宋体" w:hAnsi="宋体"/>
                <w:kern w:val="0"/>
                <w:sz w:val="18"/>
                <w:szCs w:val="18"/>
                <w:lang w:val="en-US" w:eastAsia="zh-CN"/>
              </w:rPr>
              <w:t>检测</w:t>
            </w:r>
          </w:p>
        </w:tc>
        <w:tc>
          <w:tcPr>
            <w:tcW w:w="881" w:type="dxa"/>
          </w:tcPr>
          <w:p w:rsidR="0031440D" w:rsidRDefault="0031440D">
            <w:pPr>
              <w:widowControl/>
              <w:jc w:val="left"/>
              <w:rPr>
                <w:rFonts w:ascii="宋体" w:hAnsi="宋体" w:hint="eastAsia"/>
                <w:bCs/>
                <w:sz w:val="18"/>
                <w:szCs w:val="18"/>
              </w:rPr>
            </w:pPr>
          </w:p>
        </w:tc>
        <w:tc>
          <w:tcPr>
            <w:tcW w:w="850" w:type="dxa"/>
          </w:tcPr>
          <w:p w:rsidR="0031440D" w:rsidRDefault="0031440D">
            <w:pPr>
              <w:widowControl/>
              <w:jc w:val="left"/>
              <w:rPr>
                <w:rFonts w:ascii="宋体" w:hAnsi="宋体" w:hint="eastAsia"/>
                <w:bCs/>
                <w:sz w:val="18"/>
                <w:szCs w:val="18"/>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马路</w:t>
            </w:r>
            <w:r>
              <w:rPr>
                <w:rFonts w:ascii="宋体" w:hAnsi="宋体" w:hint="eastAsia"/>
                <w:kern w:val="0"/>
                <w:sz w:val="18"/>
                <w:szCs w:val="18"/>
                <w:lang w:val="en-US" w:eastAsia="zh-CN"/>
              </w:rPr>
              <w:t>；</w:t>
            </w:r>
          </w:p>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非机动车大小大于</w:t>
            </w:r>
            <w:r>
              <w:rPr>
                <w:rFonts w:ascii="宋体" w:hAnsi="宋体" w:hint="eastAsia"/>
                <w:kern w:val="0"/>
                <w:sz w:val="18"/>
                <w:szCs w:val="18"/>
                <w:lang w:val="en-US" w:eastAsia="zh-CN"/>
              </w:rPr>
              <w:t>32*</w:t>
            </w:r>
            <w:r>
              <w:rPr>
                <w:rFonts w:ascii="宋体" w:hAnsi="宋体"/>
                <w:kern w:val="0"/>
                <w:sz w:val="18"/>
                <w:szCs w:val="18"/>
                <w:lang w:val="en-US" w:eastAsia="zh-CN"/>
              </w:rPr>
              <w:t>32pixel;</w:t>
            </w:r>
          </w:p>
          <w:p w:rsidR="0031440D" w:rsidRDefault="0031440D">
            <w:pPr>
              <w:widowControl/>
              <w:jc w:val="center"/>
              <w:rPr>
                <w:rFonts w:ascii="宋体" w:hAnsi="宋体"/>
                <w:kern w:val="0"/>
                <w:sz w:val="18"/>
                <w:szCs w:val="18"/>
                <w:lang w:val="en-US" w:eastAsia="zh-CN"/>
              </w:rPr>
            </w:pPr>
            <w:r>
              <w:rPr>
                <w:rFonts w:ascii="宋体" w:hAnsi="宋体"/>
                <w:kern w:val="0"/>
                <w:sz w:val="18"/>
                <w:szCs w:val="18"/>
                <w:lang w:val="en-US" w:eastAsia="zh-CN"/>
              </w:rPr>
              <w:t>非机动车</w:t>
            </w:r>
            <w:r>
              <w:rPr>
                <w:rFonts w:ascii="宋体" w:hAnsi="宋体" w:hint="eastAsia"/>
                <w:kern w:val="0"/>
                <w:sz w:val="18"/>
                <w:szCs w:val="18"/>
                <w:lang w:val="en-US" w:eastAsia="zh-CN"/>
              </w:rPr>
              <w:t>（二轮车”、“三轮车”、“其他非机动</w:t>
            </w:r>
          </w:p>
          <w:p w:rsidR="0031440D" w:rsidRDefault="0031440D">
            <w:pPr>
              <w:widowControl/>
              <w:rPr>
                <w:rFonts w:ascii="宋体" w:hAnsi="宋体"/>
                <w:kern w:val="0"/>
                <w:sz w:val="18"/>
                <w:szCs w:val="18"/>
                <w:lang w:val="en-US" w:eastAsia="zh-CN"/>
              </w:rPr>
            </w:pPr>
            <w:r>
              <w:rPr>
                <w:rFonts w:ascii="宋体" w:hAnsi="宋体" w:hint="eastAsia"/>
                <w:kern w:val="0"/>
                <w:sz w:val="18"/>
                <w:szCs w:val="18"/>
                <w:lang w:val="en-US" w:eastAsia="zh-CN"/>
              </w:rPr>
              <w:t>车”等）目标数量每种50以上，要求涵盖所</w:t>
            </w:r>
          </w:p>
          <w:p w:rsidR="0031440D" w:rsidRDefault="0031440D">
            <w:pPr>
              <w:widowControl/>
              <w:rPr>
                <w:rFonts w:ascii="宋体" w:hAnsi="宋体" w:hint="eastAsia"/>
                <w:bCs/>
                <w:sz w:val="18"/>
                <w:szCs w:val="18"/>
              </w:rPr>
            </w:pPr>
            <w:r>
              <w:rPr>
                <w:rFonts w:ascii="宋体" w:hAnsi="宋体" w:hint="eastAsia"/>
                <w:kern w:val="0"/>
                <w:sz w:val="18"/>
                <w:szCs w:val="18"/>
                <w:lang w:val="en-US" w:eastAsia="zh-CN"/>
              </w:rPr>
              <w:t>有的类型、颜色、行驶方向；</w:t>
            </w:r>
          </w:p>
        </w:tc>
      </w:tr>
      <w:tr w:rsidR="0031440D">
        <w:trPr>
          <w:jc w:val="center"/>
        </w:trPr>
        <w:tc>
          <w:tcPr>
            <w:tcW w:w="603" w:type="dxa"/>
            <w:vMerge/>
            <w:tcBorders>
              <w:left w:val="single" w:sz="8" w:space="0" w:color="auto"/>
            </w:tcBorders>
          </w:tcPr>
          <w:p w:rsidR="0031440D" w:rsidRDefault="0031440D">
            <w:pPr>
              <w:widowControl/>
              <w:jc w:val="left"/>
              <w:rPr>
                <w:rFonts w:ascii="宋体" w:hAnsi="宋体" w:hint="eastAsia"/>
                <w:bCs/>
                <w:sz w:val="18"/>
                <w:szCs w:val="18"/>
              </w:rPr>
            </w:pPr>
          </w:p>
        </w:tc>
        <w:tc>
          <w:tcPr>
            <w:tcW w:w="1529" w:type="dxa"/>
            <w:vMerge/>
          </w:tcPr>
          <w:p w:rsidR="0031440D" w:rsidRDefault="0031440D">
            <w:pPr>
              <w:widowControl/>
              <w:jc w:val="left"/>
              <w:rPr>
                <w:rFonts w:ascii="宋体" w:hAnsi="宋体" w:hint="eastAsia"/>
                <w:bCs/>
                <w:sz w:val="18"/>
                <w:szCs w:val="18"/>
              </w:rPr>
            </w:pPr>
          </w:p>
        </w:tc>
        <w:tc>
          <w:tcPr>
            <w:tcW w:w="881" w:type="dxa"/>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&gt;20</w:t>
            </w:r>
          </w:p>
        </w:tc>
        <w:tc>
          <w:tcPr>
            <w:tcW w:w="850" w:type="dxa"/>
          </w:tcPr>
          <w:p w:rsidR="0031440D" w:rsidRDefault="0031440D">
            <w:pPr>
              <w:widowControl/>
              <w:jc w:val="left"/>
              <w:rPr>
                <w:rFonts w:ascii="宋体" w:hAnsi="宋体" w:hint="eastAsia"/>
                <w:bCs/>
                <w:sz w:val="18"/>
                <w:szCs w:val="18"/>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jc w:val="center"/>
              <w:rPr>
                <w:rFonts w:ascii="宋体" w:hAnsi="宋体" w:hint="eastAsia"/>
                <w:bCs/>
                <w:sz w:val="18"/>
                <w:szCs w:val="18"/>
              </w:rPr>
            </w:pPr>
          </w:p>
        </w:tc>
      </w:tr>
      <w:tr w:rsidR="0031440D">
        <w:trPr>
          <w:jc w:val="center"/>
        </w:trPr>
        <w:tc>
          <w:tcPr>
            <w:tcW w:w="603" w:type="dxa"/>
            <w:vMerge w:val="restart"/>
            <w:tcBorders>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7</w:t>
            </w:r>
          </w:p>
        </w:tc>
        <w:tc>
          <w:tcPr>
            <w:tcW w:w="1529" w:type="dxa"/>
            <w:vMerge w:val="restart"/>
          </w:tcPr>
          <w:p w:rsidR="0031440D" w:rsidRDefault="0031440D">
            <w:pPr>
              <w:widowControl/>
              <w:jc w:val="left"/>
              <w:rPr>
                <w:rFonts w:ascii="宋体" w:hAnsi="宋体" w:hint="eastAsia"/>
                <w:bCs/>
                <w:sz w:val="18"/>
                <w:szCs w:val="18"/>
              </w:rPr>
            </w:pPr>
            <w:r>
              <w:rPr>
                <w:rFonts w:ascii="宋体" w:hAnsi="宋体" w:hint="eastAsia"/>
                <w:bCs/>
                <w:sz w:val="18"/>
                <w:szCs w:val="18"/>
              </w:rPr>
              <w:t>车内人脸检测</w:t>
            </w:r>
          </w:p>
        </w:tc>
        <w:tc>
          <w:tcPr>
            <w:tcW w:w="881" w:type="dxa"/>
          </w:tcPr>
          <w:p w:rsidR="0031440D" w:rsidRDefault="0031440D">
            <w:pPr>
              <w:widowControl/>
              <w:jc w:val="left"/>
              <w:rPr>
                <w:rFonts w:ascii="宋体" w:hAnsi="宋体" w:hint="eastAsia"/>
                <w:kern w:val="0"/>
                <w:sz w:val="18"/>
                <w:szCs w:val="18"/>
                <w:lang w:val="en-US" w:eastAsia="zh-CN"/>
              </w:rPr>
            </w:pPr>
          </w:p>
        </w:tc>
        <w:tc>
          <w:tcPr>
            <w:tcW w:w="850" w:type="dxa"/>
          </w:tcPr>
          <w:p w:rsidR="0031440D" w:rsidRDefault="0031440D">
            <w:pPr>
              <w:widowControl/>
              <w:jc w:val="left"/>
              <w:rPr>
                <w:rFonts w:ascii="宋体" w:hAnsi="宋体" w:hint="eastAsia"/>
                <w:kern w:val="0"/>
                <w:sz w:val="18"/>
                <w:szCs w:val="18"/>
                <w:lang w:val="en-US" w:eastAsia="zh-CN"/>
              </w:rPr>
            </w:pPr>
          </w:p>
        </w:tc>
        <w:tc>
          <w:tcPr>
            <w:tcW w:w="4218" w:type="dxa"/>
            <w:vMerge w:val="restart"/>
            <w:tcBorders>
              <w:right w:val="single" w:sz="8" w:space="0" w:color="auto"/>
            </w:tcBorders>
          </w:tcPr>
          <w:p w:rsidR="0031440D" w:rsidRDefault="0031440D">
            <w:pPr>
              <w:widowControl/>
              <w:rPr>
                <w:rFonts w:ascii="宋体" w:hAnsi="宋体" w:hint="eastAsia"/>
                <w:bCs/>
                <w:sz w:val="18"/>
                <w:szCs w:val="18"/>
              </w:rPr>
            </w:pPr>
            <w:r>
              <w:rPr>
                <w:rFonts w:ascii="宋体" w:hAnsi="宋体" w:hint="eastAsia"/>
                <w:bCs/>
                <w:sz w:val="18"/>
                <w:szCs w:val="18"/>
              </w:rPr>
              <w:t>交通卡口；</w:t>
            </w:r>
          </w:p>
          <w:p w:rsidR="0031440D" w:rsidRDefault="0031440D">
            <w:pPr>
              <w:widowControl/>
              <w:rPr>
                <w:rFonts w:ascii="宋体" w:hAnsi="宋体" w:hint="eastAsia"/>
                <w:bCs/>
                <w:sz w:val="18"/>
                <w:szCs w:val="18"/>
              </w:rPr>
            </w:pPr>
            <w:r>
              <w:rPr>
                <w:rFonts w:ascii="宋体" w:hAnsi="宋体" w:hint="eastAsia"/>
                <w:bCs/>
                <w:sz w:val="18"/>
                <w:szCs w:val="18"/>
              </w:rPr>
              <w:t>车辆行驶方向与画面垂直方向夹角不超过45°</w:t>
            </w:r>
          </w:p>
          <w:p w:rsidR="0031440D" w:rsidRDefault="0031440D">
            <w:pPr>
              <w:widowControl/>
              <w:rPr>
                <w:rFonts w:ascii="宋体" w:hAnsi="宋体"/>
                <w:bCs/>
                <w:sz w:val="18"/>
                <w:szCs w:val="18"/>
              </w:rPr>
            </w:pPr>
            <w:r>
              <w:rPr>
                <w:rFonts w:ascii="宋体" w:hAnsi="宋体" w:hint="eastAsia"/>
                <w:bCs/>
                <w:sz w:val="18"/>
                <w:szCs w:val="18"/>
              </w:rPr>
              <w:t>的，车牌横向宽度大于80pixel，有效车辆目标数量300以上；</w:t>
            </w:r>
          </w:p>
          <w:p w:rsidR="0031440D" w:rsidRDefault="0031440D">
            <w:pPr>
              <w:widowControl/>
              <w:rPr>
                <w:rFonts w:ascii="宋体" w:hAnsi="宋体" w:hint="eastAsia"/>
                <w:bCs/>
                <w:sz w:val="18"/>
                <w:szCs w:val="18"/>
              </w:rPr>
            </w:pPr>
            <w:r>
              <w:rPr>
                <w:rFonts w:ascii="宋体" w:hAnsi="宋体"/>
                <w:bCs/>
                <w:sz w:val="18"/>
                <w:szCs w:val="18"/>
              </w:rPr>
              <w:t>车内可见驾驶员或者副驾驶员人脸</w:t>
            </w:r>
            <w:r>
              <w:rPr>
                <w:rFonts w:ascii="宋体" w:hAnsi="宋体" w:hint="eastAsia"/>
                <w:bCs/>
                <w:sz w:val="18"/>
                <w:szCs w:val="18"/>
              </w:rPr>
              <w:t>，</w:t>
            </w:r>
            <w:r>
              <w:rPr>
                <w:rFonts w:ascii="宋体" w:hAnsi="宋体"/>
                <w:bCs/>
                <w:sz w:val="18"/>
                <w:szCs w:val="18"/>
              </w:rPr>
              <w:t>两眼间距</w:t>
            </w:r>
            <w:r>
              <w:rPr>
                <w:rFonts w:ascii="宋体" w:hAnsi="宋体" w:hint="eastAsia"/>
                <w:bCs/>
                <w:sz w:val="18"/>
                <w:szCs w:val="18"/>
              </w:rPr>
              <w:t>60像素以上。</w:t>
            </w:r>
          </w:p>
        </w:tc>
      </w:tr>
      <w:tr w:rsidR="0031440D">
        <w:trPr>
          <w:jc w:val="center"/>
        </w:trPr>
        <w:tc>
          <w:tcPr>
            <w:tcW w:w="603" w:type="dxa"/>
            <w:vMerge/>
            <w:tcBorders>
              <w:left w:val="single" w:sz="8" w:space="0" w:color="auto"/>
            </w:tcBorders>
          </w:tcPr>
          <w:p w:rsidR="0031440D" w:rsidRDefault="0031440D">
            <w:pPr>
              <w:widowControl/>
              <w:jc w:val="left"/>
              <w:rPr>
                <w:rFonts w:ascii="宋体" w:hAnsi="宋体" w:hint="eastAsia"/>
                <w:bCs/>
                <w:sz w:val="18"/>
                <w:szCs w:val="18"/>
              </w:rPr>
            </w:pPr>
          </w:p>
        </w:tc>
        <w:tc>
          <w:tcPr>
            <w:tcW w:w="1529" w:type="dxa"/>
            <w:vMerge/>
          </w:tcPr>
          <w:p w:rsidR="0031440D" w:rsidRDefault="0031440D">
            <w:pPr>
              <w:widowControl/>
              <w:jc w:val="left"/>
              <w:rPr>
                <w:rFonts w:ascii="宋体" w:hAnsi="宋体" w:hint="eastAsia"/>
                <w:bCs/>
                <w:sz w:val="18"/>
                <w:szCs w:val="18"/>
              </w:rPr>
            </w:pPr>
          </w:p>
        </w:tc>
        <w:tc>
          <w:tcPr>
            <w:tcW w:w="881"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jc w:val="center"/>
              <w:rPr>
                <w:rFonts w:ascii="宋体" w:hAnsi="宋体" w:hint="eastAsia"/>
                <w:bCs/>
                <w:sz w:val="18"/>
                <w:szCs w:val="18"/>
              </w:rPr>
            </w:pPr>
          </w:p>
        </w:tc>
      </w:tr>
      <w:tr w:rsidR="0031440D">
        <w:trPr>
          <w:jc w:val="center"/>
        </w:trPr>
        <w:tc>
          <w:tcPr>
            <w:tcW w:w="603" w:type="dxa"/>
            <w:tcBorders>
              <w:left w:val="single" w:sz="8" w:space="0" w:color="auto"/>
            </w:tcBorders>
          </w:tcPr>
          <w:p w:rsidR="0031440D" w:rsidRDefault="0031440D">
            <w:pPr>
              <w:widowControl/>
              <w:jc w:val="left"/>
              <w:rPr>
                <w:rFonts w:ascii="宋体" w:hAnsi="宋体" w:hint="eastAsia"/>
                <w:bCs/>
                <w:sz w:val="18"/>
                <w:szCs w:val="18"/>
              </w:rPr>
            </w:pPr>
            <w:r>
              <w:rPr>
                <w:rFonts w:ascii="宋体" w:hAnsi="宋体" w:hint="eastAsia"/>
                <w:bCs/>
                <w:sz w:val="18"/>
                <w:szCs w:val="18"/>
              </w:rPr>
              <w:t>8</w:t>
            </w:r>
          </w:p>
        </w:tc>
        <w:tc>
          <w:tcPr>
            <w:tcW w:w="1529" w:type="dxa"/>
          </w:tcPr>
          <w:p w:rsidR="0031440D" w:rsidRDefault="0031440D">
            <w:pPr>
              <w:widowControl/>
              <w:jc w:val="left"/>
              <w:rPr>
                <w:rFonts w:ascii="宋体" w:hAnsi="宋体" w:hint="eastAsia"/>
                <w:bCs/>
                <w:sz w:val="18"/>
                <w:szCs w:val="18"/>
              </w:rPr>
            </w:pPr>
            <w:r>
              <w:rPr>
                <w:rFonts w:ascii="宋体" w:hAnsi="宋体" w:hint="eastAsia"/>
                <w:bCs/>
                <w:sz w:val="18"/>
                <w:szCs w:val="18"/>
              </w:rPr>
              <w:t>交通违法行为检测</w:t>
            </w:r>
          </w:p>
        </w:tc>
        <w:tc>
          <w:tcPr>
            <w:tcW w:w="881"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jc w:val="left"/>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rPr>
                <w:rFonts w:ascii="宋体" w:hAnsi="宋体" w:hint="eastAsia"/>
                <w:bCs/>
                <w:sz w:val="18"/>
                <w:szCs w:val="18"/>
              </w:rPr>
            </w:pPr>
            <w:r>
              <w:rPr>
                <w:rFonts w:ascii="宋体" w:hAnsi="宋体" w:hint="eastAsia"/>
                <w:bCs/>
                <w:sz w:val="18"/>
                <w:szCs w:val="18"/>
              </w:rPr>
              <w:t>交通卡口、马路；</w:t>
            </w:r>
          </w:p>
          <w:p w:rsidR="0031440D" w:rsidRDefault="0031440D">
            <w:pPr>
              <w:widowControl/>
              <w:rPr>
                <w:rFonts w:ascii="宋体" w:hAnsi="宋体" w:hint="eastAsia"/>
                <w:bCs/>
                <w:sz w:val="18"/>
                <w:szCs w:val="18"/>
              </w:rPr>
            </w:pPr>
            <w:r>
              <w:rPr>
                <w:rFonts w:ascii="宋体" w:hAnsi="宋体" w:hint="eastAsia"/>
                <w:bCs/>
                <w:sz w:val="18"/>
                <w:szCs w:val="18"/>
              </w:rPr>
              <w:t>车辆大小不小于XX像素？</w:t>
            </w:r>
            <w:r>
              <w:rPr>
                <w:rFonts w:ascii="宋体" w:hAnsi="宋体"/>
                <w:bCs/>
                <w:sz w:val="18"/>
                <w:szCs w:val="18"/>
              </w:rPr>
              <w:t>每个样本中都存在闯红灯</w:t>
            </w:r>
            <w:r>
              <w:rPr>
                <w:rFonts w:ascii="宋体" w:hAnsi="宋体" w:hint="eastAsia"/>
                <w:bCs/>
                <w:sz w:val="18"/>
                <w:szCs w:val="18"/>
              </w:rPr>
              <w:t>、</w:t>
            </w:r>
            <w:r>
              <w:rPr>
                <w:rFonts w:ascii="宋体" w:hAnsi="宋体"/>
                <w:bCs/>
                <w:sz w:val="18"/>
                <w:szCs w:val="18"/>
              </w:rPr>
              <w:t>逆行</w:t>
            </w:r>
            <w:r>
              <w:rPr>
                <w:rFonts w:ascii="宋体" w:hAnsi="宋体" w:hint="eastAsia"/>
                <w:bCs/>
                <w:sz w:val="18"/>
                <w:szCs w:val="18"/>
              </w:rPr>
              <w:t>、</w:t>
            </w:r>
            <w:r>
              <w:rPr>
                <w:rFonts w:ascii="宋体" w:hAnsi="宋体"/>
                <w:bCs/>
                <w:sz w:val="18"/>
                <w:szCs w:val="18"/>
              </w:rPr>
              <w:t>压线</w:t>
            </w:r>
            <w:r>
              <w:rPr>
                <w:rFonts w:ascii="宋体" w:hAnsi="宋体" w:hint="eastAsia"/>
                <w:bCs/>
                <w:sz w:val="18"/>
                <w:szCs w:val="18"/>
              </w:rPr>
              <w:t>、</w:t>
            </w:r>
            <w:r>
              <w:rPr>
                <w:rFonts w:ascii="宋体" w:hAnsi="宋体"/>
                <w:bCs/>
                <w:sz w:val="18"/>
                <w:szCs w:val="18"/>
              </w:rPr>
              <w:t>机动车占用非机动车道</w:t>
            </w:r>
            <w:r>
              <w:rPr>
                <w:rFonts w:ascii="宋体" w:hAnsi="宋体" w:hint="eastAsia"/>
                <w:bCs/>
                <w:sz w:val="18"/>
                <w:szCs w:val="18"/>
              </w:rPr>
              <w:t>等</w:t>
            </w:r>
            <w:r>
              <w:rPr>
                <w:rFonts w:ascii="宋体" w:hAnsi="宋体"/>
                <w:bCs/>
                <w:sz w:val="18"/>
                <w:szCs w:val="18"/>
              </w:rPr>
              <w:t>违法行为</w:t>
            </w:r>
            <w:r>
              <w:rPr>
                <w:rFonts w:ascii="宋体" w:hAnsi="宋体" w:hint="eastAsia"/>
                <w:bCs/>
                <w:sz w:val="18"/>
                <w:szCs w:val="18"/>
              </w:rPr>
              <w:t>。</w:t>
            </w:r>
          </w:p>
        </w:tc>
      </w:tr>
      <w:tr w:rsidR="0031440D">
        <w:trPr>
          <w:jc w:val="center"/>
        </w:trPr>
        <w:tc>
          <w:tcPr>
            <w:tcW w:w="603" w:type="dxa"/>
            <w:tcBorders>
              <w:left w:val="single" w:sz="8" w:space="0" w:color="auto"/>
            </w:tcBorders>
          </w:tcPr>
          <w:p w:rsidR="0031440D" w:rsidRDefault="0031440D">
            <w:pPr>
              <w:widowControl/>
              <w:jc w:val="left"/>
              <w:rPr>
                <w:rFonts w:ascii="宋体" w:hAnsi="宋体"/>
                <w:sz w:val="18"/>
                <w:szCs w:val="18"/>
              </w:rPr>
            </w:pPr>
            <w:r>
              <w:rPr>
                <w:rFonts w:ascii="宋体" w:hAnsi="宋体" w:hint="eastAsia"/>
                <w:sz w:val="18"/>
                <w:szCs w:val="18"/>
              </w:rPr>
              <w:lastRenderedPageBreak/>
              <w:t>9</w:t>
            </w:r>
          </w:p>
        </w:tc>
        <w:tc>
          <w:tcPr>
            <w:tcW w:w="1529" w:type="dxa"/>
          </w:tcPr>
          <w:p w:rsidR="0031440D" w:rsidRDefault="0031440D">
            <w:pPr>
              <w:widowControl/>
              <w:jc w:val="left"/>
              <w:rPr>
                <w:rFonts w:ascii="宋体" w:hAnsi="宋体"/>
                <w:sz w:val="18"/>
                <w:szCs w:val="18"/>
              </w:rPr>
            </w:pPr>
            <w:r>
              <w:rPr>
                <w:rFonts w:ascii="宋体" w:hAnsi="宋体" w:hint="eastAsia"/>
                <w:sz w:val="18"/>
                <w:szCs w:val="18"/>
              </w:rPr>
              <w:t>运动</w:t>
            </w:r>
            <w:r>
              <w:rPr>
                <w:rFonts w:ascii="宋体" w:hAnsi="宋体"/>
                <w:sz w:val="18"/>
                <w:szCs w:val="18"/>
              </w:rPr>
              <w:t>目标检测</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&gt;3</w:t>
            </w:r>
            <w:r>
              <w:rPr>
                <w:rFonts w:ascii="宋体" w:hAnsi="宋体"/>
                <w:kern w:val="0"/>
                <w:sz w:val="18"/>
                <w:szCs w:val="18"/>
                <w:lang w:val="en-US" w:eastAsia="zh-CN"/>
              </w:rPr>
              <w:t>0</w:t>
            </w: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1.</w:t>
            </w:r>
            <w:r>
              <w:rPr>
                <w:rFonts w:ascii="宋体" w:hAnsi="宋体" w:hint="eastAsia"/>
                <w:kern w:val="0"/>
                <w:sz w:val="18"/>
                <w:szCs w:val="18"/>
                <w:lang w:val="en-US" w:eastAsia="zh-CN"/>
              </w:rPr>
              <w:t>最小</w:t>
            </w:r>
            <w:r>
              <w:rPr>
                <w:rFonts w:ascii="宋体" w:hAnsi="宋体"/>
                <w:kern w:val="0"/>
                <w:sz w:val="18"/>
                <w:szCs w:val="18"/>
                <w:lang w:val="en-US" w:eastAsia="zh-CN"/>
              </w:rPr>
              <w:t>目标</w:t>
            </w:r>
            <w:r>
              <w:rPr>
                <w:rFonts w:ascii="宋体" w:hAnsi="宋体" w:hint="eastAsia"/>
                <w:kern w:val="0"/>
                <w:sz w:val="18"/>
                <w:szCs w:val="18"/>
                <w:lang w:val="en-US" w:eastAsia="zh-CN"/>
              </w:rPr>
              <w:t>&gt;16</w:t>
            </w:r>
            <w:r>
              <w:rPr>
                <w:rFonts w:ascii="宋体" w:hAnsi="宋体"/>
                <w:kern w:val="0"/>
                <w:sz w:val="18"/>
                <w:szCs w:val="18"/>
                <w:lang w:val="en-US" w:eastAsia="zh-CN"/>
              </w:rPr>
              <w:t>×16pixel,</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1</w:t>
            </w:r>
            <w:r>
              <w:rPr>
                <w:rFonts w:ascii="宋体" w:hAnsi="宋体"/>
                <w:kern w:val="0"/>
                <w:sz w:val="18"/>
                <w:szCs w:val="18"/>
                <w:lang w:val="en-GB" w:eastAsia="zh-CN"/>
              </w:rPr>
              <w:t>pixel/frame</w:t>
            </w:r>
            <w:r>
              <w:rPr>
                <w:rFonts w:ascii="宋体" w:hAnsi="宋体" w:hint="eastAsia"/>
                <w:kern w:val="0"/>
                <w:sz w:val="18"/>
                <w:szCs w:val="18"/>
                <w:lang w:val="en-US" w:eastAsia="zh-CN"/>
              </w:rPr>
              <w:t>；方向为水平或垂直；</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10</w:t>
            </w:r>
          </w:p>
        </w:tc>
        <w:tc>
          <w:tcPr>
            <w:tcW w:w="1529"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目标</w:t>
            </w:r>
            <w:r>
              <w:rPr>
                <w:rFonts w:ascii="宋体" w:hAnsi="宋体"/>
                <w:kern w:val="0"/>
                <w:sz w:val="18"/>
                <w:szCs w:val="18"/>
                <w:lang w:val="en-US" w:eastAsia="zh-CN"/>
              </w:rPr>
              <w:t>分类</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&gt;30</w:t>
            </w: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w:t>
            </w:r>
            <w:r>
              <w:rPr>
                <w:rFonts w:ascii="宋体" w:hAnsi="宋体"/>
                <w:kern w:val="0"/>
                <w:sz w:val="18"/>
                <w:szCs w:val="18"/>
                <w:lang w:val="en-US" w:eastAsia="zh-CN"/>
              </w:rPr>
              <w:t>.</w:t>
            </w:r>
            <w:r>
              <w:rPr>
                <w:rFonts w:ascii="宋体" w:hAnsi="宋体" w:hint="eastAsia"/>
                <w:kern w:val="0"/>
                <w:sz w:val="18"/>
                <w:szCs w:val="18"/>
                <w:lang w:val="en-US" w:eastAsia="zh-CN"/>
              </w:rPr>
              <w:t>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64×64pixel,</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2</w:t>
            </w:r>
            <w:r>
              <w:rPr>
                <w:rFonts w:ascii="宋体" w:hAnsi="宋体"/>
                <w:kern w:val="0"/>
                <w:sz w:val="18"/>
                <w:szCs w:val="18"/>
                <w:lang w:val="en-GB" w:eastAsia="zh-CN"/>
              </w:rPr>
              <w:t xml:space="preserve"> pixel/frame</w:t>
            </w:r>
            <w:r>
              <w:rPr>
                <w:rFonts w:ascii="宋体" w:hAnsi="宋体" w:hint="eastAsia"/>
                <w:kern w:val="0"/>
                <w:sz w:val="18"/>
                <w:szCs w:val="18"/>
                <w:lang w:val="en-US" w:eastAsia="zh-CN"/>
              </w:rPr>
              <w:t>；</w:t>
            </w:r>
          </w:p>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2.含</w:t>
            </w:r>
            <w:r>
              <w:rPr>
                <w:rFonts w:ascii="宋体" w:hAnsi="宋体"/>
                <w:kern w:val="0"/>
                <w:sz w:val="18"/>
                <w:szCs w:val="18"/>
                <w:lang w:val="en-US" w:eastAsia="zh-CN"/>
              </w:rPr>
              <w:t>人、车目标</w:t>
            </w:r>
            <w:r>
              <w:rPr>
                <w:rFonts w:ascii="宋体" w:hAnsi="宋体" w:hint="eastAsia"/>
                <w:kern w:val="0"/>
                <w:sz w:val="18"/>
                <w:szCs w:val="18"/>
                <w:lang w:val="en-US" w:eastAsia="zh-CN"/>
              </w:rPr>
              <w:t>；</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11</w:t>
            </w:r>
          </w:p>
        </w:tc>
        <w:tc>
          <w:tcPr>
            <w:tcW w:w="1529"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目标</w:t>
            </w:r>
            <w:r>
              <w:rPr>
                <w:rFonts w:ascii="宋体" w:hAnsi="宋体"/>
                <w:kern w:val="0"/>
                <w:sz w:val="18"/>
                <w:szCs w:val="18"/>
                <w:lang w:val="en-US" w:eastAsia="zh-CN"/>
              </w:rPr>
              <w:t>颜色检测</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&gt;3</w:t>
            </w:r>
            <w:r>
              <w:rPr>
                <w:rFonts w:ascii="宋体" w:hAnsi="宋体"/>
                <w:kern w:val="0"/>
                <w:sz w:val="18"/>
                <w:szCs w:val="18"/>
                <w:lang w:val="en-US" w:eastAsia="zh-CN"/>
              </w:rPr>
              <w:t>0</w:t>
            </w: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 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32×32</w:t>
            </w:r>
            <w:r>
              <w:rPr>
                <w:rFonts w:ascii="宋体" w:hAnsi="宋体" w:hint="eastAsia"/>
                <w:kern w:val="0"/>
                <w:sz w:val="18"/>
                <w:szCs w:val="18"/>
                <w:lang w:val="en-US" w:eastAsia="zh-CN"/>
              </w:rPr>
              <w:t xml:space="preserve"> pixel</w:t>
            </w:r>
            <w:r>
              <w:rPr>
                <w:rFonts w:ascii="宋体" w:hAnsi="宋体"/>
                <w:kern w:val="0"/>
                <w:sz w:val="18"/>
                <w:szCs w:val="18"/>
                <w:lang w:val="en-US" w:eastAsia="zh-CN"/>
              </w:rPr>
              <w:t>,</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2</w:t>
            </w:r>
            <w:r>
              <w:rPr>
                <w:rFonts w:ascii="宋体" w:hAnsi="宋体" w:hint="eastAsia"/>
                <w:kern w:val="0"/>
                <w:sz w:val="18"/>
                <w:szCs w:val="18"/>
                <w:lang w:val="en-US" w:eastAsia="zh-CN"/>
              </w:rPr>
              <w:t xml:space="preserve"> pixel/frame；</w:t>
            </w:r>
          </w:p>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2.</w:t>
            </w:r>
            <w:r>
              <w:rPr>
                <w:rFonts w:ascii="宋体" w:hAnsi="宋体" w:hint="eastAsia"/>
                <w:kern w:val="0"/>
                <w:sz w:val="18"/>
                <w:szCs w:val="18"/>
                <w:lang w:val="en-US" w:eastAsia="zh-CN"/>
              </w:rPr>
              <w:t>目标</w:t>
            </w:r>
            <w:r>
              <w:rPr>
                <w:rFonts w:ascii="宋体" w:hAnsi="宋体"/>
                <w:kern w:val="0"/>
                <w:sz w:val="18"/>
                <w:szCs w:val="18"/>
                <w:lang w:val="en-US" w:eastAsia="zh-CN"/>
              </w:rPr>
              <w:t>颜色有</w:t>
            </w:r>
            <w:r>
              <w:rPr>
                <w:rFonts w:ascii="宋体fal" w:hAnsi="宋体" w:hint="eastAsia"/>
                <w:kern w:val="0"/>
                <w:sz w:val="18"/>
                <w:szCs w:val="18"/>
                <w:lang w:val="en-US" w:eastAsia="zh-CN"/>
              </w:rPr>
              <w:t>粉、红、橙、黄、绿、蓝、紫、黑、白、灰、棕</w:t>
            </w:r>
            <w:r>
              <w:rPr>
                <w:rFonts w:ascii="宋体" w:hAnsi="宋体"/>
                <w:kern w:val="0"/>
                <w:sz w:val="18"/>
                <w:szCs w:val="18"/>
                <w:lang w:val="en-US" w:eastAsia="zh-CN"/>
              </w:rPr>
              <w:t>等常见色</w:t>
            </w:r>
            <w:r>
              <w:rPr>
                <w:rFonts w:ascii="宋体" w:hAnsi="宋体" w:hint="eastAsia"/>
                <w:kern w:val="0"/>
                <w:sz w:val="18"/>
                <w:szCs w:val="18"/>
                <w:lang w:val="en-US" w:eastAsia="zh-CN"/>
              </w:rPr>
              <w:t>；</w:t>
            </w:r>
          </w:p>
        </w:tc>
      </w:tr>
      <w:tr w:rsidR="0031440D">
        <w:trPr>
          <w:jc w:val="center"/>
        </w:trPr>
        <w:tc>
          <w:tcPr>
            <w:tcW w:w="603" w:type="dxa"/>
            <w:vMerge w:val="restart"/>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12</w:t>
            </w:r>
          </w:p>
        </w:tc>
        <w:tc>
          <w:tcPr>
            <w:tcW w:w="1529" w:type="dxa"/>
            <w:vMerge w:val="restart"/>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人脸检测</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人脸卡口视频或图像，要求两眼之间像素大于60像素，上下偏转不超过30度，左右偏转不超过45度；视频中总的关注目标数不少于300。</w:t>
            </w:r>
          </w:p>
        </w:tc>
      </w:tr>
      <w:tr w:rsidR="0031440D">
        <w:trPr>
          <w:jc w:val="center"/>
        </w:trPr>
        <w:tc>
          <w:tcPr>
            <w:tcW w:w="603" w:type="dxa"/>
            <w:vMerge/>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1529" w:type="dxa"/>
            <w:vMerge/>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r>
      <w:tr w:rsidR="0031440D">
        <w:trPr>
          <w:jc w:val="center"/>
        </w:trPr>
        <w:tc>
          <w:tcPr>
            <w:tcW w:w="603" w:type="dxa"/>
            <w:vMerge w:val="restart"/>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13</w:t>
            </w:r>
          </w:p>
        </w:tc>
        <w:tc>
          <w:tcPr>
            <w:tcW w:w="1529" w:type="dxa"/>
            <w:vMerge w:val="restart"/>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人脸识别</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人脸卡口视频，要求两眼之间像素大于60像素，上下偏转不超过30度，左右偏转不超过45度；视频中总的关注人目标数不少于500。</w:t>
            </w:r>
          </w:p>
        </w:tc>
      </w:tr>
      <w:tr w:rsidR="0031440D">
        <w:trPr>
          <w:jc w:val="center"/>
        </w:trPr>
        <w:tc>
          <w:tcPr>
            <w:tcW w:w="603" w:type="dxa"/>
            <w:vMerge/>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1529" w:type="dxa"/>
            <w:vMerge/>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人脸活体检测</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kern w:val="0"/>
                <w:sz w:val="18"/>
                <w:szCs w:val="18"/>
              </w:rPr>
              <w:t>&gt;1000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人脸卡口视频，要求两眼之间像素大于60像素，上下偏转不超过30度，左右偏转不超过45度；视频中活体视频段不少于</w:t>
            </w:r>
            <w:r>
              <w:rPr>
                <w:rFonts w:ascii="宋体" w:hAnsi="宋体"/>
                <w:kern w:val="0"/>
                <w:sz w:val="18"/>
                <w:szCs w:val="18"/>
                <w:lang w:val="en-US" w:eastAsia="zh-CN"/>
              </w:rPr>
              <w:t>5</w:t>
            </w:r>
            <w:r>
              <w:rPr>
                <w:rFonts w:ascii="宋体" w:hAnsi="宋体" w:hint="eastAsia"/>
                <w:kern w:val="0"/>
                <w:sz w:val="18"/>
                <w:szCs w:val="18"/>
                <w:lang w:val="en-US" w:eastAsia="zh-CN"/>
              </w:rPr>
              <w:t>00，各种二维假体攻击视频段总计不少于</w:t>
            </w:r>
            <w:r>
              <w:rPr>
                <w:rFonts w:ascii="宋体" w:hAnsi="宋体"/>
                <w:kern w:val="0"/>
                <w:sz w:val="18"/>
                <w:szCs w:val="18"/>
                <w:lang w:val="en-US" w:eastAsia="zh-CN"/>
              </w:rPr>
              <w:t>500，</w:t>
            </w:r>
            <w:r>
              <w:rPr>
                <w:rFonts w:ascii="宋体" w:hAnsi="宋体" w:hint="eastAsia"/>
                <w:kern w:val="0"/>
                <w:sz w:val="18"/>
                <w:szCs w:val="18"/>
                <w:lang w:val="en-US" w:eastAsia="zh-CN"/>
              </w:rPr>
              <w:t>按照GA/T 1212-2014《安防人脸识别应用 防假体攻击测试方法》标准中所述方法进行活体和假体视频段录制。</w:t>
            </w:r>
          </w:p>
        </w:tc>
      </w:tr>
      <w:tr w:rsidR="0031440D">
        <w:trPr>
          <w:jc w:val="center"/>
        </w:trPr>
        <w:tc>
          <w:tcPr>
            <w:tcW w:w="603" w:type="dxa"/>
            <w:vMerge w:val="restart"/>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14</w:t>
            </w:r>
          </w:p>
        </w:tc>
        <w:tc>
          <w:tcPr>
            <w:tcW w:w="1529" w:type="dxa"/>
            <w:vMerge w:val="restart"/>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人脸属性识别</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人脸卡口视频图像，要求两眼之间像素大于60像素，上下偏转不超过30度，左右偏转不超过45度；视频中总的关注人目标数不少于500，涵盖各种性别、年龄、民族、遮挡、眼镜等饰物。</w:t>
            </w:r>
          </w:p>
        </w:tc>
      </w:tr>
      <w:tr w:rsidR="0031440D">
        <w:trPr>
          <w:jc w:val="center"/>
        </w:trPr>
        <w:tc>
          <w:tcPr>
            <w:tcW w:w="603" w:type="dxa"/>
            <w:vMerge/>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1529" w:type="dxa"/>
            <w:vMerge/>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r>
      <w:tr w:rsidR="0031440D">
        <w:trPr>
          <w:jc w:val="center"/>
        </w:trPr>
        <w:tc>
          <w:tcPr>
            <w:tcW w:w="603" w:type="dxa"/>
            <w:vMerge w:val="restart"/>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15</w:t>
            </w:r>
          </w:p>
        </w:tc>
        <w:tc>
          <w:tcPr>
            <w:tcW w:w="1529"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人体</w:t>
            </w:r>
            <w:r>
              <w:rPr>
                <w:rFonts w:ascii="宋体" w:hAnsi="宋体"/>
                <w:kern w:val="0"/>
                <w:sz w:val="18"/>
                <w:szCs w:val="18"/>
                <w:lang w:val="en-US" w:eastAsia="zh-CN"/>
              </w:rPr>
              <w:t>检测</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人行道、马路或出入口视频图像，最小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32×64</w:t>
            </w:r>
            <w:r>
              <w:rPr>
                <w:rFonts w:ascii="宋体" w:hAnsi="宋体" w:hint="eastAsia"/>
                <w:kern w:val="0"/>
                <w:sz w:val="18"/>
                <w:szCs w:val="18"/>
                <w:lang w:val="en-US" w:eastAsia="zh-CN"/>
              </w:rPr>
              <w:t>pixel</w:t>
            </w:r>
            <w:r>
              <w:rPr>
                <w:rFonts w:ascii="宋体" w:hAnsi="宋体"/>
                <w:kern w:val="0"/>
                <w:sz w:val="18"/>
                <w:szCs w:val="18"/>
                <w:lang w:val="en-US" w:eastAsia="zh-CN"/>
              </w:rPr>
              <w:t>,视频中人员</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1</w:t>
            </w:r>
            <w:r>
              <w:rPr>
                <w:rFonts w:ascii="宋体" w:hAnsi="宋体" w:hint="eastAsia"/>
                <w:kern w:val="0"/>
                <w:sz w:val="18"/>
                <w:szCs w:val="18"/>
                <w:lang w:val="en-US" w:eastAsia="zh-CN"/>
              </w:rPr>
              <w:t xml:space="preserve"> pixel/frame；</w:t>
            </w:r>
          </w:p>
        </w:tc>
      </w:tr>
      <w:tr w:rsidR="0031440D">
        <w:trPr>
          <w:jc w:val="center"/>
        </w:trPr>
        <w:tc>
          <w:tcPr>
            <w:tcW w:w="603" w:type="dxa"/>
            <w:vMerge/>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r>
      <w:tr w:rsidR="0031440D">
        <w:trPr>
          <w:jc w:val="center"/>
        </w:trPr>
        <w:tc>
          <w:tcPr>
            <w:tcW w:w="603" w:type="dxa"/>
            <w:vMerge w:val="restart"/>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16</w:t>
            </w: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人体属性识别</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4218" w:type="dxa"/>
            <w:vMerge w:val="restart"/>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人行道、马路或出入口视频图像，最小目标&gt;32×64pixel,视频中人员最低速度&gt;1 pixel/frame；人员衣着有多种颜色、纹理，携带多种箱包等。</w:t>
            </w:r>
          </w:p>
        </w:tc>
      </w:tr>
      <w:tr w:rsidR="0031440D">
        <w:trPr>
          <w:jc w:val="center"/>
        </w:trPr>
        <w:tc>
          <w:tcPr>
            <w:tcW w:w="603" w:type="dxa"/>
            <w:vMerge/>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&gt;20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vMerge/>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17</w:t>
            </w: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越线检测</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&gt;30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16×16pixel,</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1</w:t>
            </w:r>
            <w:r>
              <w:rPr>
                <w:rFonts w:ascii="宋体" w:hAnsi="宋体"/>
                <w:kern w:val="0"/>
                <w:sz w:val="18"/>
                <w:szCs w:val="18"/>
                <w:lang w:val="en-GB" w:eastAsia="zh-CN"/>
              </w:rPr>
              <w:t xml:space="preserve"> pixel/frame</w:t>
            </w:r>
            <w:r>
              <w:rPr>
                <w:rFonts w:ascii="宋体" w:hAnsi="宋体" w:hint="eastAsia"/>
                <w:kern w:val="0"/>
                <w:sz w:val="18"/>
                <w:szCs w:val="18"/>
                <w:lang w:val="en-US" w:eastAsia="zh-CN"/>
              </w:rPr>
              <w:t>；</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18</w:t>
            </w: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进入/离开检测</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&gt;30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1.最小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16×16pixel,</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1</w:t>
            </w:r>
            <w:r>
              <w:rPr>
                <w:rFonts w:ascii="宋体" w:hAnsi="宋体"/>
                <w:kern w:val="0"/>
                <w:sz w:val="18"/>
                <w:szCs w:val="18"/>
                <w:lang w:val="en-GB" w:eastAsia="zh-CN"/>
              </w:rPr>
              <w:t xml:space="preserve"> pixel/frame</w:t>
            </w:r>
            <w:r>
              <w:rPr>
                <w:rFonts w:ascii="宋体" w:hAnsi="宋体" w:hint="eastAsia"/>
                <w:kern w:val="0"/>
                <w:sz w:val="18"/>
                <w:szCs w:val="18"/>
                <w:lang w:val="en-US" w:eastAsia="zh-CN"/>
              </w:rPr>
              <w:t>；</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19</w:t>
            </w:r>
          </w:p>
        </w:tc>
        <w:tc>
          <w:tcPr>
            <w:tcW w:w="1529"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区域入侵</w:t>
            </w:r>
            <w:r>
              <w:rPr>
                <w:rFonts w:ascii="宋体" w:hAnsi="宋体"/>
                <w:kern w:val="0"/>
                <w:sz w:val="18"/>
                <w:szCs w:val="18"/>
                <w:lang w:val="en-US" w:eastAsia="zh-CN"/>
              </w:rPr>
              <w:t>检测</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&gt;30</w:t>
            </w: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16×16pixel,</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1</w:t>
            </w:r>
            <w:r>
              <w:rPr>
                <w:rFonts w:ascii="宋体" w:hAnsi="宋体" w:hint="eastAsia"/>
                <w:kern w:val="0"/>
                <w:sz w:val="18"/>
                <w:szCs w:val="18"/>
                <w:lang w:val="en-US" w:eastAsia="zh-CN"/>
              </w:rPr>
              <w:t xml:space="preserve"> pixel/frame；</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20</w:t>
            </w:r>
          </w:p>
        </w:tc>
        <w:tc>
          <w:tcPr>
            <w:tcW w:w="1529"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徘徊检测</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&gt;3</w:t>
            </w:r>
            <w:r>
              <w:rPr>
                <w:rFonts w:ascii="宋体" w:hAnsi="宋体"/>
                <w:kern w:val="0"/>
                <w:sz w:val="18"/>
                <w:szCs w:val="18"/>
                <w:lang w:val="en-US" w:eastAsia="zh-CN"/>
              </w:rPr>
              <w:t>0</w:t>
            </w: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32×32pixel,</w:t>
            </w:r>
            <w:r>
              <w:rPr>
                <w:rFonts w:ascii="宋体" w:hAnsi="宋体" w:hint="eastAsia"/>
                <w:kern w:val="0"/>
                <w:sz w:val="18"/>
                <w:szCs w:val="18"/>
                <w:lang w:val="en-US" w:eastAsia="zh-CN"/>
              </w:rPr>
              <w:t>最低</w:t>
            </w:r>
            <w:r>
              <w:rPr>
                <w:rFonts w:ascii="宋体" w:hAnsi="宋体"/>
                <w:kern w:val="0"/>
                <w:sz w:val="18"/>
                <w:szCs w:val="18"/>
                <w:lang w:val="en-US" w:eastAsia="zh-CN"/>
              </w:rPr>
              <w:t>速度</w:t>
            </w:r>
            <w:r>
              <w:rPr>
                <w:rFonts w:ascii="宋体" w:hAnsi="宋体" w:hint="eastAsia"/>
                <w:kern w:val="0"/>
                <w:sz w:val="18"/>
                <w:szCs w:val="18"/>
                <w:lang w:val="en-US" w:eastAsia="zh-CN"/>
              </w:rPr>
              <w:t>&gt;</w:t>
            </w:r>
            <w:r>
              <w:rPr>
                <w:rFonts w:ascii="宋体" w:hAnsi="宋体"/>
                <w:kern w:val="0"/>
                <w:sz w:val="18"/>
                <w:szCs w:val="18"/>
                <w:lang w:val="en-US" w:eastAsia="zh-CN"/>
              </w:rPr>
              <w:t>1</w:t>
            </w:r>
            <w:r>
              <w:rPr>
                <w:rFonts w:ascii="宋体" w:hAnsi="宋体"/>
                <w:kern w:val="0"/>
                <w:sz w:val="18"/>
                <w:szCs w:val="18"/>
                <w:lang w:val="en-GB" w:eastAsia="zh-CN"/>
              </w:rPr>
              <w:t xml:space="preserve"> pixel/frame</w:t>
            </w:r>
            <w:r>
              <w:rPr>
                <w:rFonts w:ascii="宋体" w:hAnsi="宋体"/>
                <w:kern w:val="0"/>
                <w:sz w:val="18"/>
                <w:szCs w:val="18"/>
                <w:lang w:val="en-US" w:eastAsia="zh-CN"/>
              </w:rPr>
              <w:t>;</w:t>
            </w:r>
            <w:r>
              <w:rPr>
                <w:rFonts w:ascii="宋体" w:hAnsi="宋体" w:hint="eastAsia"/>
                <w:kern w:val="0"/>
                <w:sz w:val="18"/>
                <w:szCs w:val="18"/>
                <w:lang w:val="en-US" w:eastAsia="zh-CN"/>
              </w:rPr>
              <w:t>目标</w:t>
            </w:r>
            <w:r>
              <w:rPr>
                <w:rFonts w:ascii="宋体" w:hAnsi="宋体"/>
                <w:kern w:val="0"/>
                <w:sz w:val="18"/>
                <w:szCs w:val="18"/>
                <w:lang w:val="en-US" w:eastAsia="zh-CN"/>
              </w:rPr>
              <w:t>的运动轨迹构成回路</w:t>
            </w:r>
            <w:r>
              <w:rPr>
                <w:rFonts w:ascii="宋体" w:hAnsi="宋体" w:hint="eastAsia"/>
                <w:kern w:val="0"/>
                <w:sz w:val="18"/>
                <w:szCs w:val="18"/>
                <w:lang w:val="en-US" w:eastAsia="zh-CN"/>
              </w:rPr>
              <w:t>；</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21</w:t>
            </w: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人员异常行为检测（聚集、奔跑、倒地攀爬、</w:t>
            </w:r>
            <w:r>
              <w:rPr>
                <w:rFonts w:ascii="宋体" w:hAnsi="宋体" w:hint="eastAsia"/>
                <w:kern w:val="0"/>
                <w:sz w:val="18"/>
                <w:szCs w:val="18"/>
                <w:lang w:val="en-US" w:eastAsia="zh-CN"/>
              </w:rPr>
              <w:lastRenderedPageBreak/>
              <w:t>打架等）</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lastRenderedPageBreak/>
              <w:t>&gt;</w:t>
            </w:r>
            <w:r>
              <w:rPr>
                <w:rFonts w:ascii="宋体" w:hAnsi="宋体"/>
                <w:kern w:val="0"/>
                <w:sz w:val="18"/>
                <w:szCs w:val="18"/>
                <w:lang w:val="en-US" w:eastAsia="zh-CN"/>
              </w:rPr>
              <w:t>4</w:t>
            </w:r>
            <w:r>
              <w:rPr>
                <w:rFonts w:ascii="宋体" w:hAnsi="宋体" w:hint="eastAsia"/>
                <w:kern w:val="0"/>
                <w:sz w:val="18"/>
                <w:szCs w:val="18"/>
                <w:lang w:val="en-US" w:eastAsia="zh-CN"/>
              </w:rPr>
              <w:t>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 xml:space="preserve">1.人员聚集：最小目标&gt;10×10pixel；每个样本中有人员从从稀少到密集的变化； </w:t>
            </w:r>
          </w:p>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2.人员奔跑</w:t>
            </w:r>
            <w:r>
              <w:rPr>
                <w:rFonts w:ascii="宋体" w:hAnsi="宋体" w:hint="eastAsia"/>
                <w:kern w:val="0"/>
                <w:sz w:val="18"/>
                <w:szCs w:val="18"/>
                <w:lang w:val="en-US" w:eastAsia="zh-CN"/>
              </w:rPr>
              <w:t>：最小目标&gt;</w:t>
            </w:r>
            <w:r>
              <w:rPr>
                <w:rFonts w:ascii="宋体" w:hAnsi="宋体"/>
                <w:kern w:val="0"/>
                <w:sz w:val="18"/>
                <w:szCs w:val="18"/>
                <w:lang w:val="en-US" w:eastAsia="zh-CN"/>
              </w:rPr>
              <w:t>32</w:t>
            </w:r>
            <w:r>
              <w:rPr>
                <w:rFonts w:ascii="宋体" w:hAnsi="宋体" w:hint="eastAsia"/>
                <w:kern w:val="0"/>
                <w:sz w:val="18"/>
                <w:szCs w:val="18"/>
                <w:lang w:val="en-US" w:eastAsia="zh-CN"/>
              </w:rPr>
              <w:t>×</w:t>
            </w:r>
            <w:r>
              <w:rPr>
                <w:rFonts w:ascii="宋体" w:hAnsi="宋体"/>
                <w:kern w:val="0"/>
                <w:sz w:val="18"/>
                <w:szCs w:val="18"/>
                <w:lang w:val="en-US" w:eastAsia="zh-CN"/>
              </w:rPr>
              <w:t>32</w:t>
            </w:r>
            <w:r>
              <w:rPr>
                <w:rFonts w:ascii="宋体" w:hAnsi="宋体" w:hint="eastAsia"/>
                <w:kern w:val="0"/>
                <w:sz w:val="18"/>
                <w:szCs w:val="18"/>
                <w:lang w:val="en-US" w:eastAsia="zh-CN"/>
              </w:rPr>
              <w:t>pixel,奔跑最低速</w:t>
            </w:r>
            <w:r>
              <w:rPr>
                <w:rFonts w:ascii="宋体" w:hAnsi="宋体" w:hint="eastAsia"/>
                <w:kern w:val="0"/>
                <w:sz w:val="18"/>
                <w:szCs w:val="18"/>
                <w:lang w:val="en-US" w:eastAsia="zh-CN"/>
              </w:rPr>
              <w:lastRenderedPageBreak/>
              <w:t>度&gt;</w:t>
            </w:r>
            <w:r>
              <w:rPr>
                <w:rFonts w:ascii="宋体" w:hAnsi="宋体"/>
                <w:kern w:val="0"/>
                <w:sz w:val="18"/>
                <w:szCs w:val="18"/>
                <w:lang w:val="en-US" w:eastAsia="zh-CN"/>
              </w:rPr>
              <w:t xml:space="preserve">6 </w:t>
            </w:r>
            <w:r>
              <w:rPr>
                <w:rFonts w:ascii="宋体" w:hAnsi="宋体" w:hint="eastAsia"/>
                <w:kern w:val="0"/>
                <w:sz w:val="18"/>
                <w:szCs w:val="18"/>
                <w:lang w:val="en-US" w:eastAsia="zh-CN"/>
              </w:rPr>
              <w:t>pixel/frame，每个样本中都有奔跑的目标和正常行走的目标；</w:t>
            </w:r>
          </w:p>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kern w:val="0"/>
                <w:sz w:val="18"/>
                <w:szCs w:val="18"/>
                <w:lang w:val="en-US" w:eastAsia="zh-CN"/>
              </w:rPr>
              <w:t>3.人员倒地攀爬</w:t>
            </w:r>
            <w:r>
              <w:rPr>
                <w:rFonts w:ascii="宋体" w:hAnsi="宋体" w:hint="eastAsia"/>
                <w:kern w:val="0"/>
                <w:sz w:val="18"/>
                <w:szCs w:val="18"/>
                <w:lang w:val="en-US" w:eastAsia="zh-CN"/>
              </w:rPr>
              <w:t>：最小目标&gt;32×32pixel,倒地的样本中都有倒地的目标和正常行走或者站立的目标；攀爬的样本数不少于2个；</w:t>
            </w:r>
          </w:p>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4</w:t>
            </w:r>
            <w:r>
              <w:rPr>
                <w:rFonts w:ascii="宋体" w:hAnsi="宋体"/>
                <w:kern w:val="0"/>
                <w:sz w:val="18"/>
                <w:szCs w:val="18"/>
                <w:lang w:val="en-US" w:eastAsia="zh-CN"/>
              </w:rPr>
              <w:t>.</w:t>
            </w:r>
            <w:r>
              <w:rPr>
                <w:rFonts w:ascii="宋体" w:hAnsi="宋体" w:hint="eastAsia"/>
                <w:kern w:val="0"/>
                <w:sz w:val="18"/>
                <w:szCs w:val="18"/>
                <w:lang w:val="en-US" w:eastAsia="zh-CN"/>
              </w:rPr>
              <w:t>人员打架：最小目标&gt;32×32pixel,每个样本中都有打架和不打架的目标。</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lastRenderedPageBreak/>
              <w:t>2</w:t>
            </w:r>
            <w:r>
              <w:rPr>
                <w:rFonts w:ascii="宋体" w:hAnsi="宋体"/>
                <w:kern w:val="0"/>
                <w:sz w:val="18"/>
                <w:szCs w:val="18"/>
                <w:lang w:val="en-US" w:eastAsia="zh-CN"/>
              </w:rPr>
              <w:t>2</w:t>
            </w: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烟雾/火点检测</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&gt;10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kern w:val="0"/>
                <w:sz w:val="18"/>
                <w:szCs w:val="18"/>
                <w:lang w:val="en-US" w:eastAsia="zh-CN"/>
              </w:rPr>
              <w:t>1.山林</w:t>
            </w:r>
            <w:r>
              <w:rPr>
                <w:rFonts w:ascii="宋体" w:hAnsi="宋体" w:hint="eastAsia"/>
                <w:kern w:val="0"/>
                <w:sz w:val="18"/>
                <w:szCs w:val="18"/>
                <w:lang w:val="en-US" w:eastAsia="zh-CN"/>
              </w:rPr>
              <w:t>、</w:t>
            </w:r>
            <w:r>
              <w:rPr>
                <w:rFonts w:ascii="宋体" w:hAnsi="宋体"/>
                <w:kern w:val="0"/>
                <w:sz w:val="18"/>
                <w:szCs w:val="18"/>
                <w:lang w:val="en-US" w:eastAsia="zh-CN"/>
              </w:rPr>
              <w:t>平地</w:t>
            </w:r>
            <w:r>
              <w:rPr>
                <w:rFonts w:ascii="宋体" w:hAnsi="宋体" w:hint="eastAsia"/>
                <w:kern w:val="0"/>
                <w:sz w:val="18"/>
                <w:szCs w:val="18"/>
                <w:lang w:val="en-US" w:eastAsia="zh-CN"/>
              </w:rPr>
              <w:t>、</w:t>
            </w:r>
            <w:r>
              <w:rPr>
                <w:rFonts w:ascii="宋体" w:hAnsi="宋体"/>
                <w:kern w:val="0"/>
                <w:sz w:val="18"/>
                <w:szCs w:val="18"/>
                <w:lang w:val="en-US" w:eastAsia="zh-CN"/>
              </w:rPr>
              <w:t>楼房等有局部着火的场景</w:t>
            </w:r>
            <w:r>
              <w:rPr>
                <w:rFonts w:ascii="宋体" w:hAnsi="宋体" w:hint="eastAsia"/>
                <w:kern w:val="0"/>
                <w:sz w:val="18"/>
                <w:szCs w:val="18"/>
                <w:lang w:val="en-US" w:eastAsia="zh-CN"/>
              </w:rPr>
              <w:t>，</w:t>
            </w:r>
            <w:r>
              <w:rPr>
                <w:rFonts w:ascii="宋体" w:hAnsi="宋体"/>
                <w:kern w:val="0"/>
                <w:sz w:val="18"/>
                <w:szCs w:val="18"/>
                <w:lang w:val="en-US" w:eastAsia="zh-CN"/>
              </w:rPr>
              <w:t>烟雾面积</w:t>
            </w:r>
            <w:r>
              <w:rPr>
                <w:rFonts w:ascii="宋体" w:hAnsi="宋体" w:hint="eastAsia"/>
                <w:kern w:val="0"/>
                <w:sz w:val="18"/>
                <w:szCs w:val="18"/>
                <w:lang w:val="en-US" w:eastAsia="zh-CN"/>
              </w:rPr>
              <w:t>不少于画面总面积的</w:t>
            </w:r>
            <w:r>
              <w:rPr>
                <w:rFonts w:ascii="宋体" w:hAnsi="宋体"/>
                <w:kern w:val="0"/>
                <w:sz w:val="18"/>
                <w:szCs w:val="18"/>
                <w:lang w:val="en-US" w:eastAsia="zh-CN"/>
              </w:rPr>
              <w:t>5</w:t>
            </w:r>
            <w:r>
              <w:rPr>
                <w:rFonts w:ascii="宋体" w:hAnsi="宋体" w:hint="eastAsia"/>
                <w:kern w:val="0"/>
                <w:sz w:val="18"/>
                <w:szCs w:val="18"/>
                <w:lang w:val="en-US" w:eastAsia="zh-CN"/>
              </w:rPr>
              <w:t>%。</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2</w:t>
            </w:r>
            <w:r>
              <w:rPr>
                <w:rFonts w:ascii="宋体" w:hAnsi="宋体"/>
                <w:kern w:val="0"/>
                <w:sz w:val="18"/>
                <w:szCs w:val="18"/>
                <w:lang w:val="en-US" w:eastAsia="zh-CN"/>
              </w:rPr>
              <w:t>3</w:t>
            </w:r>
          </w:p>
        </w:tc>
        <w:tc>
          <w:tcPr>
            <w:tcW w:w="1529"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人群密度</w:t>
            </w:r>
            <w:r>
              <w:rPr>
                <w:rFonts w:ascii="宋体" w:hAnsi="宋体"/>
                <w:kern w:val="0"/>
                <w:sz w:val="18"/>
                <w:szCs w:val="18"/>
                <w:lang w:val="en-US" w:eastAsia="zh-CN"/>
              </w:rPr>
              <w:t>检测</w:t>
            </w:r>
          </w:p>
        </w:tc>
        <w:tc>
          <w:tcPr>
            <w:tcW w:w="881"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&gt;30</w:t>
            </w:r>
          </w:p>
        </w:tc>
        <w:tc>
          <w:tcPr>
            <w:tcW w:w="850" w:type="dxa"/>
          </w:tcPr>
          <w:p w:rsidR="0031440D" w:rsidRDefault="0031440D">
            <w:pPr>
              <w:widowControl/>
              <w:tabs>
                <w:tab w:val="center" w:pos="4201"/>
                <w:tab w:val="right" w:leader="dot" w:pos="9298"/>
              </w:tabs>
              <w:autoSpaceDE w:val="0"/>
              <w:autoSpaceDN w:val="0"/>
              <w:rPr>
                <w:rFonts w:ascii="宋体" w:hAnsi="宋体" w:hint="eastAsia"/>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1.最小目标&gt;10</w:t>
            </w:r>
            <w:r>
              <w:rPr>
                <w:rFonts w:ascii="宋体" w:hAnsi="宋体"/>
                <w:kern w:val="0"/>
                <w:sz w:val="18"/>
                <w:szCs w:val="18"/>
                <w:lang w:val="en-US" w:eastAsia="zh-CN"/>
              </w:rPr>
              <w:t>×</w:t>
            </w:r>
            <w:r>
              <w:rPr>
                <w:rFonts w:ascii="宋体" w:hAnsi="宋体" w:hint="eastAsia"/>
                <w:kern w:val="0"/>
                <w:sz w:val="18"/>
                <w:szCs w:val="18"/>
                <w:lang w:val="en-US" w:eastAsia="zh-CN"/>
              </w:rPr>
              <w:t>10pixel；</w:t>
            </w:r>
          </w:p>
          <w:p w:rsidR="0031440D" w:rsidRDefault="0031440D">
            <w:pPr>
              <w:rPr>
                <w:rFonts w:ascii="宋体" w:hAnsi="宋体" w:hint="eastAsia"/>
                <w:kern w:val="0"/>
                <w:sz w:val="18"/>
                <w:szCs w:val="18"/>
                <w:lang w:val="en-US" w:eastAsia="zh-CN"/>
              </w:rPr>
            </w:pPr>
            <w:r>
              <w:rPr>
                <w:rFonts w:ascii="宋体" w:hAnsi="宋体"/>
                <w:kern w:val="0"/>
                <w:sz w:val="18"/>
                <w:szCs w:val="18"/>
                <w:lang w:val="en-US" w:eastAsia="zh-CN"/>
              </w:rPr>
              <w:t>2.</w:t>
            </w:r>
            <w:r>
              <w:rPr>
                <w:rFonts w:ascii="宋体" w:hAnsi="宋体" w:hint="eastAsia"/>
                <w:kern w:val="0"/>
                <w:sz w:val="18"/>
                <w:szCs w:val="18"/>
                <w:lang w:val="en-US" w:eastAsia="zh-CN"/>
              </w:rPr>
              <w:t>起码</w:t>
            </w:r>
            <w:r>
              <w:rPr>
                <w:rFonts w:ascii="宋体" w:hAnsi="宋体"/>
                <w:kern w:val="0"/>
                <w:sz w:val="18"/>
                <w:szCs w:val="18"/>
                <w:lang w:val="en-US" w:eastAsia="zh-CN"/>
              </w:rPr>
              <w:t>4</w:t>
            </w:r>
            <w:r>
              <w:rPr>
                <w:rFonts w:ascii="宋体" w:hAnsi="宋体" w:hint="eastAsia"/>
                <w:kern w:val="0"/>
                <w:sz w:val="18"/>
                <w:szCs w:val="18"/>
                <w:lang w:val="en-US" w:eastAsia="zh-CN"/>
              </w:rPr>
              <w:t>个</w:t>
            </w:r>
            <w:r>
              <w:rPr>
                <w:rFonts w:ascii="宋体" w:hAnsi="宋体"/>
                <w:kern w:val="0"/>
                <w:sz w:val="18"/>
                <w:szCs w:val="18"/>
                <w:lang w:val="en-US" w:eastAsia="zh-CN"/>
              </w:rPr>
              <w:t>样本中有密度从</w:t>
            </w:r>
            <w:r>
              <w:rPr>
                <w:rFonts w:ascii="宋体" w:hAnsi="宋体" w:hint="eastAsia"/>
                <w:kern w:val="0"/>
                <w:sz w:val="18"/>
                <w:szCs w:val="18"/>
                <w:lang w:val="en-US" w:eastAsia="zh-CN"/>
              </w:rPr>
              <w:t>密集</w:t>
            </w:r>
            <w:r>
              <w:rPr>
                <w:rFonts w:ascii="宋体" w:hAnsi="宋体"/>
                <w:kern w:val="0"/>
                <w:sz w:val="18"/>
                <w:szCs w:val="18"/>
                <w:lang w:val="en-US" w:eastAsia="zh-CN"/>
              </w:rPr>
              <w:t>到稀疏</w:t>
            </w:r>
            <w:r>
              <w:rPr>
                <w:rFonts w:ascii="宋体" w:hAnsi="宋体" w:hint="eastAsia"/>
                <w:kern w:val="0"/>
                <w:sz w:val="18"/>
                <w:szCs w:val="18"/>
                <w:lang w:val="en-US" w:eastAsia="zh-CN"/>
              </w:rPr>
              <w:t>的</w:t>
            </w:r>
            <w:r>
              <w:rPr>
                <w:rFonts w:ascii="宋体" w:hAnsi="宋体"/>
                <w:kern w:val="0"/>
                <w:sz w:val="18"/>
                <w:szCs w:val="18"/>
                <w:lang w:val="en-US" w:eastAsia="zh-CN"/>
              </w:rPr>
              <w:t>变化；起码4个样本中有密度从</w:t>
            </w:r>
            <w:r>
              <w:rPr>
                <w:rFonts w:ascii="宋体" w:hAnsi="宋体" w:hint="eastAsia"/>
                <w:kern w:val="0"/>
                <w:sz w:val="18"/>
                <w:szCs w:val="18"/>
                <w:lang w:val="en-US" w:eastAsia="zh-CN"/>
              </w:rPr>
              <w:t>从</w:t>
            </w:r>
            <w:r>
              <w:rPr>
                <w:rFonts w:ascii="宋体" w:hAnsi="宋体"/>
                <w:kern w:val="0"/>
                <w:sz w:val="18"/>
                <w:szCs w:val="18"/>
                <w:lang w:val="en-US" w:eastAsia="zh-CN"/>
              </w:rPr>
              <w:t>稀疏到</w:t>
            </w:r>
            <w:r>
              <w:rPr>
                <w:rFonts w:ascii="宋体" w:hAnsi="宋体" w:hint="eastAsia"/>
                <w:kern w:val="0"/>
                <w:sz w:val="18"/>
                <w:szCs w:val="18"/>
                <w:lang w:val="en-US" w:eastAsia="zh-CN"/>
              </w:rPr>
              <w:t>密集的</w:t>
            </w:r>
            <w:r>
              <w:rPr>
                <w:rFonts w:ascii="宋体" w:hAnsi="宋体"/>
                <w:kern w:val="0"/>
                <w:sz w:val="18"/>
                <w:szCs w:val="18"/>
                <w:lang w:val="en-US" w:eastAsia="zh-CN"/>
              </w:rPr>
              <w:t>变化</w:t>
            </w:r>
            <w:r>
              <w:rPr>
                <w:rFonts w:ascii="宋体" w:hAnsi="宋体" w:hint="eastAsia"/>
                <w:kern w:val="0"/>
                <w:sz w:val="18"/>
                <w:szCs w:val="18"/>
                <w:lang w:val="en-US" w:eastAsia="zh-CN"/>
              </w:rPr>
              <w:t>。</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2</w:t>
            </w:r>
            <w:r>
              <w:rPr>
                <w:rFonts w:ascii="宋体" w:hAnsi="宋体"/>
                <w:kern w:val="0"/>
                <w:sz w:val="18"/>
                <w:szCs w:val="18"/>
                <w:lang w:val="en-US" w:eastAsia="zh-CN"/>
              </w:rPr>
              <w:t>4</w:t>
            </w:r>
          </w:p>
        </w:tc>
        <w:tc>
          <w:tcPr>
            <w:tcW w:w="1529"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遗弃物</w:t>
            </w:r>
            <w:r>
              <w:rPr>
                <w:rFonts w:ascii="宋体" w:hAnsi="宋体"/>
                <w:kern w:val="0"/>
                <w:sz w:val="18"/>
                <w:szCs w:val="18"/>
                <w:lang w:val="en-US" w:eastAsia="zh-CN"/>
              </w:rPr>
              <w:t>检测</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&gt;3</w:t>
            </w:r>
            <w:r>
              <w:rPr>
                <w:rFonts w:ascii="宋体" w:hAnsi="宋体"/>
                <w:kern w:val="0"/>
                <w:sz w:val="18"/>
                <w:szCs w:val="18"/>
                <w:lang w:val="en-US" w:eastAsia="zh-CN"/>
              </w:rPr>
              <w:t>0</w:t>
            </w: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32×32pixel</w:t>
            </w:r>
            <w:r>
              <w:rPr>
                <w:rFonts w:ascii="宋体" w:hAnsi="宋体" w:hint="eastAsia"/>
                <w:kern w:val="0"/>
                <w:sz w:val="18"/>
                <w:szCs w:val="18"/>
                <w:lang w:val="en-US" w:eastAsia="zh-CN"/>
              </w:rPr>
              <w:t>，物体遗</w:t>
            </w:r>
            <w:r>
              <w:rPr>
                <w:rFonts w:ascii="宋体" w:hAnsi="宋体"/>
                <w:kern w:val="0"/>
                <w:sz w:val="18"/>
                <w:szCs w:val="18"/>
                <w:lang w:val="en-US" w:eastAsia="zh-CN"/>
              </w:rPr>
              <w:t>弃</w:t>
            </w:r>
            <w:r>
              <w:rPr>
                <w:rFonts w:ascii="宋体" w:hAnsi="宋体" w:hint="eastAsia"/>
                <w:kern w:val="0"/>
                <w:sz w:val="18"/>
                <w:szCs w:val="18"/>
                <w:lang w:val="en-US" w:eastAsia="zh-CN"/>
              </w:rPr>
              <w:t>时间&gt;4</w:t>
            </w:r>
            <w:r>
              <w:rPr>
                <w:rFonts w:ascii="宋体" w:hAnsi="宋体"/>
                <w:kern w:val="0"/>
                <w:sz w:val="18"/>
                <w:szCs w:val="18"/>
                <w:lang w:val="en-US" w:eastAsia="zh-CN"/>
              </w:rPr>
              <w:t>s</w:t>
            </w:r>
            <w:r>
              <w:rPr>
                <w:rFonts w:ascii="宋体" w:hAnsi="宋体" w:hint="eastAsia"/>
                <w:kern w:val="0"/>
                <w:sz w:val="18"/>
                <w:szCs w:val="18"/>
                <w:lang w:val="en-US" w:eastAsia="zh-CN"/>
              </w:rPr>
              <w:t xml:space="preserve">。 </w:t>
            </w:r>
          </w:p>
        </w:tc>
      </w:tr>
      <w:tr w:rsidR="0031440D">
        <w:trPr>
          <w:jc w:val="center"/>
        </w:trPr>
        <w:tc>
          <w:tcPr>
            <w:tcW w:w="603" w:type="dxa"/>
            <w:tcBorders>
              <w:lef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2</w:t>
            </w:r>
            <w:r>
              <w:rPr>
                <w:rFonts w:ascii="宋体" w:hAnsi="宋体"/>
                <w:kern w:val="0"/>
                <w:sz w:val="18"/>
                <w:szCs w:val="18"/>
                <w:lang w:val="en-US" w:eastAsia="zh-CN"/>
              </w:rPr>
              <w:t>5</w:t>
            </w:r>
          </w:p>
        </w:tc>
        <w:tc>
          <w:tcPr>
            <w:tcW w:w="1529"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目标搬移</w:t>
            </w:r>
            <w:r>
              <w:rPr>
                <w:rFonts w:ascii="宋体" w:hAnsi="宋体"/>
                <w:kern w:val="0"/>
                <w:sz w:val="18"/>
                <w:szCs w:val="18"/>
                <w:lang w:val="en-US" w:eastAsia="zh-CN"/>
              </w:rPr>
              <w:t>检测</w:t>
            </w:r>
          </w:p>
        </w:tc>
        <w:tc>
          <w:tcPr>
            <w:tcW w:w="881"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&gt;3</w:t>
            </w:r>
            <w:r>
              <w:rPr>
                <w:rFonts w:ascii="宋体" w:hAnsi="宋体"/>
                <w:kern w:val="0"/>
                <w:sz w:val="18"/>
                <w:szCs w:val="18"/>
                <w:lang w:val="en-US" w:eastAsia="zh-CN"/>
              </w:rPr>
              <w:t>0</w:t>
            </w:r>
          </w:p>
        </w:tc>
        <w:tc>
          <w:tcPr>
            <w:tcW w:w="850" w:type="dxa"/>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视频</w:t>
            </w:r>
          </w:p>
        </w:tc>
        <w:tc>
          <w:tcPr>
            <w:tcW w:w="4218" w:type="dxa"/>
            <w:tcBorders>
              <w:right w:val="single" w:sz="8" w:space="0" w:color="auto"/>
            </w:tcBorders>
          </w:tcPr>
          <w:p w:rsidR="0031440D" w:rsidRDefault="0031440D">
            <w:pPr>
              <w:widowControl/>
              <w:tabs>
                <w:tab w:val="center" w:pos="4201"/>
                <w:tab w:val="right" w:leader="dot" w:pos="9298"/>
              </w:tabs>
              <w:autoSpaceDE w:val="0"/>
              <w:autoSpaceDN w:val="0"/>
              <w:rPr>
                <w:rFonts w:ascii="宋体" w:hAnsi="宋体"/>
                <w:kern w:val="0"/>
                <w:sz w:val="18"/>
                <w:szCs w:val="18"/>
                <w:lang w:val="en-US" w:eastAsia="zh-CN"/>
              </w:rPr>
            </w:pPr>
            <w:r>
              <w:rPr>
                <w:rFonts w:ascii="宋体" w:hAnsi="宋体" w:hint="eastAsia"/>
                <w:kern w:val="0"/>
                <w:sz w:val="18"/>
                <w:szCs w:val="18"/>
                <w:lang w:val="en-US" w:eastAsia="zh-CN"/>
              </w:rPr>
              <w:t>1.最小</w:t>
            </w:r>
            <w:r>
              <w:rPr>
                <w:rFonts w:ascii="宋体" w:hAnsi="宋体"/>
                <w:kern w:val="0"/>
                <w:sz w:val="18"/>
                <w:szCs w:val="18"/>
                <w:lang w:val="en-US" w:eastAsia="zh-CN"/>
              </w:rPr>
              <w:t>目标</w:t>
            </w:r>
            <w:r>
              <w:rPr>
                <w:rFonts w:ascii="宋体" w:hAnsi="宋体" w:hint="eastAsia"/>
                <w:kern w:val="0"/>
                <w:sz w:val="18"/>
                <w:szCs w:val="18"/>
                <w:lang w:val="en-US" w:eastAsia="zh-CN"/>
              </w:rPr>
              <w:t>&gt;</w:t>
            </w:r>
            <w:r>
              <w:rPr>
                <w:rFonts w:ascii="宋体" w:hAnsi="宋体"/>
                <w:kern w:val="0"/>
                <w:sz w:val="18"/>
                <w:szCs w:val="18"/>
                <w:lang w:val="en-US" w:eastAsia="zh-CN"/>
              </w:rPr>
              <w:t>32×32pixel</w:t>
            </w:r>
            <w:r>
              <w:rPr>
                <w:rFonts w:ascii="宋体" w:hAnsi="宋体" w:hint="eastAsia"/>
                <w:kern w:val="0"/>
                <w:sz w:val="18"/>
                <w:szCs w:val="18"/>
                <w:lang w:val="en-US" w:eastAsia="zh-CN"/>
              </w:rPr>
              <w:t>。</w:t>
            </w:r>
          </w:p>
        </w:tc>
      </w:tr>
      <w:bookmarkEnd w:id="285"/>
      <w:bookmarkEnd w:id="286"/>
    </w:tbl>
    <w:p w:rsidR="0031440D" w:rsidRDefault="0031440D">
      <w:pPr>
        <w:pStyle w:val="af1"/>
      </w:pPr>
    </w:p>
    <w:p w:rsidR="0031440D" w:rsidRDefault="0031440D">
      <w:pPr>
        <w:pStyle w:val="affffff2"/>
        <w:tabs>
          <w:tab w:val="left" w:pos="360"/>
        </w:tabs>
        <w:ind w:left="0"/>
        <w:rPr>
          <w:rFonts w:hAnsi="黑体" w:cs="黑体fal"/>
          <w:lang w:val="en-US" w:eastAsia="zh-CN"/>
        </w:rPr>
      </w:pPr>
      <w:r>
        <w:br w:type="page"/>
      </w:r>
      <w:r>
        <w:lastRenderedPageBreak/>
        <w:br/>
      </w:r>
      <w:bookmarkStart w:id="391" w:name="_Toc27383830"/>
      <w:bookmarkStart w:id="392" w:name="_Toc27383963"/>
      <w:r>
        <w:rPr>
          <w:rFonts w:hint="eastAsia"/>
        </w:rPr>
        <w:t>（规范性附录）</w:t>
      </w:r>
      <w:r>
        <w:br/>
      </w:r>
      <w:r>
        <w:rPr>
          <w:rFonts w:hAnsi="黑体" w:cs="黑体fal" w:hint="eastAsia"/>
          <w:lang w:val="en-US" w:eastAsia="zh-CN"/>
        </w:rPr>
        <w:t>智能应用深度学习算力测试方法</w:t>
      </w:r>
      <w:bookmarkEnd w:id="391"/>
      <w:bookmarkEnd w:id="392"/>
    </w:p>
    <w:p w:rsidR="00AC66BF" w:rsidRDefault="0031440D">
      <w:pPr>
        <w:widowControl/>
        <w:spacing w:beforeLines="100" w:afterLines="100"/>
        <w:outlineLvl w:val="1"/>
        <w:rPr>
          <w:rFonts w:ascii="黑体" w:eastAsia="黑体"/>
          <w:kern w:val="0"/>
          <w:szCs w:val="20"/>
        </w:rPr>
      </w:pPr>
      <w:bookmarkStart w:id="393" w:name="_Toc1419816"/>
      <w:bookmarkStart w:id="394" w:name="_Toc1458335"/>
      <w:bookmarkStart w:id="395" w:name="_Toc5712060"/>
      <w:bookmarkStart w:id="396" w:name="_Toc5716458"/>
      <w:bookmarkStart w:id="397" w:name="_Toc5717316"/>
      <w:r>
        <w:rPr>
          <w:rFonts w:ascii="黑体" w:eastAsia="黑体" w:hint="eastAsia"/>
          <w:kern w:val="0"/>
          <w:szCs w:val="20"/>
        </w:rPr>
        <w:t>C．1测试模型要求</w:t>
      </w:r>
      <w:bookmarkEnd w:id="393"/>
      <w:bookmarkEnd w:id="394"/>
      <w:bookmarkEnd w:id="395"/>
      <w:bookmarkEnd w:id="396"/>
      <w:bookmarkEnd w:id="397"/>
    </w:p>
    <w:p w:rsidR="0031440D" w:rsidRDefault="0031440D" w:rsidP="00AC66BF">
      <w:pPr>
        <w:widowControl/>
        <w:spacing w:beforeLines="100" w:afterLines="100"/>
        <w:ind w:firstLineChars="200" w:firstLine="420"/>
        <w:outlineLvl w:val="1"/>
        <w:rPr>
          <w:rFonts w:ascii="黑体" w:eastAsia="黑体"/>
          <w:kern w:val="0"/>
          <w:szCs w:val="20"/>
        </w:rPr>
      </w:pPr>
      <w:r>
        <w:rPr>
          <w:rFonts w:ascii="宋体" w:hint="eastAsia"/>
          <w:kern w:val="0"/>
          <w:szCs w:val="20"/>
          <w:lang w:val="en-US" w:eastAsia="zh-CN"/>
        </w:rPr>
        <w:t>应用，至少包括人员、人脸、机动车、非机动车等。原始测试数据应经过归一化处理，符合深度学习网络模型</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测试模型应包括典型深度学习网络模型，例如AlexNet、VGG19、ResNet152、MobileNet、GoogleNet等。被测设备应支持典型深度学习框架，例如Caffe等。</w:t>
      </w:r>
    </w:p>
    <w:p w:rsidR="0031440D" w:rsidRDefault="0031440D">
      <w:pPr>
        <w:widowControl/>
        <w:spacing w:beforeLines="100" w:afterLines="100"/>
        <w:outlineLvl w:val="1"/>
        <w:rPr>
          <w:rFonts w:ascii="黑体" w:eastAsia="黑体"/>
          <w:kern w:val="0"/>
          <w:szCs w:val="20"/>
        </w:rPr>
      </w:pPr>
      <w:bookmarkStart w:id="398" w:name="_Toc1419817"/>
      <w:bookmarkStart w:id="399" w:name="_Toc1458336"/>
      <w:bookmarkStart w:id="400" w:name="_Toc5712061"/>
      <w:bookmarkStart w:id="401" w:name="_Toc5716459"/>
      <w:bookmarkStart w:id="402" w:name="_Toc5717317"/>
      <w:r>
        <w:rPr>
          <w:rFonts w:ascii="黑体" w:eastAsia="黑体" w:hint="eastAsia"/>
          <w:kern w:val="0"/>
          <w:szCs w:val="20"/>
        </w:rPr>
        <w:t>C．2测试数据要求</w:t>
      </w:r>
      <w:bookmarkEnd w:id="398"/>
      <w:bookmarkEnd w:id="399"/>
      <w:bookmarkEnd w:id="400"/>
      <w:bookmarkEnd w:id="401"/>
      <w:bookmarkEnd w:id="402"/>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原始测试数据应来源于公安图像智能的输入要求。</w:t>
      </w:r>
    </w:p>
    <w:p w:rsidR="0031440D" w:rsidRDefault="0031440D">
      <w:pPr>
        <w:widowControl/>
        <w:spacing w:beforeLines="100" w:afterLines="100"/>
        <w:outlineLvl w:val="1"/>
        <w:rPr>
          <w:rFonts w:ascii="黑体" w:eastAsia="黑体"/>
          <w:kern w:val="0"/>
          <w:szCs w:val="20"/>
        </w:rPr>
      </w:pPr>
      <w:bookmarkStart w:id="403" w:name="_Toc1419818"/>
      <w:bookmarkStart w:id="404" w:name="_Toc1458337"/>
      <w:bookmarkStart w:id="405" w:name="_Toc5712062"/>
      <w:bookmarkStart w:id="406" w:name="_Toc5716460"/>
      <w:bookmarkStart w:id="407" w:name="_Toc5717318"/>
      <w:r>
        <w:rPr>
          <w:rFonts w:ascii="黑体" w:eastAsia="黑体" w:hint="eastAsia"/>
          <w:kern w:val="0"/>
          <w:szCs w:val="20"/>
        </w:rPr>
        <w:t>C．3算力性能评价方法</w:t>
      </w:r>
      <w:bookmarkEnd w:id="403"/>
      <w:bookmarkEnd w:id="404"/>
      <w:bookmarkEnd w:id="405"/>
      <w:bookmarkEnd w:id="406"/>
      <w:bookmarkEnd w:id="407"/>
    </w:p>
    <w:p w:rsidR="0031440D" w:rsidRDefault="0031440D">
      <w:pPr>
        <w:widowControl/>
        <w:tabs>
          <w:tab w:val="center" w:pos="4201"/>
          <w:tab w:val="right" w:leader="dot" w:pos="9298"/>
        </w:tabs>
        <w:autoSpaceDE w:val="0"/>
        <w:autoSpaceDN w:val="0"/>
        <w:ind w:firstLineChars="200" w:firstLine="420"/>
        <w:rPr>
          <w:rFonts w:ascii="宋体" w:hint="eastAsia"/>
          <w:kern w:val="0"/>
          <w:szCs w:val="20"/>
          <w:lang w:val="en-US" w:eastAsia="zh-CN"/>
        </w:rPr>
      </w:pPr>
      <w:r>
        <w:rPr>
          <w:rFonts w:ascii="宋体" w:hint="eastAsia"/>
          <w:kern w:val="0"/>
          <w:szCs w:val="20"/>
          <w:lang w:val="en-US" w:eastAsia="zh-CN"/>
        </w:rPr>
        <w:t>分别运行典型深度学习网络模型，进行算力测试，计算出被测设备的算力性能（单位：</w:t>
      </w:r>
      <w:r>
        <w:rPr>
          <w:rFonts w:ascii="宋体"/>
          <w:kern w:val="0"/>
          <w:szCs w:val="20"/>
          <w:lang w:val="en-US" w:eastAsia="zh-CN"/>
        </w:rPr>
        <w:t>FLOP</w:t>
      </w:r>
      <w:r>
        <w:rPr>
          <w:rFonts w:ascii="宋体" w:hint="eastAsia"/>
          <w:kern w:val="0"/>
          <w:szCs w:val="20"/>
          <w:lang w:val="en-US" w:eastAsia="zh-CN"/>
        </w:rPr>
        <w:t>S）。</w:t>
      </w:r>
    </w:p>
    <w:p w:rsidR="0031440D" w:rsidRDefault="0031440D">
      <w:pPr>
        <w:pStyle w:val="af1"/>
        <w:ind w:firstLineChars="0" w:firstLine="0"/>
        <w:rPr>
          <w:rFonts w:ascii="Times New Roman"/>
          <w:kern w:val="2"/>
          <w:szCs w:val="24"/>
        </w:rPr>
      </w:pPr>
      <w:r>
        <w:rPr>
          <w:rFonts w:ascii="Times New Roman" w:hint="eastAsia"/>
          <w:kern w:val="2"/>
          <w:szCs w:val="24"/>
        </w:rPr>
        <w:t>计算公式：算力性能</w:t>
      </w:r>
      <w:r>
        <w:rPr>
          <w:rFonts w:ascii="Times New Roman" w:hint="eastAsia"/>
          <w:kern w:val="2"/>
          <w:szCs w:val="24"/>
        </w:rPr>
        <w:t>=</w:t>
      </w:r>
      <w:r>
        <w:rPr>
          <w:rFonts w:ascii="Times New Roman" w:hint="eastAsia"/>
          <w:kern w:val="2"/>
          <w:szCs w:val="24"/>
        </w:rPr>
        <w:t>模型运行次数</w:t>
      </w:r>
      <w:r>
        <w:rPr>
          <w:rFonts w:ascii="Times New Roman" w:hint="eastAsia"/>
          <w:kern w:val="2"/>
          <w:szCs w:val="24"/>
        </w:rPr>
        <w:t>*</w:t>
      </w:r>
      <w:r>
        <w:rPr>
          <w:rFonts w:ascii="Times New Roman" w:hint="eastAsia"/>
          <w:kern w:val="2"/>
          <w:szCs w:val="24"/>
        </w:rPr>
        <w:t>模型单次运行所消耗的计算量（单位：</w:t>
      </w:r>
      <w:r>
        <w:rPr>
          <w:rFonts w:ascii="Times New Roman" w:hint="eastAsia"/>
          <w:kern w:val="2"/>
          <w:szCs w:val="24"/>
        </w:rPr>
        <w:t>FLOPs</w:t>
      </w:r>
      <w:r>
        <w:rPr>
          <w:rFonts w:ascii="Times New Roman" w:hint="eastAsia"/>
          <w:kern w:val="2"/>
          <w:szCs w:val="24"/>
        </w:rPr>
        <w:t>）</w:t>
      </w:r>
      <w:r>
        <w:rPr>
          <w:rFonts w:ascii="Times New Roman" w:hint="eastAsia"/>
          <w:kern w:val="2"/>
          <w:szCs w:val="24"/>
        </w:rPr>
        <w:t>/</w:t>
      </w:r>
      <w:r>
        <w:rPr>
          <w:rFonts w:ascii="Times New Roman" w:hint="eastAsia"/>
          <w:kern w:val="2"/>
          <w:szCs w:val="24"/>
        </w:rPr>
        <w:t>模型运行总耗时。</w:t>
      </w:r>
    </w:p>
    <w:p w:rsidR="0031440D" w:rsidRPr="002C2434" w:rsidRDefault="0031440D" w:rsidP="002C2434">
      <w:pPr>
        <w:widowControl/>
        <w:spacing w:beforeLines="100" w:afterLines="100"/>
        <w:outlineLvl w:val="1"/>
        <w:rPr>
          <w:rFonts w:ascii="黑体" w:eastAsia="黑体"/>
          <w:kern w:val="0"/>
          <w:szCs w:val="20"/>
        </w:rPr>
      </w:pPr>
      <w:r w:rsidRPr="002C2434">
        <w:rPr>
          <w:rFonts w:ascii="黑体" w:eastAsia="黑体" w:hint="eastAsia"/>
          <w:kern w:val="0"/>
          <w:szCs w:val="20"/>
        </w:rPr>
        <w:t>C．4测试环境</w:t>
      </w:r>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测试环境包括深度学习模型编译主机、测试主机、被测设备和功率计，如图1所示。其中，IF1是对接被测设备的API接口，IF2是对接深度学习模型编译主机的API接口。</w:t>
      </w:r>
    </w:p>
    <w:p w:rsidR="0031440D" w:rsidRDefault="008904E1">
      <w:pPr>
        <w:widowControl/>
        <w:tabs>
          <w:tab w:val="center" w:pos="4201"/>
          <w:tab w:val="right" w:leader="dot" w:pos="9298"/>
        </w:tabs>
        <w:autoSpaceDE w:val="0"/>
        <w:autoSpaceDN w:val="0"/>
        <w:jc w:val="center"/>
        <w:rPr>
          <w:rFonts w:ascii="宋体"/>
          <w:kern w:val="0"/>
          <w:szCs w:val="20"/>
          <w:lang w:val="en-US" w:eastAsia="zh-CN"/>
        </w:rPr>
      </w:pPr>
      <w:r>
        <w:rPr>
          <w:rFonts w:ascii="宋体"/>
          <w:noProof/>
          <w:kern w:val="0"/>
          <w:szCs w:val="20"/>
        </w:rPr>
        <w:drawing>
          <wp:inline distT="0" distB="0" distL="0" distR="0">
            <wp:extent cx="3437890" cy="2143125"/>
            <wp:effectExtent l="19050" t="0" r="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13"/>
                    <a:srcRect/>
                    <a:stretch>
                      <a:fillRect/>
                    </a:stretch>
                  </pic:blipFill>
                  <pic:spPr bwMode="auto">
                    <a:xfrm>
                      <a:off x="0" y="0"/>
                      <a:ext cx="3437890" cy="2143125"/>
                    </a:xfrm>
                    <a:prstGeom prst="rect">
                      <a:avLst/>
                    </a:prstGeom>
                    <a:noFill/>
                    <a:ln w="9525">
                      <a:noFill/>
                      <a:miter lim="800000"/>
                      <a:headEnd/>
                      <a:tailEnd/>
                    </a:ln>
                  </pic:spPr>
                </pic:pic>
              </a:graphicData>
            </a:graphic>
          </wp:inline>
        </w:drawing>
      </w:r>
    </w:p>
    <w:p w:rsidR="0031440D" w:rsidRDefault="0031440D">
      <w:pPr>
        <w:pStyle w:val="af1"/>
        <w:ind w:firstLineChars="0" w:firstLine="0"/>
        <w:jc w:val="center"/>
        <w:rPr>
          <w:rFonts w:hint="eastAsia"/>
        </w:rPr>
      </w:pPr>
      <w:r>
        <w:rPr>
          <w:rFonts w:ascii="Times New Roman" w:hint="eastAsia"/>
          <w:kern w:val="2"/>
          <w:szCs w:val="24"/>
        </w:rPr>
        <w:t>图</w:t>
      </w:r>
      <w:r>
        <w:rPr>
          <w:rFonts w:ascii="Times New Roman" w:hint="eastAsia"/>
          <w:kern w:val="2"/>
          <w:szCs w:val="24"/>
        </w:rPr>
        <w:t>1</w:t>
      </w:r>
      <w:r>
        <w:rPr>
          <w:rFonts w:ascii="Times New Roman" w:hint="eastAsia"/>
          <w:kern w:val="2"/>
          <w:szCs w:val="24"/>
        </w:rPr>
        <w:t>、测试环境示意图</w:t>
      </w:r>
    </w:p>
    <w:p w:rsidR="0031440D" w:rsidRDefault="0031440D">
      <w:pPr>
        <w:widowControl/>
        <w:spacing w:beforeLines="100" w:afterLines="100"/>
        <w:outlineLvl w:val="1"/>
        <w:rPr>
          <w:rFonts w:ascii="黑体" w:eastAsia="黑体"/>
          <w:kern w:val="0"/>
          <w:szCs w:val="20"/>
        </w:rPr>
      </w:pPr>
      <w:bookmarkStart w:id="408" w:name="_Toc1419814"/>
      <w:bookmarkStart w:id="409" w:name="_Toc1458333"/>
      <w:bookmarkStart w:id="410" w:name="_Toc5712058"/>
      <w:bookmarkStart w:id="411" w:name="_Toc5716456"/>
      <w:bookmarkStart w:id="412" w:name="_Toc5717314"/>
      <w:r>
        <w:rPr>
          <w:rFonts w:ascii="黑体" w:eastAsia="黑体" w:hint="eastAsia"/>
          <w:kern w:val="0"/>
          <w:szCs w:val="20"/>
        </w:rPr>
        <w:t>C．5测试流程</w:t>
      </w:r>
      <w:bookmarkEnd w:id="408"/>
      <w:bookmarkEnd w:id="409"/>
      <w:bookmarkEnd w:id="410"/>
      <w:bookmarkEnd w:id="411"/>
      <w:bookmarkEnd w:id="412"/>
    </w:p>
    <w:p w:rsidR="0031440D" w:rsidRDefault="0031440D">
      <w:pPr>
        <w:widowControl/>
        <w:tabs>
          <w:tab w:val="center" w:pos="4201"/>
          <w:tab w:val="right" w:leader="dot" w:pos="9298"/>
        </w:tabs>
        <w:autoSpaceDE w:val="0"/>
        <w:autoSpaceDN w:val="0"/>
        <w:ind w:firstLineChars="200" w:firstLine="420"/>
        <w:rPr>
          <w:rFonts w:ascii="宋体"/>
          <w:kern w:val="0"/>
          <w:szCs w:val="20"/>
          <w:lang w:val="en-US" w:eastAsia="zh-CN"/>
        </w:rPr>
      </w:pPr>
      <w:r>
        <w:rPr>
          <w:rFonts w:ascii="宋体" w:hint="eastAsia"/>
          <w:kern w:val="0"/>
          <w:szCs w:val="20"/>
          <w:lang w:val="en-US" w:eastAsia="zh-CN"/>
        </w:rPr>
        <w:t>算力测试流程如图2所示：</w:t>
      </w:r>
    </w:p>
    <w:p w:rsidR="0031440D" w:rsidRDefault="0031440D">
      <w:pPr>
        <w:widowControl/>
        <w:numPr>
          <w:ilvl w:val="0"/>
          <w:numId w:val="46"/>
        </w:numPr>
        <w:rPr>
          <w:rFonts w:ascii="宋体"/>
          <w:kern w:val="0"/>
          <w:szCs w:val="20"/>
        </w:rPr>
      </w:pPr>
      <w:r>
        <w:rPr>
          <w:rFonts w:ascii="宋体" w:hint="eastAsia"/>
          <w:kern w:val="0"/>
          <w:szCs w:val="20"/>
        </w:rPr>
        <w:lastRenderedPageBreak/>
        <w:t>测试主机向深度学习模型编译主机发送模型编译指令，输入原始模型及配置参数；</w:t>
      </w:r>
    </w:p>
    <w:p w:rsidR="0031440D" w:rsidRDefault="0031440D">
      <w:pPr>
        <w:widowControl/>
        <w:numPr>
          <w:ilvl w:val="0"/>
          <w:numId w:val="46"/>
        </w:numPr>
        <w:rPr>
          <w:rFonts w:ascii="宋体"/>
          <w:kern w:val="0"/>
          <w:szCs w:val="20"/>
        </w:rPr>
      </w:pPr>
      <w:r>
        <w:rPr>
          <w:rFonts w:ascii="宋体" w:hint="eastAsia"/>
          <w:kern w:val="0"/>
          <w:szCs w:val="20"/>
        </w:rPr>
        <w:t>编译主机返回模型编译结果；</w:t>
      </w:r>
    </w:p>
    <w:p w:rsidR="0031440D" w:rsidRDefault="0031440D">
      <w:pPr>
        <w:widowControl/>
        <w:numPr>
          <w:ilvl w:val="0"/>
          <w:numId w:val="46"/>
        </w:numPr>
        <w:rPr>
          <w:rFonts w:ascii="宋体"/>
          <w:kern w:val="0"/>
          <w:szCs w:val="20"/>
        </w:rPr>
      </w:pPr>
      <w:r>
        <w:rPr>
          <w:rFonts w:ascii="宋体" w:hint="eastAsia"/>
          <w:kern w:val="0"/>
          <w:szCs w:val="20"/>
        </w:rPr>
        <w:t>测试主机向被测设备申请测试ID；</w:t>
      </w:r>
    </w:p>
    <w:p w:rsidR="0031440D" w:rsidRDefault="0031440D">
      <w:pPr>
        <w:widowControl/>
        <w:numPr>
          <w:ilvl w:val="0"/>
          <w:numId w:val="46"/>
        </w:numPr>
        <w:rPr>
          <w:rFonts w:ascii="宋体"/>
          <w:kern w:val="0"/>
          <w:szCs w:val="20"/>
        </w:rPr>
      </w:pPr>
      <w:r>
        <w:rPr>
          <w:rFonts w:ascii="宋体" w:hint="eastAsia"/>
          <w:kern w:val="0"/>
          <w:szCs w:val="20"/>
        </w:rPr>
        <w:t>被测设备返回创建的测试ID；</w:t>
      </w:r>
    </w:p>
    <w:p w:rsidR="0031440D" w:rsidRDefault="0031440D">
      <w:pPr>
        <w:widowControl/>
        <w:numPr>
          <w:ilvl w:val="0"/>
          <w:numId w:val="46"/>
        </w:numPr>
        <w:rPr>
          <w:rFonts w:ascii="宋体"/>
          <w:kern w:val="0"/>
          <w:szCs w:val="20"/>
        </w:rPr>
      </w:pPr>
      <w:r>
        <w:rPr>
          <w:rFonts w:ascii="宋体" w:hint="eastAsia"/>
          <w:kern w:val="0"/>
          <w:szCs w:val="20"/>
        </w:rPr>
        <w:t>测试主机向被测设备发送测试数据；</w:t>
      </w:r>
    </w:p>
    <w:p w:rsidR="0031440D" w:rsidRDefault="0031440D">
      <w:pPr>
        <w:widowControl/>
        <w:numPr>
          <w:ilvl w:val="0"/>
          <w:numId w:val="46"/>
        </w:numPr>
        <w:rPr>
          <w:rFonts w:ascii="宋体"/>
          <w:kern w:val="0"/>
          <w:szCs w:val="20"/>
        </w:rPr>
      </w:pPr>
      <w:r>
        <w:rPr>
          <w:rFonts w:ascii="宋体" w:hint="eastAsia"/>
          <w:kern w:val="0"/>
          <w:szCs w:val="20"/>
        </w:rPr>
        <w:t>被测设备返回测试数据接收状态；</w:t>
      </w:r>
    </w:p>
    <w:p w:rsidR="0031440D" w:rsidRDefault="0031440D">
      <w:pPr>
        <w:widowControl/>
        <w:numPr>
          <w:ilvl w:val="0"/>
          <w:numId w:val="46"/>
        </w:numPr>
        <w:rPr>
          <w:rFonts w:ascii="宋体"/>
          <w:kern w:val="0"/>
          <w:szCs w:val="20"/>
        </w:rPr>
      </w:pPr>
      <w:r>
        <w:rPr>
          <w:rFonts w:ascii="宋体" w:hint="eastAsia"/>
          <w:kern w:val="0"/>
          <w:szCs w:val="20"/>
        </w:rPr>
        <w:t>测试主机向被测设备传入编译后的模型文件及配置参数；</w:t>
      </w:r>
    </w:p>
    <w:p w:rsidR="0031440D" w:rsidRDefault="0031440D">
      <w:pPr>
        <w:widowControl/>
        <w:numPr>
          <w:ilvl w:val="0"/>
          <w:numId w:val="46"/>
        </w:numPr>
        <w:rPr>
          <w:rFonts w:ascii="宋体"/>
          <w:kern w:val="0"/>
          <w:szCs w:val="20"/>
        </w:rPr>
      </w:pPr>
      <w:r>
        <w:rPr>
          <w:rFonts w:ascii="宋体" w:hint="eastAsia"/>
          <w:kern w:val="0"/>
          <w:szCs w:val="20"/>
        </w:rPr>
        <w:t>被测设备返回模型接收状态；</w:t>
      </w:r>
    </w:p>
    <w:p w:rsidR="0031440D" w:rsidRDefault="0031440D">
      <w:pPr>
        <w:widowControl/>
        <w:numPr>
          <w:ilvl w:val="0"/>
          <w:numId w:val="46"/>
        </w:numPr>
        <w:rPr>
          <w:rFonts w:ascii="宋体"/>
          <w:kern w:val="0"/>
          <w:szCs w:val="20"/>
        </w:rPr>
      </w:pPr>
      <w:r>
        <w:rPr>
          <w:rFonts w:ascii="宋体" w:hint="eastAsia"/>
          <w:kern w:val="0"/>
          <w:szCs w:val="20"/>
        </w:rPr>
        <w:t>测试主机发送开始测试指令并开始记时；</w:t>
      </w:r>
    </w:p>
    <w:p w:rsidR="0031440D" w:rsidRDefault="0031440D">
      <w:pPr>
        <w:widowControl/>
        <w:numPr>
          <w:ilvl w:val="0"/>
          <w:numId w:val="46"/>
        </w:numPr>
        <w:rPr>
          <w:rFonts w:ascii="宋体"/>
          <w:kern w:val="0"/>
          <w:szCs w:val="20"/>
        </w:rPr>
      </w:pPr>
      <w:r>
        <w:rPr>
          <w:rFonts w:ascii="宋体" w:hint="eastAsia"/>
          <w:kern w:val="0"/>
          <w:szCs w:val="20"/>
        </w:rPr>
        <w:t>被测设备运行模型，采样设备CPU、内存等运行状态；</w:t>
      </w:r>
    </w:p>
    <w:p w:rsidR="0031440D" w:rsidRDefault="0031440D">
      <w:pPr>
        <w:widowControl/>
        <w:numPr>
          <w:ilvl w:val="0"/>
          <w:numId w:val="46"/>
        </w:numPr>
        <w:rPr>
          <w:rFonts w:ascii="宋体"/>
          <w:kern w:val="0"/>
          <w:szCs w:val="20"/>
        </w:rPr>
      </w:pPr>
      <w:r>
        <w:rPr>
          <w:rFonts w:ascii="宋体" w:hint="eastAsia"/>
          <w:kern w:val="0"/>
          <w:szCs w:val="20"/>
        </w:rPr>
        <w:t>模型运行结束后，被测设备返回结果状态，测试主机结束记时；</w:t>
      </w:r>
    </w:p>
    <w:p w:rsidR="0031440D" w:rsidRDefault="0031440D">
      <w:pPr>
        <w:widowControl/>
        <w:numPr>
          <w:ilvl w:val="0"/>
          <w:numId w:val="46"/>
        </w:numPr>
        <w:rPr>
          <w:rFonts w:ascii="宋体"/>
          <w:kern w:val="0"/>
          <w:szCs w:val="20"/>
        </w:rPr>
      </w:pPr>
      <w:r>
        <w:rPr>
          <w:rFonts w:ascii="宋体" w:hint="eastAsia"/>
          <w:kern w:val="0"/>
          <w:szCs w:val="20"/>
        </w:rPr>
        <w:t>测试主机向被测设备获取全部测试结果；</w:t>
      </w:r>
    </w:p>
    <w:p w:rsidR="0031440D" w:rsidRDefault="0031440D">
      <w:pPr>
        <w:widowControl/>
        <w:numPr>
          <w:ilvl w:val="0"/>
          <w:numId w:val="46"/>
        </w:numPr>
        <w:rPr>
          <w:rFonts w:ascii="宋体"/>
          <w:kern w:val="0"/>
          <w:szCs w:val="20"/>
        </w:rPr>
      </w:pPr>
      <w:r>
        <w:rPr>
          <w:rFonts w:ascii="宋体" w:hint="eastAsia"/>
          <w:kern w:val="0"/>
          <w:szCs w:val="20"/>
        </w:rPr>
        <w:t>测试主机进行测试结果评价。</w:t>
      </w:r>
    </w:p>
    <w:p w:rsidR="0031440D" w:rsidRDefault="0031440D">
      <w:pPr>
        <w:jc w:val="center"/>
      </w:pPr>
      <w:r>
        <w:object w:dxaOrig="10223" w:dyaOrig="11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83.05pt;height:419.9pt;mso-position-horizontal-relative:page;mso-position-vertical-relative:page" o:ole="">
            <v:imagedata r:id="rId14" o:title=""/>
          </v:shape>
          <o:OLEObject Type="Embed" ProgID="Visio.Drawing.11" ShapeID="Picture 3" DrawAspect="Content" ObjectID="_1639462994" r:id="rId15"/>
        </w:object>
      </w:r>
    </w:p>
    <w:p w:rsidR="0031440D" w:rsidRDefault="0031440D">
      <w:pPr>
        <w:widowControl/>
        <w:spacing w:beforeLines="50" w:afterLines="50"/>
        <w:jc w:val="center"/>
        <w:rPr>
          <w:rFonts w:ascii="宋体"/>
          <w:kern w:val="0"/>
          <w:szCs w:val="20"/>
          <w:lang w:val="en-US" w:eastAsia="zh-CN"/>
        </w:rPr>
      </w:pPr>
      <w:r>
        <w:rPr>
          <w:rFonts w:ascii="宋体" w:hint="eastAsia"/>
          <w:kern w:val="0"/>
          <w:szCs w:val="20"/>
          <w:lang w:val="en-US" w:eastAsia="zh-CN"/>
        </w:rPr>
        <w:t>图2、算力测试流程图</w:t>
      </w:r>
    </w:p>
    <w:p w:rsidR="0031440D" w:rsidRDefault="0031440D">
      <w:pPr>
        <w:pStyle w:val="af1"/>
        <w:jc w:val="center"/>
      </w:pPr>
      <w:bookmarkStart w:id="413" w:name="_Toc27383831"/>
      <w:r>
        <w:t>_________________________________</w:t>
      </w:r>
      <w:bookmarkEnd w:id="413"/>
    </w:p>
    <w:p w:rsidR="0031440D" w:rsidRDefault="0031440D">
      <w:pPr>
        <w:pStyle w:val="affffff3"/>
      </w:pPr>
    </w:p>
    <w:sectPr w:rsidR="0031440D">
      <w:pgSz w:w="11906" w:h="16838"/>
      <w:pgMar w:top="567"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A55" w:rsidRDefault="00ED7A55">
      <w:r>
        <w:separator/>
      </w:r>
    </w:p>
  </w:endnote>
  <w:endnote w:type="continuationSeparator" w:id="1">
    <w:p w:rsidR="00ED7A55" w:rsidRDefault="00ED7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fal">
    <w:altName w:val="宋体"/>
    <w:panose1 w:val="00000000000000000000"/>
    <w:charset w:val="86"/>
    <w:family w:val="roman"/>
    <w:notTrueType/>
    <w:pitch w:val="default"/>
    <w:sig w:usb0="00000000" w:usb1="00000000" w:usb2="00000000" w:usb3="00000000" w:csb0="00000000" w:csb1="00000000"/>
  </w:font>
  <w:font w:name="宋体fal">
    <w:altName w:val="宋体"/>
    <w:charset w:val="86"/>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E" w:rsidRDefault="00A41B7E">
    <w:pPr>
      <w:pStyle w:val="afffff9"/>
    </w:pPr>
    <w:r>
      <w:fldChar w:fldCharType="begin"/>
    </w:r>
    <w:r>
      <w:instrText xml:space="preserve"> PAGE  \* MERGEFORMAT </w:instrText>
    </w:r>
    <w:r>
      <w:fldChar w:fldCharType="separate"/>
    </w:r>
    <w:r>
      <w:rPr>
        <w:lang w:val="en-US" w:eastAsia="zh-CN"/>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E" w:rsidRDefault="00A41B7E">
    <w:pPr>
      <w:pStyle w:val="affd"/>
    </w:pPr>
    <w:r>
      <w:fldChar w:fldCharType="begin"/>
    </w:r>
    <w:r>
      <w:instrText xml:space="preserve"> PAGE  \* MERGEFORMAT </w:instrText>
    </w:r>
    <w:r>
      <w:fldChar w:fldCharType="separate"/>
    </w:r>
    <w:r w:rsidR="00DA5CFC" w:rsidRPr="00DA5CFC">
      <w:rPr>
        <w:noProof/>
        <w:lang w:val="en-US" w:eastAsia="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A55" w:rsidRDefault="00ED7A55">
      <w:r>
        <w:separator/>
      </w:r>
    </w:p>
  </w:footnote>
  <w:footnote w:type="continuationSeparator" w:id="1">
    <w:p w:rsidR="00ED7A55" w:rsidRDefault="00ED7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E" w:rsidRDefault="00A41B7E">
    <w:pPr>
      <w:pStyle w:val="afff"/>
    </w:pPr>
    <w:r>
      <w:t>T/</w:t>
    </w:r>
    <w:r>
      <w:t>×××</w:t>
    </w:r>
    <w:r>
      <w:t xml:space="preserve"> </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E" w:rsidRDefault="00A41B7E">
    <w:pPr>
      <w:pStyle w:val="afff0"/>
    </w:pPr>
    <w:r>
      <w:t xml:space="preserve">T/CSPIA </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866"/>
    <w:multiLevelType w:val="multilevel"/>
    <w:tmpl w:val="016228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D402E0"/>
    <w:multiLevelType w:val="multilevel"/>
    <w:tmpl w:val="7C144BFF"/>
    <w:lvl w:ilvl="0">
      <w:start w:val="1"/>
      <w:numFmt w:val="lowerLetter"/>
      <w:lvlText w:val="%1)"/>
      <w:lvlJc w:val="left"/>
      <w:pPr>
        <w:ind w:left="78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A1736F9"/>
    <w:multiLevelType w:val="multilevel"/>
    <w:tmpl w:val="0A1736F9"/>
    <w:lvl w:ilvl="0">
      <w:start w:val="1"/>
      <w:numFmt w:val="lowerLetter"/>
      <w:lvlText w:val="%1)"/>
      <w:lvlJc w:val="left"/>
      <w:pPr>
        <w:ind w:left="78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nsid w:val="0A952887"/>
    <w:multiLevelType w:val="multilevel"/>
    <w:tmpl w:val="0A952887"/>
    <w:lvl w:ilvl="0">
      <w:start w:val="1"/>
      <w:numFmt w:val="decimal"/>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
    <w:nsid w:val="0F805D97"/>
    <w:multiLevelType w:val="multilevel"/>
    <w:tmpl w:val="0F805D97"/>
    <w:lvl w:ilvl="0">
      <w:start w:val="1"/>
      <w:numFmt w:val="none"/>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6">
    <w:nsid w:val="214B6241"/>
    <w:multiLevelType w:val="multilevel"/>
    <w:tmpl w:val="214B6241"/>
    <w:lvl w:ilvl="0">
      <w:start w:val="1"/>
      <w:numFmt w:val="lowerLetter"/>
      <w:lvlText w:val="%1)"/>
      <w:lvlJc w:val="left"/>
      <w:pPr>
        <w:ind w:left="1260" w:hanging="8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4B435DB"/>
    <w:multiLevelType w:val="multilevel"/>
    <w:tmpl w:val="24B435DB"/>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29707437"/>
    <w:multiLevelType w:val="multilevel"/>
    <w:tmpl w:val="29707437"/>
    <w:lvl w:ilvl="0">
      <w:start w:val="1"/>
      <w:numFmt w:val="none"/>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9">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3E5A3DCD"/>
    <w:multiLevelType w:val="multilevel"/>
    <w:tmpl w:val="3E5A3D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3B3671"/>
    <w:multiLevelType w:val="multilevel"/>
    <w:tmpl w:val="413B36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1294E32"/>
    <w:multiLevelType w:val="multilevel"/>
    <w:tmpl w:val="51294E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20F62E9"/>
    <w:multiLevelType w:val="multilevel"/>
    <w:tmpl w:val="520F62E9"/>
    <w:lvl w:ilvl="0">
      <w:start w:val="1"/>
      <w:numFmt w:val="decimal"/>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8A7516B"/>
    <w:multiLevelType w:val="multilevel"/>
    <w:tmpl w:val="58A751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CD17572"/>
    <w:multiLevelType w:val="multilevel"/>
    <w:tmpl w:val="5CD17572"/>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562"/>
        </w:tabs>
        <w:ind w:left="562"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844"/>
        </w:tabs>
        <w:ind w:left="839"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8">
    <w:nsid w:val="5D8A4A25"/>
    <w:multiLevelType w:val="multilevel"/>
    <w:tmpl w:val="5D8A4A25"/>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5DF82A19"/>
    <w:multiLevelType w:val="multilevel"/>
    <w:tmpl w:val="5DF82A19"/>
    <w:lvl w:ilvl="0">
      <w:start w:val="1"/>
      <w:numFmt w:val="lowerLetter"/>
      <w:lvlText w:val="%1)"/>
      <w:lvlJc w:val="left"/>
      <w:pPr>
        <w:ind w:left="1260" w:hanging="8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5E63562F"/>
    <w:multiLevelType w:val="multilevel"/>
    <w:tmpl w:val="5E63562F"/>
    <w:lvl w:ilvl="0">
      <w:start w:val="1"/>
      <w:numFmt w:val="decimal"/>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1">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nsid w:val="61222297"/>
    <w:multiLevelType w:val="multilevel"/>
    <w:tmpl w:val="5CD17572"/>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844"/>
        </w:tabs>
        <w:ind w:left="839"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3">
    <w:nsid w:val="631F55B0"/>
    <w:multiLevelType w:val="multilevel"/>
    <w:tmpl w:val="631F55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3404DBE"/>
    <w:multiLevelType w:val="multilevel"/>
    <w:tmpl w:val="63404DBE"/>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5">
    <w:nsid w:val="63AF7EBF"/>
    <w:multiLevelType w:val="multilevel"/>
    <w:tmpl w:val="63AF7EBF"/>
    <w:lvl w:ilvl="0">
      <w:start w:val="1"/>
      <w:numFmt w:val="decimal"/>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657D3FBC"/>
    <w:multiLevelType w:val="multilevel"/>
    <w:tmpl w:val="657D3FBC"/>
    <w:lvl w:ilvl="0">
      <w:start w:val="1"/>
      <w:numFmt w:val="upperLetter"/>
      <w:suff w:val="nothing"/>
      <w:lvlText w:val="附　录　%1"/>
      <w:lvlJc w:val="left"/>
      <w:pPr>
        <w:ind w:left="3260" w:firstLine="0"/>
      </w:pPr>
      <w:rPr>
        <w:rFonts w:ascii="黑体" w:eastAsia="黑体" w:hAnsi="Times New Roman" w:hint="eastAsia"/>
        <w:b w:val="0"/>
        <w:i w:val="0"/>
        <w:spacing w:val="0"/>
        <w:w w:val="100"/>
        <w:sz w:val="21"/>
        <w:lang w:val="en-US"/>
      </w:rPr>
    </w:lvl>
    <w:lvl w:ilvl="1">
      <w:start w:val="1"/>
      <w:numFmt w:val="decimal"/>
      <w:suff w:val="nothing"/>
      <w:lvlText w:val="%1.%2　"/>
      <w:lvlJc w:val="left"/>
      <w:pPr>
        <w:ind w:left="141"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41" w:firstLine="0"/>
      </w:pPr>
      <w:rPr>
        <w:rFonts w:ascii="黑体" w:eastAsia="黑体" w:hAnsi="Times New Roman" w:hint="eastAsia"/>
        <w:b w:val="0"/>
        <w:i w:val="0"/>
        <w:sz w:val="21"/>
      </w:rPr>
    </w:lvl>
    <w:lvl w:ilvl="3">
      <w:start w:val="1"/>
      <w:numFmt w:val="decimal"/>
      <w:suff w:val="nothing"/>
      <w:lvlText w:val="%1.%2.%3.%4　"/>
      <w:lvlJc w:val="left"/>
      <w:pPr>
        <w:ind w:left="141" w:firstLine="0"/>
      </w:pPr>
      <w:rPr>
        <w:rFonts w:ascii="黑体" w:eastAsia="黑体" w:hAnsi="Times New Roman" w:hint="eastAsia"/>
        <w:b w:val="0"/>
        <w:i w:val="0"/>
        <w:sz w:val="21"/>
      </w:rPr>
    </w:lvl>
    <w:lvl w:ilvl="4">
      <w:start w:val="1"/>
      <w:numFmt w:val="decimal"/>
      <w:suff w:val="nothing"/>
      <w:lvlText w:val="%1.%2.%3.%4.%5　"/>
      <w:lvlJc w:val="left"/>
      <w:pPr>
        <w:ind w:left="141" w:firstLine="0"/>
      </w:pPr>
      <w:rPr>
        <w:rFonts w:ascii="黑体" w:eastAsia="黑体" w:hAnsi="Times New Roman" w:hint="eastAsia"/>
        <w:b w:val="0"/>
        <w:i w:val="0"/>
        <w:sz w:val="21"/>
      </w:rPr>
    </w:lvl>
    <w:lvl w:ilvl="5">
      <w:start w:val="1"/>
      <w:numFmt w:val="decimal"/>
      <w:suff w:val="nothing"/>
      <w:lvlText w:val="%1.%2.%3.%4.%5.%6　"/>
      <w:lvlJc w:val="left"/>
      <w:pPr>
        <w:ind w:left="141" w:firstLine="0"/>
      </w:pPr>
      <w:rPr>
        <w:rFonts w:ascii="黑体" w:eastAsia="黑体" w:hAnsi="Times New Roman" w:hint="eastAsia"/>
        <w:b w:val="0"/>
        <w:i w:val="0"/>
        <w:sz w:val="21"/>
      </w:rPr>
    </w:lvl>
    <w:lvl w:ilvl="6">
      <w:start w:val="1"/>
      <w:numFmt w:val="decimal"/>
      <w:suff w:val="nothing"/>
      <w:lvlText w:val="%1.%2.%3.%4.%5.%6.%7　"/>
      <w:lvlJc w:val="left"/>
      <w:pPr>
        <w:ind w:left="141" w:firstLine="0"/>
      </w:pPr>
      <w:rPr>
        <w:rFonts w:ascii="黑体" w:eastAsia="黑体" w:hAnsi="Times New Roman" w:hint="eastAsia"/>
        <w:b w:val="0"/>
        <w:i w:val="0"/>
        <w:sz w:val="21"/>
      </w:rPr>
    </w:lvl>
    <w:lvl w:ilvl="7">
      <w:start w:val="1"/>
      <w:numFmt w:val="decimal"/>
      <w:lvlText w:val="%1.%2.%3.%4.%5.%6.%7.%8"/>
      <w:lvlJc w:val="left"/>
      <w:pPr>
        <w:tabs>
          <w:tab w:val="num" w:pos="4535"/>
        </w:tabs>
        <w:ind w:left="4535" w:hanging="1418"/>
      </w:pPr>
      <w:rPr>
        <w:rFonts w:hint="eastAsia"/>
      </w:rPr>
    </w:lvl>
    <w:lvl w:ilvl="8">
      <w:start w:val="1"/>
      <w:numFmt w:val="decimal"/>
      <w:lvlText w:val="%1.%2.%3.%4.%5.%6.%7.%8.%9"/>
      <w:lvlJc w:val="left"/>
      <w:pPr>
        <w:tabs>
          <w:tab w:val="num" w:pos="5243"/>
        </w:tabs>
        <w:ind w:left="5243" w:hanging="1700"/>
      </w:pPr>
      <w:rPr>
        <w:rFonts w:hint="eastAsia"/>
      </w:rPr>
    </w:lvl>
  </w:abstractNum>
  <w:abstractNum w:abstractNumId="27">
    <w:nsid w:val="6AB870ED"/>
    <w:multiLevelType w:val="multilevel"/>
    <w:tmpl w:val="6AB870ED"/>
    <w:lvl w:ilvl="0">
      <w:start w:val="1"/>
      <w:numFmt w:val="decimal"/>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9">
    <w:nsid w:val="730D1172"/>
    <w:multiLevelType w:val="multilevel"/>
    <w:tmpl w:val="730D11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56715D"/>
    <w:multiLevelType w:val="multilevel"/>
    <w:tmpl w:val="7756715D"/>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1">
    <w:nsid w:val="792D0E38"/>
    <w:multiLevelType w:val="multilevel"/>
    <w:tmpl w:val="792D0E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D74C6"/>
    <w:multiLevelType w:val="multilevel"/>
    <w:tmpl w:val="7BFD74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C144BFF"/>
    <w:multiLevelType w:val="multilevel"/>
    <w:tmpl w:val="7C144BFF"/>
    <w:lvl w:ilvl="0">
      <w:start w:val="1"/>
      <w:numFmt w:val="lowerLetter"/>
      <w:lvlText w:val="%1)"/>
      <w:lvlJc w:val="left"/>
      <w:pPr>
        <w:ind w:left="78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4">
    <w:nsid w:val="7EE44974"/>
    <w:multiLevelType w:val="multilevel"/>
    <w:tmpl w:val="7EE44974"/>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num w:numId="1">
    <w:abstractNumId w:val="11"/>
  </w:num>
  <w:num w:numId="2">
    <w:abstractNumId w:val="21"/>
  </w:num>
  <w:num w:numId="3">
    <w:abstractNumId w:val="5"/>
  </w:num>
  <w:num w:numId="4">
    <w:abstractNumId w:val="26"/>
  </w:num>
  <w:num w:numId="5">
    <w:abstractNumId w:val="30"/>
  </w:num>
  <w:num w:numId="6">
    <w:abstractNumId w:val="3"/>
  </w:num>
  <w:num w:numId="7">
    <w:abstractNumId w:val="25"/>
  </w:num>
  <w:num w:numId="8">
    <w:abstractNumId w:val="24"/>
  </w:num>
  <w:num w:numId="9">
    <w:abstractNumId w:val="10"/>
  </w:num>
  <w:num w:numId="10">
    <w:abstractNumId w:val="15"/>
  </w:num>
  <w:num w:numId="11">
    <w:abstractNumId w:val="4"/>
  </w:num>
  <w:num w:numId="12">
    <w:abstractNumId w:val="20"/>
  </w:num>
  <w:num w:numId="13">
    <w:abstractNumId w:val="27"/>
  </w:num>
  <w:num w:numId="14">
    <w:abstractNumId w:val="28"/>
  </w:num>
  <w:num w:numId="15">
    <w:abstractNumId w:val="8"/>
  </w:num>
  <w:num w:numId="16">
    <w:abstractNumId w:val="7"/>
  </w:num>
  <w:num w:numId="17">
    <w:abstractNumId w:val="9"/>
  </w:num>
  <w:num w:numId="18">
    <w:abstractNumId w:val="6"/>
  </w:num>
  <w:num w:numId="19">
    <w:abstractNumId w:val="19"/>
  </w:num>
  <w:num w:numId="20">
    <w:abstractNumId w:val="30"/>
    <w:lvlOverride w:ilvl="0">
      <w:startOverride w:val="1"/>
    </w:lvlOverride>
  </w:num>
  <w:num w:numId="21">
    <w:abstractNumId w:val="34"/>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30"/>
    <w:lvlOverride w:ilvl="0">
      <w:startOverride w:val="1"/>
    </w:lvlOverride>
  </w:num>
  <w:num w:numId="28">
    <w:abstractNumId w:val="30"/>
    <w:lvlOverride w:ilvl="0">
      <w:startOverride w:val="1"/>
    </w:lvlOverride>
  </w:num>
  <w:num w:numId="29">
    <w:abstractNumId w:val="30"/>
    <w:lvlOverride w:ilvl="0">
      <w:startOverride w:val="1"/>
    </w:lvlOverride>
  </w:num>
  <w:num w:numId="30">
    <w:abstractNumId w:val="30"/>
    <w:lvlOverride w:ilvl="0">
      <w:startOverride w:val="1"/>
    </w:lvlOverride>
  </w:num>
  <w:num w:numId="31">
    <w:abstractNumId w:val="30"/>
    <w:lvlOverride w:ilvl="0">
      <w:startOverride w:val="1"/>
    </w:lvlOverride>
  </w:num>
  <w:num w:numId="32">
    <w:abstractNumId w:val="17"/>
  </w:num>
  <w:num w:numId="33">
    <w:abstractNumId w:val="17"/>
    <w:lvlOverride w:ilvl="3">
      <w:startOverride w:val="1"/>
    </w:lvlOverride>
  </w:num>
  <w:num w:numId="34">
    <w:abstractNumId w:val="2"/>
  </w:num>
  <w:num w:numId="35">
    <w:abstractNumId w:val="23"/>
  </w:num>
  <w:num w:numId="36">
    <w:abstractNumId w:val="13"/>
  </w:num>
  <w:num w:numId="37">
    <w:abstractNumId w:val="16"/>
  </w:num>
  <w:num w:numId="38">
    <w:abstractNumId w:val="32"/>
  </w:num>
  <w:num w:numId="39">
    <w:abstractNumId w:val="0"/>
  </w:num>
  <w:num w:numId="40">
    <w:abstractNumId w:val="12"/>
  </w:num>
  <w:num w:numId="41">
    <w:abstractNumId w:val="31"/>
  </w:num>
  <w:num w:numId="42">
    <w:abstractNumId w:val="14"/>
  </w:num>
  <w:num w:numId="43">
    <w:abstractNumId w:val="29"/>
  </w:num>
  <w:num w:numId="44">
    <w:abstractNumId w:val="17"/>
    <w:lvlOverride w:ilvl="3">
      <w:startOverride w:val="1"/>
    </w:lvlOverride>
  </w:num>
  <w:num w:numId="45">
    <w:abstractNumId w:val="33"/>
  </w:num>
  <w:num w:numId="46">
    <w:abstractNumId w:val="18"/>
  </w:num>
  <w:num w:numId="47">
    <w:abstractNumId w:val="22"/>
  </w:num>
  <w:num w:numId="48">
    <w:abstractNumId w:val="1"/>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BB3"/>
    <w:rsid w:val="0000185F"/>
    <w:rsid w:val="000022D6"/>
    <w:rsid w:val="00003CCF"/>
    <w:rsid w:val="00004B91"/>
    <w:rsid w:val="00004DC3"/>
    <w:rsid w:val="00004E32"/>
    <w:rsid w:val="0000586F"/>
    <w:rsid w:val="0001107F"/>
    <w:rsid w:val="00011197"/>
    <w:rsid w:val="00013D86"/>
    <w:rsid w:val="00013E02"/>
    <w:rsid w:val="0001493B"/>
    <w:rsid w:val="00015734"/>
    <w:rsid w:val="00015914"/>
    <w:rsid w:val="0002143C"/>
    <w:rsid w:val="00024456"/>
    <w:rsid w:val="000252CF"/>
    <w:rsid w:val="00025A65"/>
    <w:rsid w:val="00026C31"/>
    <w:rsid w:val="00027280"/>
    <w:rsid w:val="00027D88"/>
    <w:rsid w:val="00031114"/>
    <w:rsid w:val="000320A7"/>
    <w:rsid w:val="000325EA"/>
    <w:rsid w:val="00035925"/>
    <w:rsid w:val="00036C2C"/>
    <w:rsid w:val="00037F2C"/>
    <w:rsid w:val="000415E2"/>
    <w:rsid w:val="00043596"/>
    <w:rsid w:val="00044571"/>
    <w:rsid w:val="00045A7C"/>
    <w:rsid w:val="00051BED"/>
    <w:rsid w:val="00055371"/>
    <w:rsid w:val="00056A24"/>
    <w:rsid w:val="00057002"/>
    <w:rsid w:val="00057CE5"/>
    <w:rsid w:val="000607A3"/>
    <w:rsid w:val="00063A4B"/>
    <w:rsid w:val="00064C92"/>
    <w:rsid w:val="000657F7"/>
    <w:rsid w:val="00067CDF"/>
    <w:rsid w:val="00071415"/>
    <w:rsid w:val="00071A39"/>
    <w:rsid w:val="00074FBE"/>
    <w:rsid w:val="00075FD4"/>
    <w:rsid w:val="0007743C"/>
    <w:rsid w:val="0007762A"/>
    <w:rsid w:val="00081F6E"/>
    <w:rsid w:val="00083A09"/>
    <w:rsid w:val="0009005E"/>
    <w:rsid w:val="000918A9"/>
    <w:rsid w:val="00092001"/>
    <w:rsid w:val="00092618"/>
    <w:rsid w:val="00092857"/>
    <w:rsid w:val="00092BD8"/>
    <w:rsid w:val="00096031"/>
    <w:rsid w:val="000964C7"/>
    <w:rsid w:val="00097574"/>
    <w:rsid w:val="000979D9"/>
    <w:rsid w:val="000A0506"/>
    <w:rsid w:val="000A20A9"/>
    <w:rsid w:val="000A2FA3"/>
    <w:rsid w:val="000A35A8"/>
    <w:rsid w:val="000A3A24"/>
    <w:rsid w:val="000A48B1"/>
    <w:rsid w:val="000A54E6"/>
    <w:rsid w:val="000A6DBD"/>
    <w:rsid w:val="000B0EEB"/>
    <w:rsid w:val="000B2D83"/>
    <w:rsid w:val="000B2F0E"/>
    <w:rsid w:val="000B3143"/>
    <w:rsid w:val="000B405D"/>
    <w:rsid w:val="000C2BE6"/>
    <w:rsid w:val="000C61B6"/>
    <w:rsid w:val="000C6897"/>
    <w:rsid w:val="000C6B05"/>
    <w:rsid w:val="000C6DD6"/>
    <w:rsid w:val="000C73D4"/>
    <w:rsid w:val="000D0E04"/>
    <w:rsid w:val="000D1119"/>
    <w:rsid w:val="000D339C"/>
    <w:rsid w:val="000D3D4C"/>
    <w:rsid w:val="000D4F51"/>
    <w:rsid w:val="000D5805"/>
    <w:rsid w:val="000D6B12"/>
    <w:rsid w:val="000D718B"/>
    <w:rsid w:val="000E0C46"/>
    <w:rsid w:val="000E0ECE"/>
    <w:rsid w:val="000E15EE"/>
    <w:rsid w:val="000E25B0"/>
    <w:rsid w:val="000E28DC"/>
    <w:rsid w:val="000E40C9"/>
    <w:rsid w:val="000E6087"/>
    <w:rsid w:val="000F030C"/>
    <w:rsid w:val="000F129C"/>
    <w:rsid w:val="000F16F3"/>
    <w:rsid w:val="000F174F"/>
    <w:rsid w:val="000F18C3"/>
    <w:rsid w:val="000F6F5A"/>
    <w:rsid w:val="000F7201"/>
    <w:rsid w:val="00103738"/>
    <w:rsid w:val="00104E29"/>
    <w:rsid w:val="001056DE"/>
    <w:rsid w:val="0010668B"/>
    <w:rsid w:val="00110D53"/>
    <w:rsid w:val="001124C0"/>
    <w:rsid w:val="0011535A"/>
    <w:rsid w:val="00117A25"/>
    <w:rsid w:val="0012088B"/>
    <w:rsid w:val="00121293"/>
    <w:rsid w:val="001213F7"/>
    <w:rsid w:val="00123141"/>
    <w:rsid w:val="0013175F"/>
    <w:rsid w:val="00131A4E"/>
    <w:rsid w:val="00131AEB"/>
    <w:rsid w:val="001322C0"/>
    <w:rsid w:val="001323AF"/>
    <w:rsid w:val="0013364D"/>
    <w:rsid w:val="001343BB"/>
    <w:rsid w:val="0014032A"/>
    <w:rsid w:val="00141B24"/>
    <w:rsid w:val="001512B4"/>
    <w:rsid w:val="0015749D"/>
    <w:rsid w:val="00160176"/>
    <w:rsid w:val="001620A5"/>
    <w:rsid w:val="00164E53"/>
    <w:rsid w:val="00165CB9"/>
    <w:rsid w:val="0016699D"/>
    <w:rsid w:val="00166B33"/>
    <w:rsid w:val="001670D9"/>
    <w:rsid w:val="00170EC0"/>
    <w:rsid w:val="00171F7F"/>
    <w:rsid w:val="00172E8E"/>
    <w:rsid w:val="00174324"/>
    <w:rsid w:val="00175159"/>
    <w:rsid w:val="00175AD7"/>
    <w:rsid w:val="00176208"/>
    <w:rsid w:val="0017780C"/>
    <w:rsid w:val="00180C03"/>
    <w:rsid w:val="001813B2"/>
    <w:rsid w:val="00181486"/>
    <w:rsid w:val="0018211B"/>
    <w:rsid w:val="00183FE1"/>
    <w:rsid w:val="001840D3"/>
    <w:rsid w:val="00184782"/>
    <w:rsid w:val="00187301"/>
    <w:rsid w:val="00187A55"/>
    <w:rsid w:val="00187A8A"/>
    <w:rsid w:val="001900F8"/>
    <w:rsid w:val="001910DF"/>
    <w:rsid w:val="00191258"/>
    <w:rsid w:val="00192680"/>
    <w:rsid w:val="00193037"/>
    <w:rsid w:val="00193375"/>
    <w:rsid w:val="00193A2C"/>
    <w:rsid w:val="00194B9D"/>
    <w:rsid w:val="00197C0D"/>
    <w:rsid w:val="001A1AAC"/>
    <w:rsid w:val="001A288E"/>
    <w:rsid w:val="001A793D"/>
    <w:rsid w:val="001A7DF7"/>
    <w:rsid w:val="001B054A"/>
    <w:rsid w:val="001B568B"/>
    <w:rsid w:val="001B5770"/>
    <w:rsid w:val="001B6DC2"/>
    <w:rsid w:val="001B754B"/>
    <w:rsid w:val="001C06E1"/>
    <w:rsid w:val="001C097C"/>
    <w:rsid w:val="001C149C"/>
    <w:rsid w:val="001C21AC"/>
    <w:rsid w:val="001C3689"/>
    <w:rsid w:val="001C36CF"/>
    <w:rsid w:val="001C47BA"/>
    <w:rsid w:val="001C59EA"/>
    <w:rsid w:val="001C613A"/>
    <w:rsid w:val="001D406C"/>
    <w:rsid w:val="001D41EE"/>
    <w:rsid w:val="001D4A4E"/>
    <w:rsid w:val="001D4BEB"/>
    <w:rsid w:val="001D514A"/>
    <w:rsid w:val="001D71E6"/>
    <w:rsid w:val="001E0380"/>
    <w:rsid w:val="001E0B1B"/>
    <w:rsid w:val="001E13B1"/>
    <w:rsid w:val="001E2153"/>
    <w:rsid w:val="001E501A"/>
    <w:rsid w:val="001E7BF2"/>
    <w:rsid w:val="001F3A19"/>
    <w:rsid w:val="002003F6"/>
    <w:rsid w:val="00200878"/>
    <w:rsid w:val="002009E4"/>
    <w:rsid w:val="00201053"/>
    <w:rsid w:val="0020251B"/>
    <w:rsid w:val="00204475"/>
    <w:rsid w:val="00204827"/>
    <w:rsid w:val="002073D3"/>
    <w:rsid w:val="002109A0"/>
    <w:rsid w:val="0021129D"/>
    <w:rsid w:val="00213310"/>
    <w:rsid w:val="00213DE7"/>
    <w:rsid w:val="00215D48"/>
    <w:rsid w:val="0021624B"/>
    <w:rsid w:val="0022185E"/>
    <w:rsid w:val="00222AAC"/>
    <w:rsid w:val="00222FDB"/>
    <w:rsid w:val="00227FED"/>
    <w:rsid w:val="0023030A"/>
    <w:rsid w:val="00230B1C"/>
    <w:rsid w:val="00230F08"/>
    <w:rsid w:val="00232398"/>
    <w:rsid w:val="00232DD5"/>
    <w:rsid w:val="002332E1"/>
    <w:rsid w:val="00234467"/>
    <w:rsid w:val="00235BE6"/>
    <w:rsid w:val="00237D8D"/>
    <w:rsid w:val="002419C2"/>
    <w:rsid w:val="00241DA2"/>
    <w:rsid w:val="0024288A"/>
    <w:rsid w:val="0024439D"/>
    <w:rsid w:val="002448E7"/>
    <w:rsid w:val="002466F2"/>
    <w:rsid w:val="00247FEE"/>
    <w:rsid w:val="00250E7D"/>
    <w:rsid w:val="00251D43"/>
    <w:rsid w:val="002523DB"/>
    <w:rsid w:val="002527DD"/>
    <w:rsid w:val="00252DAA"/>
    <w:rsid w:val="002565D5"/>
    <w:rsid w:val="0025789E"/>
    <w:rsid w:val="00260D83"/>
    <w:rsid w:val="002622C0"/>
    <w:rsid w:val="002647D9"/>
    <w:rsid w:val="00275000"/>
    <w:rsid w:val="00275DB2"/>
    <w:rsid w:val="002778AE"/>
    <w:rsid w:val="00280942"/>
    <w:rsid w:val="0028177D"/>
    <w:rsid w:val="00282039"/>
    <w:rsid w:val="002820BB"/>
    <w:rsid w:val="0028269A"/>
    <w:rsid w:val="00283590"/>
    <w:rsid w:val="00286973"/>
    <w:rsid w:val="00287674"/>
    <w:rsid w:val="00292602"/>
    <w:rsid w:val="002938A4"/>
    <w:rsid w:val="00294E70"/>
    <w:rsid w:val="00295497"/>
    <w:rsid w:val="002954B8"/>
    <w:rsid w:val="002961A5"/>
    <w:rsid w:val="002966C6"/>
    <w:rsid w:val="002967B2"/>
    <w:rsid w:val="0029725E"/>
    <w:rsid w:val="00297833"/>
    <w:rsid w:val="002A1924"/>
    <w:rsid w:val="002A274C"/>
    <w:rsid w:val="002A4F04"/>
    <w:rsid w:val="002A7420"/>
    <w:rsid w:val="002A7A7E"/>
    <w:rsid w:val="002B02AD"/>
    <w:rsid w:val="002B0F12"/>
    <w:rsid w:val="002B1308"/>
    <w:rsid w:val="002B4554"/>
    <w:rsid w:val="002B5F2F"/>
    <w:rsid w:val="002B707C"/>
    <w:rsid w:val="002C0C51"/>
    <w:rsid w:val="002C2434"/>
    <w:rsid w:val="002C3370"/>
    <w:rsid w:val="002C72D8"/>
    <w:rsid w:val="002C7BF6"/>
    <w:rsid w:val="002C7E86"/>
    <w:rsid w:val="002D11FA"/>
    <w:rsid w:val="002D17BC"/>
    <w:rsid w:val="002D19A4"/>
    <w:rsid w:val="002D58DC"/>
    <w:rsid w:val="002D6352"/>
    <w:rsid w:val="002E0DDF"/>
    <w:rsid w:val="002E13F7"/>
    <w:rsid w:val="002E2906"/>
    <w:rsid w:val="002E31E6"/>
    <w:rsid w:val="002E4F40"/>
    <w:rsid w:val="002E5635"/>
    <w:rsid w:val="002E64C3"/>
    <w:rsid w:val="002E6A2C"/>
    <w:rsid w:val="002F035E"/>
    <w:rsid w:val="002F0FE8"/>
    <w:rsid w:val="002F1BEC"/>
    <w:rsid w:val="002F1D8C"/>
    <w:rsid w:val="002F21DA"/>
    <w:rsid w:val="002F34B8"/>
    <w:rsid w:val="002F596C"/>
    <w:rsid w:val="002F627F"/>
    <w:rsid w:val="002F7D97"/>
    <w:rsid w:val="00301F39"/>
    <w:rsid w:val="00303D27"/>
    <w:rsid w:val="003043DB"/>
    <w:rsid w:val="00305BEE"/>
    <w:rsid w:val="00311B72"/>
    <w:rsid w:val="00313684"/>
    <w:rsid w:val="00313962"/>
    <w:rsid w:val="0031440D"/>
    <w:rsid w:val="003234E0"/>
    <w:rsid w:val="00324DF9"/>
    <w:rsid w:val="00325732"/>
    <w:rsid w:val="00325926"/>
    <w:rsid w:val="00326FF2"/>
    <w:rsid w:val="00327A8A"/>
    <w:rsid w:val="00327D38"/>
    <w:rsid w:val="00331984"/>
    <w:rsid w:val="003320E1"/>
    <w:rsid w:val="003339A3"/>
    <w:rsid w:val="00336610"/>
    <w:rsid w:val="003371DC"/>
    <w:rsid w:val="00337428"/>
    <w:rsid w:val="00341F5C"/>
    <w:rsid w:val="00343D23"/>
    <w:rsid w:val="00343F73"/>
    <w:rsid w:val="00345060"/>
    <w:rsid w:val="003451FB"/>
    <w:rsid w:val="0034578B"/>
    <w:rsid w:val="00347F6B"/>
    <w:rsid w:val="00352216"/>
    <w:rsid w:val="00352629"/>
    <w:rsid w:val="00352810"/>
    <w:rsid w:val="0035323B"/>
    <w:rsid w:val="00353D19"/>
    <w:rsid w:val="00355D53"/>
    <w:rsid w:val="0035785A"/>
    <w:rsid w:val="003606AD"/>
    <w:rsid w:val="003609D2"/>
    <w:rsid w:val="00363EB5"/>
    <w:rsid w:val="00363F22"/>
    <w:rsid w:val="00364940"/>
    <w:rsid w:val="003649E5"/>
    <w:rsid w:val="0037156B"/>
    <w:rsid w:val="00371833"/>
    <w:rsid w:val="00375564"/>
    <w:rsid w:val="00376489"/>
    <w:rsid w:val="003816BC"/>
    <w:rsid w:val="00383191"/>
    <w:rsid w:val="00383358"/>
    <w:rsid w:val="00383A61"/>
    <w:rsid w:val="00386DED"/>
    <w:rsid w:val="003912E7"/>
    <w:rsid w:val="00393947"/>
    <w:rsid w:val="00395141"/>
    <w:rsid w:val="00397A81"/>
    <w:rsid w:val="003A1C32"/>
    <w:rsid w:val="003A2275"/>
    <w:rsid w:val="003A2F72"/>
    <w:rsid w:val="003A4987"/>
    <w:rsid w:val="003A57B3"/>
    <w:rsid w:val="003A6A4F"/>
    <w:rsid w:val="003A7088"/>
    <w:rsid w:val="003B00DF"/>
    <w:rsid w:val="003B1275"/>
    <w:rsid w:val="003B1778"/>
    <w:rsid w:val="003C11CB"/>
    <w:rsid w:val="003C3017"/>
    <w:rsid w:val="003C61CE"/>
    <w:rsid w:val="003C6A77"/>
    <w:rsid w:val="003C75F3"/>
    <w:rsid w:val="003C78A3"/>
    <w:rsid w:val="003D047D"/>
    <w:rsid w:val="003D36AB"/>
    <w:rsid w:val="003D3952"/>
    <w:rsid w:val="003D76E9"/>
    <w:rsid w:val="003E1867"/>
    <w:rsid w:val="003E5234"/>
    <w:rsid w:val="003E5729"/>
    <w:rsid w:val="003E5C49"/>
    <w:rsid w:val="003E5DB8"/>
    <w:rsid w:val="003E724E"/>
    <w:rsid w:val="003F0056"/>
    <w:rsid w:val="003F0C2D"/>
    <w:rsid w:val="003F17FC"/>
    <w:rsid w:val="003F1D40"/>
    <w:rsid w:val="003F22BB"/>
    <w:rsid w:val="003F2866"/>
    <w:rsid w:val="003F2A0D"/>
    <w:rsid w:val="003F2A5B"/>
    <w:rsid w:val="003F2F64"/>
    <w:rsid w:val="003F37C9"/>
    <w:rsid w:val="003F4EE0"/>
    <w:rsid w:val="003F5559"/>
    <w:rsid w:val="00400473"/>
    <w:rsid w:val="00402153"/>
    <w:rsid w:val="00402E26"/>
    <w:rsid w:val="00402FC1"/>
    <w:rsid w:val="004166F0"/>
    <w:rsid w:val="004200D9"/>
    <w:rsid w:val="00423530"/>
    <w:rsid w:val="00424B9C"/>
    <w:rsid w:val="00425082"/>
    <w:rsid w:val="00426899"/>
    <w:rsid w:val="00431DEB"/>
    <w:rsid w:val="0043306F"/>
    <w:rsid w:val="00441B82"/>
    <w:rsid w:val="0044259D"/>
    <w:rsid w:val="004439D9"/>
    <w:rsid w:val="00445449"/>
    <w:rsid w:val="00446B29"/>
    <w:rsid w:val="00446D8D"/>
    <w:rsid w:val="004524BE"/>
    <w:rsid w:val="00453F9A"/>
    <w:rsid w:val="00454CC3"/>
    <w:rsid w:val="0045508F"/>
    <w:rsid w:val="004556F9"/>
    <w:rsid w:val="004610DB"/>
    <w:rsid w:val="00464903"/>
    <w:rsid w:val="00471E91"/>
    <w:rsid w:val="00473927"/>
    <w:rsid w:val="00474079"/>
    <w:rsid w:val="00474675"/>
    <w:rsid w:val="0047470C"/>
    <w:rsid w:val="00475423"/>
    <w:rsid w:val="00480397"/>
    <w:rsid w:val="004806D6"/>
    <w:rsid w:val="00482551"/>
    <w:rsid w:val="00484C88"/>
    <w:rsid w:val="004868B0"/>
    <w:rsid w:val="00492011"/>
    <w:rsid w:val="00493C75"/>
    <w:rsid w:val="00496040"/>
    <w:rsid w:val="004A203E"/>
    <w:rsid w:val="004A20B6"/>
    <w:rsid w:val="004A35F9"/>
    <w:rsid w:val="004A4662"/>
    <w:rsid w:val="004A5A6C"/>
    <w:rsid w:val="004A7E02"/>
    <w:rsid w:val="004B157A"/>
    <w:rsid w:val="004B1FE1"/>
    <w:rsid w:val="004B24C1"/>
    <w:rsid w:val="004B3092"/>
    <w:rsid w:val="004B49B1"/>
    <w:rsid w:val="004B557C"/>
    <w:rsid w:val="004C1081"/>
    <w:rsid w:val="004C292F"/>
    <w:rsid w:val="004C657F"/>
    <w:rsid w:val="004C6CC2"/>
    <w:rsid w:val="004D306F"/>
    <w:rsid w:val="004D4B02"/>
    <w:rsid w:val="004D4F76"/>
    <w:rsid w:val="004E4B13"/>
    <w:rsid w:val="004E4B8C"/>
    <w:rsid w:val="004E4E09"/>
    <w:rsid w:val="004E5A47"/>
    <w:rsid w:val="004E66BB"/>
    <w:rsid w:val="004F0A8A"/>
    <w:rsid w:val="004F5317"/>
    <w:rsid w:val="004F5C36"/>
    <w:rsid w:val="004F76BC"/>
    <w:rsid w:val="005005F5"/>
    <w:rsid w:val="005036E2"/>
    <w:rsid w:val="00503A75"/>
    <w:rsid w:val="00504FBD"/>
    <w:rsid w:val="00510280"/>
    <w:rsid w:val="00513D73"/>
    <w:rsid w:val="005148B3"/>
    <w:rsid w:val="00514A43"/>
    <w:rsid w:val="00515D3F"/>
    <w:rsid w:val="00515E9C"/>
    <w:rsid w:val="005174E5"/>
    <w:rsid w:val="00517828"/>
    <w:rsid w:val="00520898"/>
    <w:rsid w:val="00522393"/>
    <w:rsid w:val="00522620"/>
    <w:rsid w:val="00522B67"/>
    <w:rsid w:val="00523D7F"/>
    <w:rsid w:val="00525656"/>
    <w:rsid w:val="00525BF3"/>
    <w:rsid w:val="005326D5"/>
    <w:rsid w:val="00534C02"/>
    <w:rsid w:val="0054044C"/>
    <w:rsid w:val="00541D87"/>
    <w:rsid w:val="0054264B"/>
    <w:rsid w:val="00543786"/>
    <w:rsid w:val="00545A49"/>
    <w:rsid w:val="005463CC"/>
    <w:rsid w:val="00546D0D"/>
    <w:rsid w:val="0055153A"/>
    <w:rsid w:val="00551894"/>
    <w:rsid w:val="005533D7"/>
    <w:rsid w:val="0055456C"/>
    <w:rsid w:val="00554B63"/>
    <w:rsid w:val="00556ECA"/>
    <w:rsid w:val="00562CF6"/>
    <w:rsid w:val="0056533B"/>
    <w:rsid w:val="0056544B"/>
    <w:rsid w:val="0056685C"/>
    <w:rsid w:val="00567177"/>
    <w:rsid w:val="005703DE"/>
    <w:rsid w:val="005710BC"/>
    <w:rsid w:val="0057223F"/>
    <w:rsid w:val="00573E5F"/>
    <w:rsid w:val="005755F1"/>
    <w:rsid w:val="00582BBE"/>
    <w:rsid w:val="0058464E"/>
    <w:rsid w:val="005849A4"/>
    <w:rsid w:val="0058650E"/>
    <w:rsid w:val="00590BB1"/>
    <w:rsid w:val="005A01CB"/>
    <w:rsid w:val="005A19A9"/>
    <w:rsid w:val="005A4887"/>
    <w:rsid w:val="005A58FF"/>
    <w:rsid w:val="005A5EAF"/>
    <w:rsid w:val="005A6442"/>
    <w:rsid w:val="005A6491"/>
    <w:rsid w:val="005A64C0"/>
    <w:rsid w:val="005A7CDE"/>
    <w:rsid w:val="005B1985"/>
    <w:rsid w:val="005B3C11"/>
    <w:rsid w:val="005C1C28"/>
    <w:rsid w:val="005C43D0"/>
    <w:rsid w:val="005C52AE"/>
    <w:rsid w:val="005C6DB5"/>
    <w:rsid w:val="005D3842"/>
    <w:rsid w:val="005D64A3"/>
    <w:rsid w:val="005E19E7"/>
    <w:rsid w:val="005E2392"/>
    <w:rsid w:val="005E477B"/>
    <w:rsid w:val="005F0DB5"/>
    <w:rsid w:val="005F3870"/>
    <w:rsid w:val="005F5D66"/>
    <w:rsid w:val="005F5F2D"/>
    <w:rsid w:val="00600A61"/>
    <w:rsid w:val="00601457"/>
    <w:rsid w:val="00601622"/>
    <w:rsid w:val="00601926"/>
    <w:rsid w:val="00603557"/>
    <w:rsid w:val="00603E00"/>
    <w:rsid w:val="00605DF9"/>
    <w:rsid w:val="00606D48"/>
    <w:rsid w:val="0061037E"/>
    <w:rsid w:val="00612955"/>
    <w:rsid w:val="00613FAA"/>
    <w:rsid w:val="00615EF0"/>
    <w:rsid w:val="00616C36"/>
    <w:rsid w:val="0061716C"/>
    <w:rsid w:val="006171AF"/>
    <w:rsid w:val="00617868"/>
    <w:rsid w:val="00623C81"/>
    <w:rsid w:val="006243A1"/>
    <w:rsid w:val="006249E7"/>
    <w:rsid w:val="00626005"/>
    <w:rsid w:val="00632E56"/>
    <w:rsid w:val="006339B5"/>
    <w:rsid w:val="00635CBA"/>
    <w:rsid w:val="00636A2D"/>
    <w:rsid w:val="00636EFC"/>
    <w:rsid w:val="00636F2A"/>
    <w:rsid w:val="0064338B"/>
    <w:rsid w:val="00643E5E"/>
    <w:rsid w:val="00646542"/>
    <w:rsid w:val="00646FA8"/>
    <w:rsid w:val="006504F4"/>
    <w:rsid w:val="006531DC"/>
    <w:rsid w:val="0065366F"/>
    <w:rsid w:val="0065409A"/>
    <w:rsid w:val="00654791"/>
    <w:rsid w:val="00654BC9"/>
    <w:rsid w:val="006552FD"/>
    <w:rsid w:val="00656736"/>
    <w:rsid w:val="00656F0B"/>
    <w:rsid w:val="00657508"/>
    <w:rsid w:val="006635D1"/>
    <w:rsid w:val="00663733"/>
    <w:rsid w:val="00663AF3"/>
    <w:rsid w:val="00663BCD"/>
    <w:rsid w:val="00666B6C"/>
    <w:rsid w:val="0067247E"/>
    <w:rsid w:val="00673A56"/>
    <w:rsid w:val="00677B54"/>
    <w:rsid w:val="00682682"/>
    <w:rsid w:val="00682702"/>
    <w:rsid w:val="00685902"/>
    <w:rsid w:val="00686E3D"/>
    <w:rsid w:val="00692368"/>
    <w:rsid w:val="00693DF5"/>
    <w:rsid w:val="00695192"/>
    <w:rsid w:val="006A1DD2"/>
    <w:rsid w:val="006A2EBC"/>
    <w:rsid w:val="006A5EA0"/>
    <w:rsid w:val="006A7392"/>
    <w:rsid w:val="006A783B"/>
    <w:rsid w:val="006A7B33"/>
    <w:rsid w:val="006B0C28"/>
    <w:rsid w:val="006B2A96"/>
    <w:rsid w:val="006B4E13"/>
    <w:rsid w:val="006B75DD"/>
    <w:rsid w:val="006C047C"/>
    <w:rsid w:val="006C06BD"/>
    <w:rsid w:val="006C25D4"/>
    <w:rsid w:val="006C37E3"/>
    <w:rsid w:val="006C3D8B"/>
    <w:rsid w:val="006C405A"/>
    <w:rsid w:val="006C6732"/>
    <w:rsid w:val="006C67E0"/>
    <w:rsid w:val="006C7A7F"/>
    <w:rsid w:val="006C7ABA"/>
    <w:rsid w:val="006D0A13"/>
    <w:rsid w:val="006D0D60"/>
    <w:rsid w:val="006D1122"/>
    <w:rsid w:val="006D18C6"/>
    <w:rsid w:val="006D317E"/>
    <w:rsid w:val="006D3615"/>
    <w:rsid w:val="006D3B1E"/>
    <w:rsid w:val="006D3C00"/>
    <w:rsid w:val="006D5570"/>
    <w:rsid w:val="006E04A5"/>
    <w:rsid w:val="006E06AD"/>
    <w:rsid w:val="006E0A40"/>
    <w:rsid w:val="006E3675"/>
    <w:rsid w:val="006E4A7F"/>
    <w:rsid w:val="006F0967"/>
    <w:rsid w:val="006F0A19"/>
    <w:rsid w:val="006F0AAE"/>
    <w:rsid w:val="006F2274"/>
    <w:rsid w:val="006F42ED"/>
    <w:rsid w:val="006F64A0"/>
    <w:rsid w:val="0070038F"/>
    <w:rsid w:val="007027B1"/>
    <w:rsid w:val="0070286C"/>
    <w:rsid w:val="007030F8"/>
    <w:rsid w:val="00704DF6"/>
    <w:rsid w:val="0070641D"/>
    <w:rsid w:val="0070651C"/>
    <w:rsid w:val="007132A3"/>
    <w:rsid w:val="00713BD7"/>
    <w:rsid w:val="0071544E"/>
    <w:rsid w:val="00716421"/>
    <w:rsid w:val="00716A85"/>
    <w:rsid w:val="00721419"/>
    <w:rsid w:val="0072302B"/>
    <w:rsid w:val="0072412A"/>
    <w:rsid w:val="007243AC"/>
    <w:rsid w:val="00724997"/>
    <w:rsid w:val="00724EFB"/>
    <w:rsid w:val="00725708"/>
    <w:rsid w:val="00725D57"/>
    <w:rsid w:val="00726575"/>
    <w:rsid w:val="00730310"/>
    <w:rsid w:val="00732400"/>
    <w:rsid w:val="007352B2"/>
    <w:rsid w:val="007372BD"/>
    <w:rsid w:val="00737C51"/>
    <w:rsid w:val="00740A49"/>
    <w:rsid w:val="007419C3"/>
    <w:rsid w:val="00742837"/>
    <w:rsid w:val="00746559"/>
    <w:rsid w:val="007467A7"/>
    <w:rsid w:val="007469DD"/>
    <w:rsid w:val="0074741B"/>
    <w:rsid w:val="0074759E"/>
    <w:rsid w:val="007478EA"/>
    <w:rsid w:val="00750F76"/>
    <w:rsid w:val="00751821"/>
    <w:rsid w:val="007527CE"/>
    <w:rsid w:val="0075415C"/>
    <w:rsid w:val="007564B8"/>
    <w:rsid w:val="00757097"/>
    <w:rsid w:val="00757DC6"/>
    <w:rsid w:val="00761E8B"/>
    <w:rsid w:val="00762FC6"/>
    <w:rsid w:val="00763502"/>
    <w:rsid w:val="007700F7"/>
    <w:rsid w:val="00770DF4"/>
    <w:rsid w:val="007716CE"/>
    <w:rsid w:val="00772500"/>
    <w:rsid w:val="00776677"/>
    <w:rsid w:val="00780190"/>
    <w:rsid w:val="007913AB"/>
    <w:rsid w:val="007914F7"/>
    <w:rsid w:val="007920EF"/>
    <w:rsid w:val="007928BA"/>
    <w:rsid w:val="00794740"/>
    <w:rsid w:val="00794D13"/>
    <w:rsid w:val="00795774"/>
    <w:rsid w:val="00795C73"/>
    <w:rsid w:val="007A1F20"/>
    <w:rsid w:val="007A2F52"/>
    <w:rsid w:val="007A4809"/>
    <w:rsid w:val="007A497B"/>
    <w:rsid w:val="007B1625"/>
    <w:rsid w:val="007B343C"/>
    <w:rsid w:val="007B5F57"/>
    <w:rsid w:val="007B706E"/>
    <w:rsid w:val="007B71EB"/>
    <w:rsid w:val="007C0748"/>
    <w:rsid w:val="007C6205"/>
    <w:rsid w:val="007C6472"/>
    <w:rsid w:val="007C686A"/>
    <w:rsid w:val="007C728E"/>
    <w:rsid w:val="007D08F3"/>
    <w:rsid w:val="007D0BE0"/>
    <w:rsid w:val="007D204F"/>
    <w:rsid w:val="007D2C53"/>
    <w:rsid w:val="007D3D60"/>
    <w:rsid w:val="007D6D14"/>
    <w:rsid w:val="007D71CA"/>
    <w:rsid w:val="007D733F"/>
    <w:rsid w:val="007E001C"/>
    <w:rsid w:val="007E1980"/>
    <w:rsid w:val="007E4B76"/>
    <w:rsid w:val="007E5043"/>
    <w:rsid w:val="007E5A1B"/>
    <w:rsid w:val="007E5EA8"/>
    <w:rsid w:val="007F032F"/>
    <w:rsid w:val="007F0CF1"/>
    <w:rsid w:val="007F10A0"/>
    <w:rsid w:val="007F12A5"/>
    <w:rsid w:val="007F2D74"/>
    <w:rsid w:val="007F3FB7"/>
    <w:rsid w:val="007F4CF1"/>
    <w:rsid w:val="007F6ED9"/>
    <w:rsid w:val="007F758D"/>
    <w:rsid w:val="007F78C8"/>
    <w:rsid w:val="007F7D52"/>
    <w:rsid w:val="00803C97"/>
    <w:rsid w:val="0080484A"/>
    <w:rsid w:val="00805589"/>
    <w:rsid w:val="008057A5"/>
    <w:rsid w:val="00805E2F"/>
    <w:rsid w:val="0080654C"/>
    <w:rsid w:val="00806E2A"/>
    <w:rsid w:val="008071C6"/>
    <w:rsid w:val="00817A00"/>
    <w:rsid w:val="00820B95"/>
    <w:rsid w:val="00822B51"/>
    <w:rsid w:val="00825891"/>
    <w:rsid w:val="00825E75"/>
    <w:rsid w:val="00827F56"/>
    <w:rsid w:val="00831134"/>
    <w:rsid w:val="00831631"/>
    <w:rsid w:val="0083228D"/>
    <w:rsid w:val="00832801"/>
    <w:rsid w:val="008329BA"/>
    <w:rsid w:val="00833D07"/>
    <w:rsid w:val="00835DB3"/>
    <w:rsid w:val="0083617B"/>
    <w:rsid w:val="00836342"/>
    <w:rsid w:val="00836A2D"/>
    <w:rsid w:val="00836F7F"/>
    <w:rsid w:val="008371BD"/>
    <w:rsid w:val="00840D4B"/>
    <w:rsid w:val="00840EBF"/>
    <w:rsid w:val="0084217D"/>
    <w:rsid w:val="008504A8"/>
    <w:rsid w:val="00851B58"/>
    <w:rsid w:val="0085282E"/>
    <w:rsid w:val="0085363F"/>
    <w:rsid w:val="00856A5A"/>
    <w:rsid w:val="00862419"/>
    <w:rsid w:val="008626D8"/>
    <w:rsid w:val="00862A1B"/>
    <w:rsid w:val="0086470F"/>
    <w:rsid w:val="00867ABE"/>
    <w:rsid w:val="0087198C"/>
    <w:rsid w:val="00872C1F"/>
    <w:rsid w:val="00873B42"/>
    <w:rsid w:val="00874B0E"/>
    <w:rsid w:val="00877CB0"/>
    <w:rsid w:val="008805AC"/>
    <w:rsid w:val="00880D1A"/>
    <w:rsid w:val="00884468"/>
    <w:rsid w:val="008852A7"/>
    <w:rsid w:val="00885401"/>
    <w:rsid w:val="008856D8"/>
    <w:rsid w:val="008900BA"/>
    <w:rsid w:val="008904E1"/>
    <w:rsid w:val="00890998"/>
    <w:rsid w:val="008926A4"/>
    <w:rsid w:val="00892E82"/>
    <w:rsid w:val="00893277"/>
    <w:rsid w:val="00895FA9"/>
    <w:rsid w:val="00897E02"/>
    <w:rsid w:val="008A1035"/>
    <w:rsid w:val="008A6E08"/>
    <w:rsid w:val="008B47CE"/>
    <w:rsid w:val="008C0BE9"/>
    <w:rsid w:val="008C1B58"/>
    <w:rsid w:val="008C1CBB"/>
    <w:rsid w:val="008C39AE"/>
    <w:rsid w:val="008C40DF"/>
    <w:rsid w:val="008C590D"/>
    <w:rsid w:val="008C7619"/>
    <w:rsid w:val="008D22B0"/>
    <w:rsid w:val="008D447E"/>
    <w:rsid w:val="008D614E"/>
    <w:rsid w:val="008D6876"/>
    <w:rsid w:val="008D7566"/>
    <w:rsid w:val="008E031B"/>
    <w:rsid w:val="008E0560"/>
    <w:rsid w:val="008E0DAF"/>
    <w:rsid w:val="008E2D8C"/>
    <w:rsid w:val="008E33F3"/>
    <w:rsid w:val="008E37EF"/>
    <w:rsid w:val="008E3FA6"/>
    <w:rsid w:val="008E7029"/>
    <w:rsid w:val="008E7412"/>
    <w:rsid w:val="008E7EF6"/>
    <w:rsid w:val="008F0389"/>
    <w:rsid w:val="008F1F98"/>
    <w:rsid w:val="008F2340"/>
    <w:rsid w:val="008F2790"/>
    <w:rsid w:val="008F3892"/>
    <w:rsid w:val="008F3CB2"/>
    <w:rsid w:val="008F53B5"/>
    <w:rsid w:val="008F6758"/>
    <w:rsid w:val="0090046F"/>
    <w:rsid w:val="00901A93"/>
    <w:rsid w:val="009040DD"/>
    <w:rsid w:val="009047E0"/>
    <w:rsid w:val="00905B47"/>
    <w:rsid w:val="0090690F"/>
    <w:rsid w:val="00911391"/>
    <w:rsid w:val="009113B2"/>
    <w:rsid w:val="00913101"/>
    <w:rsid w:val="0091331C"/>
    <w:rsid w:val="009137BD"/>
    <w:rsid w:val="0091503D"/>
    <w:rsid w:val="00915F24"/>
    <w:rsid w:val="00916C32"/>
    <w:rsid w:val="00924E03"/>
    <w:rsid w:val="0092656A"/>
    <w:rsid w:val="009279DE"/>
    <w:rsid w:val="00927AB9"/>
    <w:rsid w:val="00927B37"/>
    <w:rsid w:val="00927D11"/>
    <w:rsid w:val="00930116"/>
    <w:rsid w:val="00930625"/>
    <w:rsid w:val="00932717"/>
    <w:rsid w:val="00937837"/>
    <w:rsid w:val="00941082"/>
    <w:rsid w:val="00941AEE"/>
    <w:rsid w:val="0094212C"/>
    <w:rsid w:val="00944853"/>
    <w:rsid w:val="0094609D"/>
    <w:rsid w:val="00946F57"/>
    <w:rsid w:val="00947419"/>
    <w:rsid w:val="0094777D"/>
    <w:rsid w:val="0095378C"/>
    <w:rsid w:val="00954689"/>
    <w:rsid w:val="0095472A"/>
    <w:rsid w:val="00956467"/>
    <w:rsid w:val="009564F6"/>
    <w:rsid w:val="00956A10"/>
    <w:rsid w:val="0096085A"/>
    <w:rsid w:val="009617C9"/>
    <w:rsid w:val="00961C93"/>
    <w:rsid w:val="0096221F"/>
    <w:rsid w:val="00962B4E"/>
    <w:rsid w:val="00965324"/>
    <w:rsid w:val="0097091E"/>
    <w:rsid w:val="00970E54"/>
    <w:rsid w:val="00975257"/>
    <w:rsid w:val="009760D3"/>
    <w:rsid w:val="00977132"/>
    <w:rsid w:val="00981A4B"/>
    <w:rsid w:val="00982250"/>
    <w:rsid w:val="00982501"/>
    <w:rsid w:val="00983D33"/>
    <w:rsid w:val="009877D3"/>
    <w:rsid w:val="00994AAE"/>
    <w:rsid w:val="00994E8F"/>
    <w:rsid w:val="009951DC"/>
    <w:rsid w:val="009959BB"/>
    <w:rsid w:val="00997158"/>
    <w:rsid w:val="009A0827"/>
    <w:rsid w:val="009A3A7C"/>
    <w:rsid w:val="009A5D33"/>
    <w:rsid w:val="009A7D84"/>
    <w:rsid w:val="009B2323"/>
    <w:rsid w:val="009B2ADB"/>
    <w:rsid w:val="009B3717"/>
    <w:rsid w:val="009B4516"/>
    <w:rsid w:val="009B603A"/>
    <w:rsid w:val="009C0691"/>
    <w:rsid w:val="009C1252"/>
    <w:rsid w:val="009C2D0E"/>
    <w:rsid w:val="009C3DAC"/>
    <w:rsid w:val="009C42E0"/>
    <w:rsid w:val="009C49FE"/>
    <w:rsid w:val="009C4CD9"/>
    <w:rsid w:val="009C63FF"/>
    <w:rsid w:val="009D193C"/>
    <w:rsid w:val="009D1A29"/>
    <w:rsid w:val="009D2173"/>
    <w:rsid w:val="009D240B"/>
    <w:rsid w:val="009D3230"/>
    <w:rsid w:val="009D42F6"/>
    <w:rsid w:val="009D5362"/>
    <w:rsid w:val="009D56A3"/>
    <w:rsid w:val="009D7E83"/>
    <w:rsid w:val="009E1415"/>
    <w:rsid w:val="009E166B"/>
    <w:rsid w:val="009E23BE"/>
    <w:rsid w:val="009E2500"/>
    <w:rsid w:val="009E4A38"/>
    <w:rsid w:val="009E6116"/>
    <w:rsid w:val="009E700B"/>
    <w:rsid w:val="009E7E25"/>
    <w:rsid w:val="009F41D3"/>
    <w:rsid w:val="009F7E11"/>
    <w:rsid w:val="00A013DC"/>
    <w:rsid w:val="00A02E43"/>
    <w:rsid w:val="00A034E3"/>
    <w:rsid w:val="00A05368"/>
    <w:rsid w:val="00A065E8"/>
    <w:rsid w:val="00A065F9"/>
    <w:rsid w:val="00A07011"/>
    <w:rsid w:val="00A07F34"/>
    <w:rsid w:val="00A15965"/>
    <w:rsid w:val="00A171A6"/>
    <w:rsid w:val="00A1726E"/>
    <w:rsid w:val="00A2152C"/>
    <w:rsid w:val="00A22154"/>
    <w:rsid w:val="00A24058"/>
    <w:rsid w:val="00A25C38"/>
    <w:rsid w:val="00A25CBE"/>
    <w:rsid w:val="00A267BA"/>
    <w:rsid w:val="00A274C4"/>
    <w:rsid w:val="00A31D65"/>
    <w:rsid w:val="00A32D26"/>
    <w:rsid w:val="00A35824"/>
    <w:rsid w:val="00A36246"/>
    <w:rsid w:val="00A36596"/>
    <w:rsid w:val="00A36BBE"/>
    <w:rsid w:val="00A37C20"/>
    <w:rsid w:val="00A40D9E"/>
    <w:rsid w:val="00A41B7E"/>
    <w:rsid w:val="00A41DF7"/>
    <w:rsid w:val="00A420B1"/>
    <w:rsid w:val="00A42ECA"/>
    <w:rsid w:val="00A4307A"/>
    <w:rsid w:val="00A45F60"/>
    <w:rsid w:val="00A46DEF"/>
    <w:rsid w:val="00A47EBB"/>
    <w:rsid w:val="00A47EF2"/>
    <w:rsid w:val="00A50F9C"/>
    <w:rsid w:val="00A51CDD"/>
    <w:rsid w:val="00A52D51"/>
    <w:rsid w:val="00A54512"/>
    <w:rsid w:val="00A563F8"/>
    <w:rsid w:val="00A56BBA"/>
    <w:rsid w:val="00A6730D"/>
    <w:rsid w:val="00A675B5"/>
    <w:rsid w:val="00A71625"/>
    <w:rsid w:val="00A71B9B"/>
    <w:rsid w:val="00A751C7"/>
    <w:rsid w:val="00A76166"/>
    <w:rsid w:val="00A80008"/>
    <w:rsid w:val="00A840B5"/>
    <w:rsid w:val="00A84CE5"/>
    <w:rsid w:val="00A85176"/>
    <w:rsid w:val="00A86B0F"/>
    <w:rsid w:val="00A87844"/>
    <w:rsid w:val="00A9118F"/>
    <w:rsid w:val="00A9227B"/>
    <w:rsid w:val="00A92789"/>
    <w:rsid w:val="00A927A5"/>
    <w:rsid w:val="00A93618"/>
    <w:rsid w:val="00A93C8A"/>
    <w:rsid w:val="00A94743"/>
    <w:rsid w:val="00A96881"/>
    <w:rsid w:val="00A97377"/>
    <w:rsid w:val="00A97A55"/>
    <w:rsid w:val="00AA038C"/>
    <w:rsid w:val="00AA10C4"/>
    <w:rsid w:val="00AA40AE"/>
    <w:rsid w:val="00AA7A09"/>
    <w:rsid w:val="00AB3B50"/>
    <w:rsid w:val="00AB7D15"/>
    <w:rsid w:val="00AC05B1"/>
    <w:rsid w:val="00AC1694"/>
    <w:rsid w:val="00AC3845"/>
    <w:rsid w:val="00AC3D88"/>
    <w:rsid w:val="00AC450C"/>
    <w:rsid w:val="00AC4A8C"/>
    <w:rsid w:val="00AC612F"/>
    <w:rsid w:val="00AC66BF"/>
    <w:rsid w:val="00AD0213"/>
    <w:rsid w:val="00AD340B"/>
    <w:rsid w:val="00AD356C"/>
    <w:rsid w:val="00AE2914"/>
    <w:rsid w:val="00AE40C7"/>
    <w:rsid w:val="00AE6D15"/>
    <w:rsid w:val="00AE7023"/>
    <w:rsid w:val="00AE78AA"/>
    <w:rsid w:val="00AF0EF3"/>
    <w:rsid w:val="00AF1F49"/>
    <w:rsid w:val="00AF2D81"/>
    <w:rsid w:val="00B03822"/>
    <w:rsid w:val="00B04182"/>
    <w:rsid w:val="00B05ECF"/>
    <w:rsid w:val="00B07AE3"/>
    <w:rsid w:val="00B11430"/>
    <w:rsid w:val="00B12A5D"/>
    <w:rsid w:val="00B20E30"/>
    <w:rsid w:val="00B242F4"/>
    <w:rsid w:val="00B2477A"/>
    <w:rsid w:val="00B24C96"/>
    <w:rsid w:val="00B24D1C"/>
    <w:rsid w:val="00B275F9"/>
    <w:rsid w:val="00B30072"/>
    <w:rsid w:val="00B30481"/>
    <w:rsid w:val="00B3312F"/>
    <w:rsid w:val="00B350CC"/>
    <w:rsid w:val="00B353EB"/>
    <w:rsid w:val="00B36078"/>
    <w:rsid w:val="00B367F2"/>
    <w:rsid w:val="00B37FAB"/>
    <w:rsid w:val="00B4016F"/>
    <w:rsid w:val="00B407AC"/>
    <w:rsid w:val="00B41FC3"/>
    <w:rsid w:val="00B439C4"/>
    <w:rsid w:val="00B43D54"/>
    <w:rsid w:val="00B43F01"/>
    <w:rsid w:val="00B4535E"/>
    <w:rsid w:val="00B52477"/>
    <w:rsid w:val="00B52A8C"/>
    <w:rsid w:val="00B52E25"/>
    <w:rsid w:val="00B54707"/>
    <w:rsid w:val="00B56155"/>
    <w:rsid w:val="00B60C9B"/>
    <w:rsid w:val="00B62F11"/>
    <w:rsid w:val="00B63042"/>
    <w:rsid w:val="00B636A8"/>
    <w:rsid w:val="00B6562C"/>
    <w:rsid w:val="00B665BF"/>
    <w:rsid w:val="00B665C6"/>
    <w:rsid w:val="00B72A9E"/>
    <w:rsid w:val="00B72AD8"/>
    <w:rsid w:val="00B74441"/>
    <w:rsid w:val="00B758A5"/>
    <w:rsid w:val="00B76566"/>
    <w:rsid w:val="00B77E22"/>
    <w:rsid w:val="00B805AF"/>
    <w:rsid w:val="00B82BD5"/>
    <w:rsid w:val="00B869EC"/>
    <w:rsid w:val="00B872EC"/>
    <w:rsid w:val="00B87A83"/>
    <w:rsid w:val="00B90637"/>
    <w:rsid w:val="00B91509"/>
    <w:rsid w:val="00B92383"/>
    <w:rsid w:val="00B9397A"/>
    <w:rsid w:val="00B9633D"/>
    <w:rsid w:val="00B967D5"/>
    <w:rsid w:val="00BA00B3"/>
    <w:rsid w:val="00BA2EBE"/>
    <w:rsid w:val="00BA3247"/>
    <w:rsid w:val="00BA7990"/>
    <w:rsid w:val="00BB0F28"/>
    <w:rsid w:val="00BB458A"/>
    <w:rsid w:val="00BB693F"/>
    <w:rsid w:val="00BC3AF3"/>
    <w:rsid w:val="00BC5953"/>
    <w:rsid w:val="00BD00D3"/>
    <w:rsid w:val="00BD1659"/>
    <w:rsid w:val="00BD3AA9"/>
    <w:rsid w:val="00BD4A18"/>
    <w:rsid w:val="00BD6DB2"/>
    <w:rsid w:val="00BD73A1"/>
    <w:rsid w:val="00BD74DD"/>
    <w:rsid w:val="00BE11CF"/>
    <w:rsid w:val="00BE21AB"/>
    <w:rsid w:val="00BE399C"/>
    <w:rsid w:val="00BE55CB"/>
    <w:rsid w:val="00BE7067"/>
    <w:rsid w:val="00BF3BB2"/>
    <w:rsid w:val="00BF3F9B"/>
    <w:rsid w:val="00BF617A"/>
    <w:rsid w:val="00BF7BCC"/>
    <w:rsid w:val="00C00073"/>
    <w:rsid w:val="00C0379D"/>
    <w:rsid w:val="00C03931"/>
    <w:rsid w:val="00C05C04"/>
    <w:rsid w:val="00C05FE3"/>
    <w:rsid w:val="00C11393"/>
    <w:rsid w:val="00C11DA9"/>
    <w:rsid w:val="00C12E02"/>
    <w:rsid w:val="00C15B5D"/>
    <w:rsid w:val="00C20143"/>
    <w:rsid w:val="00C2136D"/>
    <w:rsid w:val="00C214EE"/>
    <w:rsid w:val="00C21C30"/>
    <w:rsid w:val="00C230F8"/>
    <w:rsid w:val="00C2314B"/>
    <w:rsid w:val="00C244A0"/>
    <w:rsid w:val="00C24971"/>
    <w:rsid w:val="00C25355"/>
    <w:rsid w:val="00C26BE5"/>
    <w:rsid w:val="00C26E4D"/>
    <w:rsid w:val="00C27909"/>
    <w:rsid w:val="00C27B03"/>
    <w:rsid w:val="00C308F6"/>
    <w:rsid w:val="00C314E1"/>
    <w:rsid w:val="00C319A9"/>
    <w:rsid w:val="00C32BBC"/>
    <w:rsid w:val="00C3374E"/>
    <w:rsid w:val="00C3380B"/>
    <w:rsid w:val="00C34397"/>
    <w:rsid w:val="00C379DE"/>
    <w:rsid w:val="00C379DF"/>
    <w:rsid w:val="00C40503"/>
    <w:rsid w:val="00C4095D"/>
    <w:rsid w:val="00C43F4E"/>
    <w:rsid w:val="00C47A1A"/>
    <w:rsid w:val="00C5270C"/>
    <w:rsid w:val="00C57A9C"/>
    <w:rsid w:val="00C601D2"/>
    <w:rsid w:val="00C610C8"/>
    <w:rsid w:val="00C627B6"/>
    <w:rsid w:val="00C6294F"/>
    <w:rsid w:val="00C64121"/>
    <w:rsid w:val="00C64D44"/>
    <w:rsid w:val="00C65BCC"/>
    <w:rsid w:val="00C66970"/>
    <w:rsid w:val="00C66DA6"/>
    <w:rsid w:val="00C70320"/>
    <w:rsid w:val="00C71F4D"/>
    <w:rsid w:val="00C727DF"/>
    <w:rsid w:val="00C742C7"/>
    <w:rsid w:val="00C81555"/>
    <w:rsid w:val="00C8691C"/>
    <w:rsid w:val="00C86CB4"/>
    <w:rsid w:val="00C9029D"/>
    <w:rsid w:val="00C96295"/>
    <w:rsid w:val="00C96364"/>
    <w:rsid w:val="00CA03DF"/>
    <w:rsid w:val="00CA168A"/>
    <w:rsid w:val="00CA2097"/>
    <w:rsid w:val="00CA357E"/>
    <w:rsid w:val="00CA4272"/>
    <w:rsid w:val="00CA44F9"/>
    <w:rsid w:val="00CA4A69"/>
    <w:rsid w:val="00CB722E"/>
    <w:rsid w:val="00CC3E0C"/>
    <w:rsid w:val="00CC4ECA"/>
    <w:rsid w:val="00CC58D3"/>
    <w:rsid w:val="00CC784D"/>
    <w:rsid w:val="00CD4973"/>
    <w:rsid w:val="00CE2076"/>
    <w:rsid w:val="00CF1E15"/>
    <w:rsid w:val="00CF2A49"/>
    <w:rsid w:val="00CF4A5E"/>
    <w:rsid w:val="00D00A8D"/>
    <w:rsid w:val="00D01014"/>
    <w:rsid w:val="00D03191"/>
    <w:rsid w:val="00D03268"/>
    <w:rsid w:val="00D0337B"/>
    <w:rsid w:val="00D053F3"/>
    <w:rsid w:val="00D07777"/>
    <w:rsid w:val="00D079B2"/>
    <w:rsid w:val="00D10027"/>
    <w:rsid w:val="00D114E9"/>
    <w:rsid w:val="00D17CD8"/>
    <w:rsid w:val="00D2527C"/>
    <w:rsid w:val="00D313B3"/>
    <w:rsid w:val="00D32117"/>
    <w:rsid w:val="00D32668"/>
    <w:rsid w:val="00D35B8E"/>
    <w:rsid w:val="00D36AFC"/>
    <w:rsid w:val="00D40F07"/>
    <w:rsid w:val="00D429C6"/>
    <w:rsid w:val="00D45764"/>
    <w:rsid w:val="00D45FBF"/>
    <w:rsid w:val="00D47748"/>
    <w:rsid w:val="00D50DAE"/>
    <w:rsid w:val="00D5178F"/>
    <w:rsid w:val="00D518DF"/>
    <w:rsid w:val="00D52EC8"/>
    <w:rsid w:val="00D54247"/>
    <w:rsid w:val="00D54CC3"/>
    <w:rsid w:val="00D555F3"/>
    <w:rsid w:val="00D6041A"/>
    <w:rsid w:val="00D61258"/>
    <w:rsid w:val="00D61B2B"/>
    <w:rsid w:val="00D61E08"/>
    <w:rsid w:val="00D633EB"/>
    <w:rsid w:val="00D64DB9"/>
    <w:rsid w:val="00D65608"/>
    <w:rsid w:val="00D715AF"/>
    <w:rsid w:val="00D72F9B"/>
    <w:rsid w:val="00D736AC"/>
    <w:rsid w:val="00D747AA"/>
    <w:rsid w:val="00D75A7E"/>
    <w:rsid w:val="00D82FF7"/>
    <w:rsid w:val="00D8384E"/>
    <w:rsid w:val="00D840C8"/>
    <w:rsid w:val="00D847FE"/>
    <w:rsid w:val="00D84ED8"/>
    <w:rsid w:val="00D86296"/>
    <w:rsid w:val="00D867A7"/>
    <w:rsid w:val="00D86B9C"/>
    <w:rsid w:val="00D86E7B"/>
    <w:rsid w:val="00D900CD"/>
    <w:rsid w:val="00D90A39"/>
    <w:rsid w:val="00D90FD4"/>
    <w:rsid w:val="00D964EA"/>
    <w:rsid w:val="00D966D0"/>
    <w:rsid w:val="00DA0C59"/>
    <w:rsid w:val="00DA1DF0"/>
    <w:rsid w:val="00DA3991"/>
    <w:rsid w:val="00DA5CFC"/>
    <w:rsid w:val="00DA72A1"/>
    <w:rsid w:val="00DA7F95"/>
    <w:rsid w:val="00DB01F1"/>
    <w:rsid w:val="00DB0652"/>
    <w:rsid w:val="00DB151A"/>
    <w:rsid w:val="00DB3222"/>
    <w:rsid w:val="00DB5A97"/>
    <w:rsid w:val="00DB7E6C"/>
    <w:rsid w:val="00DC39C9"/>
    <w:rsid w:val="00DC4F68"/>
    <w:rsid w:val="00DC64B0"/>
    <w:rsid w:val="00DC6B1E"/>
    <w:rsid w:val="00DD0967"/>
    <w:rsid w:val="00DD1A48"/>
    <w:rsid w:val="00DD1D71"/>
    <w:rsid w:val="00DD252A"/>
    <w:rsid w:val="00DD35A8"/>
    <w:rsid w:val="00DD5949"/>
    <w:rsid w:val="00DD5A29"/>
    <w:rsid w:val="00DD5D9D"/>
    <w:rsid w:val="00DD7AF9"/>
    <w:rsid w:val="00DE35CB"/>
    <w:rsid w:val="00DE3A07"/>
    <w:rsid w:val="00DF0EF0"/>
    <w:rsid w:val="00DF21E9"/>
    <w:rsid w:val="00DF22C7"/>
    <w:rsid w:val="00DF5CC9"/>
    <w:rsid w:val="00DF6C6F"/>
    <w:rsid w:val="00DF6F1F"/>
    <w:rsid w:val="00E00F14"/>
    <w:rsid w:val="00E01B07"/>
    <w:rsid w:val="00E01CB8"/>
    <w:rsid w:val="00E06386"/>
    <w:rsid w:val="00E075C5"/>
    <w:rsid w:val="00E1051A"/>
    <w:rsid w:val="00E1059F"/>
    <w:rsid w:val="00E11668"/>
    <w:rsid w:val="00E118E7"/>
    <w:rsid w:val="00E122B7"/>
    <w:rsid w:val="00E14E4E"/>
    <w:rsid w:val="00E1664C"/>
    <w:rsid w:val="00E1723D"/>
    <w:rsid w:val="00E208CD"/>
    <w:rsid w:val="00E21B55"/>
    <w:rsid w:val="00E221D3"/>
    <w:rsid w:val="00E24EB4"/>
    <w:rsid w:val="00E30635"/>
    <w:rsid w:val="00E307C1"/>
    <w:rsid w:val="00E320ED"/>
    <w:rsid w:val="00E33AFB"/>
    <w:rsid w:val="00E33C7B"/>
    <w:rsid w:val="00E34218"/>
    <w:rsid w:val="00E35FBF"/>
    <w:rsid w:val="00E45344"/>
    <w:rsid w:val="00E4555B"/>
    <w:rsid w:val="00E46282"/>
    <w:rsid w:val="00E5216E"/>
    <w:rsid w:val="00E53869"/>
    <w:rsid w:val="00E53E09"/>
    <w:rsid w:val="00E5529C"/>
    <w:rsid w:val="00E569F9"/>
    <w:rsid w:val="00E60C30"/>
    <w:rsid w:val="00E657C6"/>
    <w:rsid w:val="00E65DE6"/>
    <w:rsid w:val="00E75D40"/>
    <w:rsid w:val="00E75FBB"/>
    <w:rsid w:val="00E77CAC"/>
    <w:rsid w:val="00E77DD3"/>
    <w:rsid w:val="00E81965"/>
    <w:rsid w:val="00E82344"/>
    <w:rsid w:val="00E84C82"/>
    <w:rsid w:val="00E84D64"/>
    <w:rsid w:val="00E87408"/>
    <w:rsid w:val="00E91254"/>
    <w:rsid w:val="00E914C4"/>
    <w:rsid w:val="00E934F5"/>
    <w:rsid w:val="00E96961"/>
    <w:rsid w:val="00EA1D54"/>
    <w:rsid w:val="00EA3EB7"/>
    <w:rsid w:val="00EA4046"/>
    <w:rsid w:val="00EA6310"/>
    <w:rsid w:val="00EA72EC"/>
    <w:rsid w:val="00EB06F2"/>
    <w:rsid w:val="00EB0FBC"/>
    <w:rsid w:val="00EB11CB"/>
    <w:rsid w:val="00EB1C71"/>
    <w:rsid w:val="00EB250D"/>
    <w:rsid w:val="00EB275A"/>
    <w:rsid w:val="00EB4F02"/>
    <w:rsid w:val="00EB57CA"/>
    <w:rsid w:val="00EB786A"/>
    <w:rsid w:val="00EC1578"/>
    <w:rsid w:val="00EC1BFC"/>
    <w:rsid w:val="00EC1C72"/>
    <w:rsid w:val="00EC3356"/>
    <w:rsid w:val="00EC3CC9"/>
    <w:rsid w:val="00EC5D85"/>
    <w:rsid w:val="00EC680A"/>
    <w:rsid w:val="00EC7ECA"/>
    <w:rsid w:val="00ED17C6"/>
    <w:rsid w:val="00ED511C"/>
    <w:rsid w:val="00ED58FE"/>
    <w:rsid w:val="00ED7229"/>
    <w:rsid w:val="00ED7A55"/>
    <w:rsid w:val="00EE0256"/>
    <w:rsid w:val="00EE25CB"/>
    <w:rsid w:val="00EE2BED"/>
    <w:rsid w:val="00EE2E50"/>
    <w:rsid w:val="00EE374B"/>
    <w:rsid w:val="00EE4A87"/>
    <w:rsid w:val="00EE6B13"/>
    <w:rsid w:val="00EE6D02"/>
    <w:rsid w:val="00EF2869"/>
    <w:rsid w:val="00EF3769"/>
    <w:rsid w:val="00EF5CB3"/>
    <w:rsid w:val="00EF7A00"/>
    <w:rsid w:val="00F042F0"/>
    <w:rsid w:val="00F05D60"/>
    <w:rsid w:val="00F07224"/>
    <w:rsid w:val="00F07FD3"/>
    <w:rsid w:val="00F11BB5"/>
    <w:rsid w:val="00F12112"/>
    <w:rsid w:val="00F1296C"/>
    <w:rsid w:val="00F1417B"/>
    <w:rsid w:val="00F16741"/>
    <w:rsid w:val="00F1712D"/>
    <w:rsid w:val="00F17A17"/>
    <w:rsid w:val="00F208A0"/>
    <w:rsid w:val="00F2115E"/>
    <w:rsid w:val="00F23E90"/>
    <w:rsid w:val="00F24CC8"/>
    <w:rsid w:val="00F26A72"/>
    <w:rsid w:val="00F26B77"/>
    <w:rsid w:val="00F27B3D"/>
    <w:rsid w:val="00F30ABD"/>
    <w:rsid w:val="00F31D10"/>
    <w:rsid w:val="00F33820"/>
    <w:rsid w:val="00F34B99"/>
    <w:rsid w:val="00F40B02"/>
    <w:rsid w:val="00F41E81"/>
    <w:rsid w:val="00F47406"/>
    <w:rsid w:val="00F51720"/>
    <w:rsid w:val="00F51CF2"/>
    <w:rsid w:val="00F52BA7"/>
    <w:rsid w:val="00F52DAB"/>
    <w:rsid w:val="00F543F0"/>
    <w:rsid w:val="00F54BC7"/>
    <w:rsid w:val="00F55A80"/>
    <w:rsid w:val="00F55E3E"/>
    <w:rsid w:val="00F571D5"/>
    <w:rsid w:val="00F57601"/>
    <w:rsid w:val="00F653EA"/>
    <w:rsid w:val="00F73F99"/>
    <w:rsid w:val="00F75D72"/>
    <w:rsid w:val="00F75F80"/>
    <w:rsid w:val="00F80130"/>
    <w:rsid w:val="00F80173"/>
    <w:rsid w:val="00F81D29"/>
    <w:rsid w:val="00F82970"/>
    <w:rsid w:val="00F8574C"/>
    <w:rsid w:val="00F90195"/>
    <w:rsid w:val="00F90BE5"/>
    <w:rsid w:val="00F91C4D"/>
    <w:rsid w:val="00F92FD9"/>
    <w:rsid w:val="00FA0104"/>
    <w:rsid w:val="00FA0BA4"/>
    <w:rsid w:val="00FA37B1"/>
    <w:rsid w:val="00FA3E0B"/>
    <w:rsid w:val="00FA5EF7"/>
    <w:rsid w:val="00FA6684"/>
    <w:rsid w:val="00FA731E"/>
    <w:rsid w:val="00FA7BD0"/>
    <w:rsid w:val="00FB1DCF"/>
    <w:rsid w:val="00FB2B38"/>
    <w:rsid w:val="00FB61CE"/>
    <w:rsid w:val="00FB67A9"/>
    <w:rsid w:val="00FB6FD4"/>
    <w:rsid w:val="00FB7A07"/>
    <w:rsid w:val="00FC04CC"/>
    <w:rsid w:val="00FC079C"/>
    <w:rsid w:val="00FC2066"/>
    <w:rsid w:val="00FC3610"/>
    <w:rsid w:val="00FC53DF"/>
    <w:rsid w:val="00FC6358"/>
    <w:rsid w:val="00FD090F"/>
    <w:rsid w:val="00FD1381"/>
    <w:rsid w:val="00FD258A"/>
    <w:rsid w:val="00FD317D"/>
    <w:rsid w:val="00FD320D"/>
    <w:rsid w:val="00FE1B98"/>
    <w:rsid w:val="00FE23DE"/>
    <w:rsid w:val="00FE6A25"/>
    <w:rsid w:val="00FE7E99"/>
    <w:rsid w:val="00FF1801"/>
    <w:rsid w:val="00FF1DB4"/>
    <w:rsid w:val="00FF63F5"/>
    <w:rsid w:val="00FF66BF"/>
    <w:rsid w:val="00FF6842"/>
    <w:rsid w:val="00FF69F4"/>
    <w:rsid w:val="122C565F"/>
    <w:rsid w:val="17F4515B"/>
    <w:rsid w:val="2620319C"/>
    <w:rsid w:val="287F3F80"/>
    <w:rsid w:val="28AE124C"/>
    <w:rsid w:val="2B94578C"/>
    <w:rsid w:val="363122F8"/>
    <w:rsid w:val="3AE016A7"/>
    <w:rsid w:val="42546C60"/>
    <w:rsid w:val="43D32954"/>
    <w:rsid w:val="4F6C3584"/>
    <w:rsid w:val="63A42106"/>
    <w:rsid w:val="65865E9F"/>
    <w:rsid w:val="687938F3"/>
    <w:rsid w:val="6F1C43D6"/>
    <w:rsid w:val="731D5BEB"/>
    <w:rsid w:val="78295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unhideWhenUsed="1" w:qFormat="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100" w:after="90" w:line="576" w:lineRule="auto"/>
      <w:outlineLvl w:val="0"/>
    </w:pPr>
    <w:rPr>
      <w:rFonts w:ascii="Calibri" w:eastAsia="黑体" w:hAnsi="Calibri"/>
      <w:b/>
      <w:bCs/>
      <w:kern w:val="44"/>
      <w:sz w:val="28"/>
      <w:szCs w:val="44"/>
    </w:rPr>
  </w:style>
  <w:style w:type="paragraph" w:styleId="2">
    <w:name w:val="heading 2"/>
    <w:basedOn w:val="a0"/>
    <w:next w:val="a0"/>
    <w:link w:val="2Char"/>
    <w:qFormat/>
    <w:pPr>
      <w:keepNext/>
      <w:keepLines/>
      <w:spacing w:before="140" w:after="140" w:line="416" w:lineRule="auto"/>
      <w:outlineLvl w:val="1"/>
    </w:pPr>
    <w:rPr>
      <w:rFonts w:ascii="Cambria" w:eastAsia="黑体" w:hAnsi="Cambria"/>
      <w:b/>
      <w:bCs/>
      <w:sz w:val="28"/>
      <w:szCs w:val="32"/>
    </w:rPr>
  </w:style>
  <w:style w:type="paragraph" w:styleId="3">
    <w:name w:val="heading 3"/>
    <w:basedOn w:val="a0"/>
    <w:next w:val="a0"/>
    <w:link w:val="3Char"/>
    <w:qFormat/>
    <w:pPr>
      <w:keepNext/>
      <w:keepLines/>
      <w:spacing w:before="140" w:after="140" w:line="416" w:lineRule="auto"/>
      <w:outlineLvl w:val="2"/>
    </w:pPr>
    <w:rPr>
      <w:rFonts w:ascii="Calibri" w:eastAsia="黑体" w:hAnsi="Calibri"/>
      <w:b/>
      <w:bCs/>
      <w:sz w:val="28"/>
      <w:szCs w:val="32"/>
    </w:rPr>
  </w:style>
  <w:style w:type="paragraph" w:styleId="4">
    <w:name w:val="heading 4"/>
    <w:basedOn w:val="a0"/>
    <w:next w:val="a0"/>
    <w:link w:val="4Char"/>
    <w:qFormat/>
    <w:pPr>
      <w:keepNext/>
      <w:keepLines/>
      <w:spacing w:before="280" w:after="290" w:line="376" w:lineRule="auto"/>
      <w:outlineLvl w:val="3"/>
    </w:pPr>
    <w:rPr>
      <w:rFonts w:ascii="Cambria" w:eastAsia="黑体" w:hAnsi="Cambria"/>
      <w:b/>
      <w:bCs/>
      <w:sz w:val="28"/>
      <w:szCs w:val="28"/>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unhideWhenUsed/>
    <w:qFormat/>
    <w:rPr>
      <w:sz w:val="21"/>
      <w:szCs w:val="21"/>
    </w:rPr>
  </w:style>
  <w:style w:type="character" w:styleId="a5">
    <w:name w:val="Hyperlink"/>
    <w:uiPriority w:val="99"/>
    <w:qFormat/>
    <w:rPr>
      <w:color w:val="0000FF"/>
      <w:spacing w:val="0"/>
      <w:w w:val="100"/>
      <w:szCs w:val="21"/>
      <w:u w:val="single"/>
      <w:lang w:val="en-US" w:eastAsia="zh-CN"/>
    </w:rPr>
  </w:style>
  <w:style w:type="character" w:styleId="a6">
    <w:name w:val="endnote reference"/>
    <w:semiHidden/>
    <w:rPr>
      <w:vertAlign w:val="superscript"/>
    </w:rPr>
  </w:style>
  <w:style w:type="character" w:styleId="HTML">
    <w:name w:val="HTML Cite"/>
    <w:uiPriority w:val="99"/>
    <w:unhideWhenUsed/>
    <w:qFormat/>
    <w:rPr>
      <w:color w:val="008000"/>
    </w:rPr>
  </w:style>
  <w:style w:type="character" w:styleId="a7">
    <w:name w:val="page number"/>
    <w:rPr>
      <w:rFonts w:ascii="Times New Roman" w:eastAsia="宋体" w:hAnsi="Times New Roman"/>
      <w:sz w:val="18"/>
    </w:rPr>
  </w:style>
  <w:style w:type="character" w:styleId="a8">
    <w:name w:val="footnote reference"/>
    <w:semiHidden/>
    <w:rPr>
      <w:vertAlign w:val="superscript"/>
    </w:rPr>
  </w:style>
  <w:style w:type="character" w:styleId="a9">
    <w:name w:val="访问过的超链接"/>
    <w:uiPriority w:val="99"/>
    <w:rPr>
      <w:color w:val="800080"/>
      <w:u w:val="single"/>
    </w:rPr>
  </w:style>
  <w:style w:type="character" w:styleId="aa">
    <w:name w:val="Emphasis"/>
    <w:qFormat/>
    <w:rPr>
      <w:i/>
      <w:iCs/>
    </w:rPr>
  </w:style>
  <w:style w:type="character" w:customStyle="1" w:styleId="Char">
    <w:name w:val="批注主题 Char"/>
    <w:link w:val="ab"/>
    <w:semiHidden/>
    <w:qFormat/>
    <w:rPr>
      <w:rFonts w:ascii="Calibri" w:hAnsi="Calibri" w:cs="宋体"/>
      <w:b/>
      <w:bCs/>
      <w:kern w:val="2"/>
      <w:sz w:val="21"/>
      <w:szCs w:val="21"/>
    </w:rPr>
  </w:style>
  <w:style w:type="character" w:customStyle="1" w:styleId="Char0">
    <w:name w:val="标题 Char"/>
    <w:link w:val="ac"/>
    <w:qFormat/>
    <w:rPr>
      <w:rFonts w:ascii="Cambria" w:hAnsi="Cambria" w:cs="Times New Roman"/>
      <w:b/>
      <w:bCs/>
      <w:kern w:val="2"/>
      <w:sz w:val="32"/>
      <w:szCs w:val="32"/>
    </w:rPr>
  </w:style>
  <w:style w:type="character" w:customStyle="1" w:styleId="Char1">
    <w:name w:val="标准名称 Char"/>
    <w:link w:val="ad"/>
    <w:rPr>
      <w:rFonts w:ascii="黑体" w:eastAsia="黑体"/>
      <w:sz w:val="32"/>
      <w:shd w:val="clear" w:color="FFFFFF" w:fill="FFFFFF"/>
    </w:rPr>
  </w:style>
  <w:style w:type="character" w:styleId="ae">
    <w:name w:val="Placeholder Text"/>
    <w:uiPriority w:val="99"/>
    <w:semiHidden/>
    <w:rPr>
      <w:color w:val="808080"/>
    </w:rPr>
  </w:style>
  <w:style w:type="character" w:customStyle="1" w:styleId="Char2">
    <w:name w:val="副标题 Char"/>
    <w:link w:val="af"/>
    <w:rPr>
      <w:rFonts w:ascii="Cambria" w:hAnsi="Cambria" w:cs="Times New Roman"/>
      <w:b/>
      <w:bCs/>
      <w:kern w:val="28"/>
      <w:sz w:val="32"/>
      <w:szCs w:val="32"/>
    </w:rPr>
  </w:style>
  <w:style w:type="character" w:customStyle="1" w:styleId="Char3">
    <w:name w:val="首示例 Char"/>
    <w:link w:val="af0"/>
    <w:rPr>
      <w:rFonts w:ascii="宋体" w:hAnsi="宋体"/>
      <w:kern w:val="2"/>
      <w:sz w:val="18"/>
      <w:szCs w:val="18"/>
      <w:lang w:bidi="ar-SA"/>
    </w:rPr>
  </w:style>
  <w:style w:type="character" w:customStyle="1" w:styleId="Char10">
    <w:name w:val="纯文本 Char1"/>
    <w:semiHidden/>
    <w:rPr>
      <w:rFonts w:ascii="宋体" w:hAnsi="Courier New" w:cs="Courier New"/>
      <w:kern w:val="2"/>
      <w:sz w:val="21"/>
      <w:szCs w:val="21"/>
    </w:rPr>
  </w:style>
  <w:style w:type="character" w:customStyle="1" w:styleId="Char4">
    <w:name w:val="段 Char"/>
    <w:link w:val="af1"/>
    <w:qFormat/>
    <w:rPr>
      <w:rFonts w:ascii="宋体"/>
      <w:sz w:val="21"/>
      <w:lang w:val="en-US" w:eastAsia="zh-CN" w:bidi="ar-SA"/>
    </w:rPr>
  </w:style>
  <w:style w:type="character" w:customStyle="1" w:styleId="Char5">
    <w:name w:val="文档结构图 Char"/>
    <w:link w:val="af2"/>
    <w:semiHidden/>
    <w:qFormat/>
    <w:rPr>
      <w:kern w:val="2"/>
      <w:sz w:val="21"/>
      <w:szCs w:val="24"/>
      <w:shd w:val="clear" w:color="auto" w:fill="000080"/>
    </w:rPr>
  </w:style>
  <w:style w:type="character" w:customStyle="1" w:styleId="3Char">
    <w:name w:val="标题 3 Char"/>
    <w:link w:val="3"/>
    <w:qFormat/>
    <w:rPr>
      <w:rFonts w:ascii="Calibri" w:eastAsia="黑体" w:hAnsi="Calibri" w:cs="宋体"/>
      <w:b/>
      <w:bCs/>
      <w:kern w:val="2"/>
      <w:sz w:val="28"/>
      <w:szCs w:val="32"/>
    </w:rPr>
  </w:style>
  <w:style w:type="character" w:customStyle="1" w:styleId="Char6">
    <w:name w:val="无间隔 Char"/>
    <w:link w:val="af3"/>
    <w:uiPriority w:val="1"/>
    <w:qFormat/>
    <w:rPr>
      <w:rFonts w:ascii="Calibri" w:hAnsi="Calibri"/>
      <w:sz w:val="22"/>
      <w:szCs w:val="22"/>
      <w:lang w:val="en-US" w:eastAsia="zh-CN" w:bidi="ar-SA"/>
    </w:rPr>
  </w:style>
  <w:style w:type="character" w:customStyle="1" w:styleId="labellist">
    <w:name w:val="label_list"/>
  </w:style>
  <w:style w:type="character" w:customStyle="1" w:styleId="en-code">
    <w:name w:val="en-code"/>
  </w:style>
  <w:style w:type="character" w:customStyle="1" w:styleId="15">
    <w:name w:val="15"/>
    <w:qFormat/>
    <w:rPr>
      <w:rFonts w:ascii="Times New Roman" w:hAnsi="Times New Roman" w:cs="Times New Roman" w:hint="default"/>
      <w:color w:val="0000FF"/>
      <w:u w:val="single"/>
    </w:rPr>
  </w:style>
  <w:style w:type="character" w:customStyle="1" w:styleId="Char7">
    <w:name w:val="日期 Char"/>
    <w:link w:val="af4"/>
    <w:uiPriority w:val="99"/>
    <w:qFormat/>
    <w:rPr>
      <w:rFonts w:ascii="Calibri" w:hAnsi="Calibri" w:cs="宋体"/>
      <w:kern w:val="2"/>
      <w:sz w:val="21"/>
      <w:szCs w:val="21"/>
    </w:rPr>
  </w:style>
  <w:style w:type="character" w:customStyle="1" w:styleId="Char8">
    <w:name w:val="脚注文本 Char"/>
    <w:link w:val="af5"/>
    <w:rPr>
      <w:rFonts w:ascii="宋体"/>
      <w:kern w:val="2"/>
      <w:sz w:val="18"/>
      <w:szCs w:val="18"/>
    </w:rPr>
  </w:style>
  <w:style w:type="character" w:customStyle="1" w:styleId="Char9">
    <w:name w:val="纯文本 Char"/>
    <w:link w:val="af6"/>
    <w:rPr>
      <w:rFonts w:ascii="宋体" w:hAnsi="Courier New"/>
    </w:rPr>
  </w:style>
  <w:style w:type="character" w:customStyle="1" w:styleId="Chara">
    <w:name w:val="字母编号列项（一级） Char"/>
    <w:link w:val="af7"/>
    <w:locked/>
    <w:rPr>
      <w:rFonts w:ascii="宋体"/>
      <w:sz w:val="21"/>
      <w:lang w:bidi="ar-SA"/>
    </w:rPr>
  </w:style>
  <w:style w:type="character" w:customStyle="1" w:styleId="Charb">
    <w:name w:val="三级条标题 Char"/>
    <w:link w:val="a"/>
    <w:locked/>
    <w:rPr>
      <w:rFonts w:ascii="黑体" w:eastAsia="黑体"/>
      <w:sz w:val="21"/>
      <w:szCs w:val="21"/>
    </w:rPr>
  </w:style>
  <w:style w:type="character" w:customStyle="1" w:styleId="1Char">
    <w:name w:val="标题 1 Char"/>
    <w:link w:val="1"/>
    <w:rPr>
      <w:rFonts w:ascii="Calibri" w:eastAsia="黑体" w:hAnsi="Calibri" w:cs="宋体"/>
      <w:b/>
      <w:bCs/>
      <w:kern w:val="44"/>
      <w:sz w:val="28"/>
      <w:szCs w:val="44"/>
    </w:rPr>
  </w:style>
  <w:style w:type="character" w:customStyle="1" w:styleId="Charc">
    <w:name w:val="二级条标题 Char"/>
    <w:link w:val="af8"/>
    <w:qFormat/>
    <w:locked/>
    <w:rPr>
      <w:rFonts w:ascii="黑体" w:eastAsia="黑体"/>
      <w:sz w:val="21"/>
      <w:szCs w:val="21"/>
    </w:rPr>
  </w:style>
  <w:style w:type="character" w:customStyle="1" w:styleId="Chard">
    <w:name w:val="附录公式 Char"/>
    <w:link w:val="af9"/>
    <w:rPr>
      <w:rFonts w:ascii="宋体"/>
      <w:sz w:val="21"/>
      <w:lang w:val="en-US" w:eastAsia="zh-CN" w:bidi="ar-SA"/>
    </w:rPr>
  </w:style>
  <w:style w:type="character" w:customStyle="1" w:styleId="fontstyle01">
    <w:name w:val="fontstyle01"/>
    <w:rPr>
      <w:rFonts w:ascii="宋体" w:eastAsia="宋体" w:hAnsi="宋体" w:hint="eastAsia"/>
      <w:b w:val="0"/>
      <w:bCs w:val="0"/>
      <w:i w:val="0"/>
      <w:iCs w:val="0"/>
      <w:color w:val="000000"/>
      <w:sz w:val="22"/>
      <w:szCs w:val="22"/>
    </w:rPr>
  </w:style>
  <w:style w:type="character" w:customStyle="1" w:styleId="Chare">
    <w:name w:val="批注文字 Char"/>
    <w:link w:val="afa"/>
    <w:semiHidden/>
    <w:qFormat/>
    <w:rPr>
      <w:rFonts w:ascii="Calibri" w:hAnsi="Calibri" w:cs="宋体"/>
      <w:kern w:val="2"/>
      <w:sz w:val="21"/>
      <w:szCs w:val="21"/>
    </w:rPr>
  </w:style>
  <w:style w:type="character" w:customStyle="1" w:styleId="10">
    <w:name w:val="访问过的超链接1"/>
    <w:uiPriority w:val="99"/>
    <w:unhideWhenUsed/>
    <w:rPr>
      <w:color w:val="954F72"/>
      <w:u w:val="single"/>
    </w:rPr>
  </w:style>
  <w:style w:type="character" w:customStyle="1" w:styleId="Charf">
    <w:name w:val="页脚 Char"/>
    <w:link w:val="afb"/>
    <w:qFormat/>
    <w:rPr>
      <w:kern w:val="2"/>
      <w:sz w:val="18"/>
      <w:szCs w:val="18"/>
    </w:rPr>
  </w:style>
  <w:style w:type="character" w:customStyle="1" w:styleId="afc">
    <w:name w:val="发布"/>
    <w:rPr>
      <w:rFonts w:ascii="黑体" w:eastAsia="黑体"/>
      <w:spacing w:val="85"/>
      <w:w w:val="100"/>
      <w:position w:val="3"/>
      <w:sz w:val="28"/>
      <w:szCs w:val="28"/>
    </w:rPr>
  </w:style>
  <w:style w:type="character" w:customStyle="1" w:styleId="Charf0">
    <w:name w:val="批注框文本 Char"/>
    <w:link w:val="afd"/>
    <w:qFormat/>
    <w:rPr>
      <w:kern w:val="2"/>
      <w:sz w:val="18"/>
      <w:szCs w:val="18"/>
    </w:rPr>
  </w:style>
  <w:style w:type="character" w:customStyle="1" w:styleId="CharChar">
    <w:name w:val="一级条标题 Char Char"/>
    <w:link w:val="afe"/>
    <w:qFormat/>
    <w:locked/>
    <w:rPr>
      <w:rFonts w:ascii="黑体" w:eastAsia="黑体"/>
      <w:sz w:val="21"/>
      <w:szCs w:val="21"/>
      <w:lang w:bidi="ar-SA"/>
    </w:rPr>
  </w:style>
  <w:style w:type="character" w:customStyle="1" w:styleId="2Char">
    <w:name w:val="标题 2 Char"/>
    <w:link w:val="2"/>
    <w:qFormat/>
    <w:rPr>
      <w:rFonts w:ascii="Cambria" w:eastAsia="黑体" w:hAnsi="Cambria" w:cs="Times New Roman"/>
      <w:b/>
      <w:bCs/>
      <w:kern w:val="2"/>
      <w:sz w:val="28"/>
      <w:szCs w:val="32"/>
    </w:rPr>
  </w:style>
  <w:style w:type="character" w:customStyle="1" w:styleId="Charf1">
    <w:name w:val="目次、标准名称标题 Char"/>
    <w:link w:val="aff"/>
    <w:rPr>
      <w:rFonts w:ascii="黑体" w:eastAsia="黑体"/>
      <w:sz w:val="32"/>
      <w:shd w:val="clear" w:color="FFFFFF" w:fill="FFFFFF"/>
    </w:rPr>
  </w:style>
  <w:style w:type="character" w:customStyle="1" w:styleId="4Char">
    <w:name w:val="标题 4 Char"/>
    <w:link w:val="4"/>
    <w:rPr>
      <w:rFonts w:ascii="Cambria" w:eastAsia="黑体" w:hAnsi="Cambria" w:cs="Times New Roman"/>
      <w:b/>
      <w:bCs/>
      <w:kern w:val="2"/>
      <w:sz w:val="28"/>
      <w:szCs w:val="28"/>
    </w:rPr>
  </w:style>
  <w:style w:type="character" w:customStyle="1" w:styleId="Charf2">
    <w:name w:val="页眉 Char"/>
    <w:link w:val="aff0"/>
    <w:qFormat/>
    <w:rPr>
      <w:kern w:val="2"/>
      <w:sz w:val="18"/>
      <w:szCs w:val="18"/>
    </w:rPr>
  </w:style>
  <w:style w:type="character" w:customStyle="1" w:styleId="Charf3">
    <w:name w:val="尾注文本 Char"/>
    <w:link w:val="aff1"/>
    <w:semiHidden/>
    <w:rPr>
      <w:kern w:val="2"/>
      <w:sz w:val="21"/>
      <w:szCs w:val="24"/>
    </w:rPr>
  </w:style>
  <w:style w:type="paragraph" w:styleId="20">
    <w:name w:val="toc 2"/>
    <w:basedOn w:val="a0"/>
    <w:next w:val="a0"/>
    <w:uiPriority w:val="39"/>
    <w:qFormat/>
    <w:pPr>
      <w:tabs>
        <w:tab w:val="right" w:leader="dot" w:pos="9241"/>
      </w:tabs>
    </w:pPr>
    <w:rPr>
      <w:rFonts w:ascii="宋体"/>
      <w:szCs w:val="21"/>
    </w:rPr>
  </w:style>
  <w:style w:type="paragraph" w:styleId="aff2">
    <w:name w:val="index heading"/>
    <w:basedOn w:val="a0"/>
    <w:next w:val="11"/>
    <w:pPr>
      <w:spacing w:before="120" w:after="120"/>
      <w:jc w:val="center"/>
    </w:pPr>
    <w:rPr>
      <w:rFonts w:ascii="Calibri" w:hAnsi="Calibri"/>
      <w:b/>
      <w:bCs/>
      <w:iCs/>
      <w:szCs w:val="20"/>
    </w:rPr>
  </w:style>
  <w:style w:type="paragraph" w:styleId="8">
    <w:name w:val="index 8"/>
    <w:basedOn w:val="a0"/>
    <w:next w:val="a0"/>
    <w:pPr>
      <w:ind w:left="1680" w:hanging="210"/>
      <w:jc w:val="left"/>
    </w:pPr>
    <w:rPr>
      <w:rFonts w:ascii="Calibri" w:hAnsi="Calibri"/>
      <w:sz w:val="20"/>
      <w:szCs w:val="20"/>
    </w:rPr>
  </w:style>
  <w:style w:type="paragraph" w:styleId="aff1">
    <w:name w:val="endnote text"/>
    <w:basedOn w:val="a0"/>
    <w:link w:val="Charf3"/>
    <w:semiHidden/>
    <w:pPr>
      <w:snapToGrid w:val="0"/>
      <w:jc w:val="left"/>
    </w:pPr>
  </w:style>
  <w:style w:type="paragraph" w:styleId="7">
    <w:name w:val="toc 7"/>
    <w:basedOn w:val="a0"/>
    <w:next w:val="a0"/>
    <w:uiPriority w:val="39"/>
    <w:pPr>
      <w:tabs>
        <w:tab w:val="right" w:leader="dot" w:pos="9241"/>
      </w:tabs>
      <w:ind w:firstLineChars="500" w:firstLine="505"/>
      <w:jc w:val="left"/>
    </w:pPr>
    <w:rPr>
      <w:rFonts w:ascii="宋体"/>
      <w:szCs w:val="21"/>
    </w:rPr>
  </w:style>
  <w:style w:type="paragraph" w:styleId="ac">
    <w:name w:val="Title"/>
    <w:basedOn w:val="a0"/>
    <w:next w:val="a0"/>
    <w:link w:val="Char0"/>
    <w:qFormat/>
    <w:pPr>
      <w:spacing w:before="240" w:after="60"/>
      <w:jc w:val="center"/>
      <w:outlineLvl w:val="0"/>
    </w:pPr>
    <w:rPr>
      <w:rFonts w:ascii="Cambria" w:hAnsi="Cambria"/>
      <w:b/>
      <w:bCs/>
      <w:sz w:val="32"/>
      <w:szCs w:val="32"/>
    </w:rPr>
  </w:style>
  <w:style w:type="paragraph" w:styleId="11">
    <w:name w:val="index 1"/>
    <w:basedOn w:val="a0"/>
    <w:next w:val="af1"/>
    <w:pPr>
      <w:tabs>
        <w:tab w:val="right" w:leader="dot" w:pos="9299"/>
      </w:tabs>
      <w:jc w:val="left"/>
    </w:pPr>
    <w:rPr>
      <w:rFonts w:ascii="宋体"/>
      <w:szCs w:val="21"/>
    </w:rPr>
  </w:style>
  <w:style w:type="paragraph" w:styleId="afb">
    <w:name w:val="footer"/>
    <w:basedOn w:val="a0"/>
    <w:link w:val="Charf"/>
    <w:qFormat/>
    <w:pPr>
      <w:snapToGrid w:val="0"/>
      <w:ind w:rightChars="100" w:right="210"/>
      <w:jc w:val="right"/>
    </w:pPr>
    <w:rPr>
      <w:sz w:val="18"/>
      <w:szCs w:val="18"/>
    </w:rPr>
  </w:style>
  <w:style w:type="paragraph" w:styleId="ab">
    <w:name w:val="annotation subject"/>
    <w:basedOn w:val="afa"/>
    <w:next w:val="afa"/>
    <w:link w:val="Char"/>
    <w:unhideWhenUsed/>
    <w:qFormat/>
    <w:rPr>
      <w:b/>
      <w:bCs/>
    </w:rPr>
  </w:style>
  <w:style w:type="paragraph" w:styleId="afa">
    <w:name w:val="annotation text"/>
    <w:basedOn w:val="a0"/>
    <w:link w:val="Chare"/>
    <w:unhideWhenUsed/>
    <w:qFormat/>
    <w:pPr>
      <w:jc w:val="left"/>
    </w:pPr>
    <w:rPr>
      <w:rFonts w:ascii="Calibri" w:hAnsi="Calibri"/>
      <w:szCs w:val="21"/>
    </w:rPr>
  </w:style>
  <w:style w:type="paragraph" w:styleId="af2">
    <w:name w:val="Document Map"/>
    <w:basedOn w:val="a0"/>
    <w:link w:val="Char5"/>
    <w:semiHidden/>
    <w:qFormat/>
    <w:pPr>
      <w:shd w:val="clear" w:color="auto" w:fill="000080"/>
    </w:pPr>
  </w:style>
  <w:style w:type="paragraph" w:styleId="70">
    <w:name w:val="index 7"/>
    <w:basedOn w:val="a0"/>
    <w:next w:val="a0"/>
    <w:pPr>
      <w:ind w:left="1470" w:hanging="210"/>
      <w:jc w:val="left"/>
    </w:pPr>
    <w:rPr>
      <w:rFonts w:ascii="Calibri" w:hAnsi="Calibri"/>
      <w:sz w:val="20"/>
      <w:szCs w:val="20"/>
    </w:rPr>
  </w:style>
  <w:style w:type="paragraph" w:styleId="6">
    <w:name w:val="index 6"/>
    <w:basedOn w:val="a0"/>
    <w:next w:val="a0"/>
    <w:pPr>
      <w:ind w:left="1260" w:hanging="210"/>
      <w:jc w:val="left"/>
    </w:pPr>
    <w:rPr>
      <w:rFonts w:ascii="Calibri" w:hAnsi="Calibri"/>
      <w:sz w:val="20"/>
      <w:szCs w:val="20"/>
    </w:rPr>
  </w:style>
  <w:style w:type="paragraph" w:styleId="12">
    <w:name w:val="toc 1"/>
    <w:basedOn w:val="a0"/>
    <w:next w:val="a0"/>
    <w:uiPriority w:val="39"/>
    <w:qFormat/>
    <w:pPr>
      <w:tabs>
        <w:tab w:val="right" w:leader="dot" w:pos="9241"/>
      </w:tabs>
      <w:spacing w:beforeLines="25" w:afterLines="25"/>
      <w:jc w:val="left"/>
    </w:pPr>
    <w:rPr>
      <w:rFonts w:ascii="宋体"/>
      <w:szCs w:val="21"/>
    </w:rPr>
  </w:style>
  <w:style w:type="paragraph" w:styleId="afd">
    <w:name w:val="Balloon Text"/>
    <w:basedOn w:val="a0"/>
    <w:link w:val="Charf0"/>
    <w:qFormat/>
    <w:rPr>
      <w:sz w:val="18"/>
      <w:szCs w:val="18"/>
    </w:rPr>
  </w:style>
  <w:style w:type="paragraph" w:styleId="af6">
    <w:name w:val="Plain Text"/>
    <w:basedOn w:val="a0"/>
    <w:link w:val="Char9"/>
    <w:rPr>
      <w:rFonts w:ascii="宋体" w:hAnsi="Courier New"/>
      <w:kern w:val="0"/>
      <w:sz w:val="20"/>
      <w:szCs w:val="20"/>
    </w:rPr>
  </w:style>
  <w:style w:type="paragraph" w:styleId="aff3">
    <w:name w:val="caption"/>
    <w:basedOn w:val="a0"/>
    <w:next w:val="a0"/>
    <w:qFormat/>
    <w:pPr>
      <w:spacing w:before="152" w:after="160"/>
    </w:pPr>
    <w:rPr>
      <w:rFonts w:ascii="Arial" w:eastAsia="黑体" w:hAnsi="Arial" w:cs="Arial"/>
      <w:sz w:val="20"/>
      <w:szCs w:val="20"/>
    </w:rPr>
  </w:style>
  <w:style w:type="paragraph" w:styleId="af4">
    <w:name w:val="Date"/>
    <w:basedOn w:val="a0"/>
    <w:next w:val="a0"/>
    <w:link w:val="Char7"/>
    <w:uiPriority w:val="99"/>
    <w:unhideWhenUsed/>
    <w:qFormat/>
    <w:pPr>
      <w:ind w:leftChars="2500" w:left="100"/>
    </w:pPr>
    <w:rPr>
      <w:rFonts w:ascii="Calibri" w:hAnsi="Calibri"/>
      <w:szCs w:val="21"/>
    </w:rPr>
  </w:style>
  <w:style w:type="paragraph" w:styleId="80">
    <w:name w:val="toc 8"/>
    <w:basedOn w:val="a0"/>
    <w:next w:val="a0"/>
    <w:uiPriority w:val="39"/>
    <w:pPr>
      <w:tabs>
        <w:tab w:val="right" w:leader="dot" w:pos="9241"/>
      </w:tabs>
      <w:ind w:firstLineChars="600" w:firstLine="607"/>
      <w:jc w:val="left"/>
    </w:pPr>
    <w:rPr>
      <w:rFonts w:ascii="宋体"/>
      <w:szCs w:val="21"/>
    </w:rPr>
  </w:style>
  <w:style w:type="paragraph" w:styleId="60">
    <w:name w:val="toc 6"/>
    <w:basedOn w:val="a0"/>
    <w:next w:val="a0"/>
    <w:uiPriority w:val="39"/>
    <w:pPr>
      <w:tabs>
        <w:tab w:val="right" w:leader="dot" w:pos="9241"/>
      </w:tabs>
      <w:ind w:firstLineChars="400" w:firstLine="403"/>
      <w:jc w:val="left"/>
    </w:pPr>
    <w:rPr>
      <w:rFonts w:ascii="宋体"/>
      <w:szCs w:val="21"/>
    </w:rPr>
  </w:style>
  <w:style w:type="paragraph" w:styleId="9">
    <w:name w:val="index 9"/>
    <w:basedOn w:val="a0"/>
    <w:next w:val="a0"/>
    <w:pPr>
      <w:ind w:left="1890" w:hanging="210"/>
      <w:jc w:val="left"/>
    </w:pPr>
    <w:rPr>
      <w:rFonts w:ascii="Calibri" w:hAnsi="Calibri"/>
      <w:sz w:val="20"/>
      <w:szCs w:val="20"/>
    </w:rPr>
  </w:style>
  <w:style w:type="paragraph" w:styleId="aff0">
    <w:name w:val="header"/>
    <w:basedOn w:val="a0"/>
    <w:link w:val="Charf2"/>
    <w:qFormat/>
    <w:pPr>
      <w:snapToGrid w:val="0"/>
      <w:jc w:val="left"/>
    </w:pPr>
    <w:rPr>
      <w:sz w:val="18"/>
      <w:szCs w:val="18"/>
    </w:rPr>
  </w:style>
  <w:style w:type="paragraph" w:styleId="30">
    <w:name w:val="toc 3"/>
    <w:basedOn w:val="a0"/>
    <w:next w:val="a0"/>
    <w:uiPriority w:val="39"/>
    <w:qFormat/>
    <w:pPr>
      <w:tabs>
        <w:tab w:val="right" w:leader="dot" w:pos="9241"/>
      </w:tabs>
      <w:ind w:firstLineChars="100" w:firstLine="102"/>
      <w:jc w:val="left"/>
    </w:pPr>
    <w:rPr>
      <w:rFonts w:ascii="宋体"/>
      <w:szCs w:val="21"/>
    </w:rPr>
  </w:style>
  <w:style w:type="paragraph" w:styleId="5">
    <w:name w:val="index 5"/>
    <w:basedOn w:val="a0"/>
    <w:next w:val="a0"/>
    <w:pPr>
      <w:ind w:left="1050" w:hanging="210"/>
      <w:jc w:val="left"/>
    </w:pPr>
    <w:rPr>
      <w:rFonts w:ascii="Calibri" w:hAnsi="Calibri"/>
      <w:sz w:val="20"/>
      <w:szCs w:val="20"/>
    </w:rPr>
  </w:style>
  <w:style w:type="paragraph" w:styleId="aff4">
    <w:name w:val="Normal (Web)"/>
    <w:basedOn w:val="a0"/>
    <w:uiPriority w:val="99"/>
    <w:unhideWhenUsed/>
    <w:qFormat/>
    <w:pPr>
      <w:jc w:val="left"/>
    </w:pPr>
    <w:rPr>
      <w:rFonts w:ascii="Calibri" w:hAnsi="Calibri"/>
      <w:kern w:val="0"/>
      <w:sz w:val="24"/>
      <w:szCs w:val="21"/>
    </w:rPr>
  </w:style>
  <w:style w:type="paragraph" w:styleId="90">
    <w:name w:val="toc 9"/>
    <w:basedOn w:val="a0"/>
    <w:next w:val="a0"/>
    <w:uiPriority w:val="39"/>
    <w:pPr>
      <w:ind w:left="1470"/>
      <w:jc w:val="left"/>
    </w:pPr>
    <w:rPr>
      <w:sz w:val="20"/>
      <w:szCs w:val="20"/>
    </w:rPr>
  </w:style>
  <w:style w:type="paragraph" w:styleId="af5">
    <w:name w:val="footnote text"/>
    <w:basedOn w:val="a0"/>
    <w:link w:val="Char8"/>
    <w:pPr>
      <w:numPr>
        <w:numId w:val="1"/>
      </w:numPr>
      <w:tabs>
        <w:tab w:val="left" w:pos="0"/>
      </w:tabs>
      <w:snapToGrid w:val="0"/>
      <w:jc w:val="left"/>
    </w:pPr>
    <w:rPr>
      <w:rFonts w:ascii="宋体"/>
      <w:sz w:val="18"/>
      <w:szCs w:val="18"/>
    </w:rPr>
  </w:style>
  <w:style w:type="paragraph" w:styleId="40">
    <w:name w:val="index 4"/>
    <w:basedOn w:val="a0"/>
    <w:next w:val="a0"/>
    <w:pPr>
      <w:ind w:left="840" w:hanging="210"/>
      <w:jc w:val="left"/>
    </w:pPr>
    <w:rPr>
      <w:rFonts w:ascii="Calibri" w:hAnsi="Calibri"/>
      <w:sz w:val="20"/>
      <w:szCs w:val="20"/>
    </w:rPr>
  </w:style>
  <w:style w:type="paragraph" w:styleId="31">
    <w:name w:val="index 3"/>
    <w:basedOn w:val="a0"/>
    <w:next w:val="a0"/>
    <w:pPr>
      <w:ind w:left="630" w:hanging="210"/>
      <w:jc w:val="left"/>
    </w:pPr>
    <w:rPr>
      <w:rFonts w:ascii="Calibri" w:hAnsi="Calibri"/>
      <w:sz w:val="20"/>
      <w:szCs w:val="20"/>
    </w:rPr>
  </w:style>
  <w:style w:type="paragraph" w:styleId="21">
    <w:name w:val="index 2"/>
    <w:basedOn w:val="a0"/>
    <w:next w:val="a0"/>
    <w:pPr>
      <w:ind w:left="420" w:hanging="210"/>
      <w:jc w:val="left"/>
    </w:pPr>
    <w:rPr>
      <w:rFonts w:ascii="Calibri" w:hAnsi="Calibri"/>
      <w:sz w:val="20"/>
      <w:szCs w:val="20"/>
    </w:rPr>
  </w:style>
  <w:style w:type="paragraph" w:styleId="41">
    <w:name w:val="toc 4"/>
    <w:basedOn w:val="a0"/>
    <w:next w:val="a0"/>
    <w:uiPriority w:val="39"/>
    <w:qFormat/>
    <w:pPr>
      <w:tabs>
        <w:tab w:val="right" w:leader="dot" w:pos="9241"/>
      </w:tabs>
      <w:ind w:firstLineChars="200" w:firstLine="198"/>
      <w:jc w:val="left"/>
    </w:pPr>
    <w:rPr>
      <w:rFonts w:ascii="宋体"/>
      <w:szCs w:val="21"/>
    </w:rPr>
  </w:style>
  <w:style w:type="paragraph" w:styleId="af">
    <w:name w:val="Subtitle"/>
    <w:basedOn w:val="a0"/>
    <w:next w:val="a0"/>
    <w:link w:val="Char2"/>
    <w:qFormat/>
    <w:pPr>
      <w:spacing w:before="240" w:after="60" w:line="312" w:lineRule="auto"/>
      <w:jc w:val="center"/>
      <w:outlineLvl w:val="1"/>
    </w:pPr>
    <w:rPr>
      <w:rFonts w:ascii="Cambria" w:hAnsi="Cambria"/>
      <w:b/>
      <w:bCs/>
      <w:kern w:val="28"/>
      <w:sz w:val="32"/>
      <w:szCs w:val="32"/>
    </w:rPr>
  </w:style>
  <w:style w:type="paragraph" w:styleId="50">
    <w:name w:val="toc 5"/>
    <w:basedOn w:val="a0"/>
    <w:next w:val="a0"/>
    <w:uiPriority w:val="39"/>
    <w:pPr>
      <w:tabs>
        <w:tab w:val="right" w:leader="dot" w:pos="9241"/>
      </w:tabs>
      <w:ind w:firstLineChars="300" w:firstLine="300"/>
      <w:jc w:val="left"/>
    </w:pPr>
    <w:rPr>
      <w:rFonts w:ascii="宋体"/>
      <w:szCs w:val="21"/>
    </w:rPr>
  </w:style>
  <w:style w:type="paragraph" w:customStyle="1" w:styleId="aff5">
    <w:name w:val="条文脚注"/>
    <w:basedOn w:val="af5"/>
    <w:pPr>
      <w:numPr>
        <w:numId w:val="0"/>
      </w:numPr>
      <w:tabs>
        <w:tab w:val="left" w:pos="0"/>
      </w:tabs>
      <w:jc w:val="both"/>
    </w:pPr>
  </w:style>
  <w:style w:type="paragraph" w:customStyle="1" w:styleId="aff6">
    <w:name w:val="附录表标题"/>
    <w:basedOn w:val="a0"/>
    <w:next w:val="af1"/>
    <w:pPr>
      <w:numPr>
        <w:ilvl w:val="1"/>
        <w:numId w:val="2"/>
      </w:numPr>
      <w:tabs>
        <w:tab w:val="left" w:pos="180"/>
      </w:tabs>
      <w:spacing w:beforeLines="50" w:afterLines="50"/>
      <w:ind w:left="0" w:firstLine="0"/>
      <w:jc w:val="center"/>
    </w:pPr>
    <w:rPr>
      <w:rFonts w:ascii="黑体" w:eastAsia="黑体"/>
      <w:szCs w:val="21"/>
    </w:rPr>
  </w:style>
  <w:style w:type="paragraph" w:customStyle="1" w:styleId="aff7">
    <w:name w:val="五级条标题"/>
    <w:basedOn w:val="aff8"/>
    <w:next w:val="af1"/>
    <w:qFormat/>
    <w:pPr>
      <w:numPr>
        <w:ilvl w:val="5"/>
      </w:numPr>
      <w:outlineLvl w:val="6"/>
    </w:pPr>
  </w:style>
  <w:style w:type="paragraph" w:customStyle="1" w:styleId="aff9">
    <w:name w:val="附录五级条标题"/>
    <w:basedOn w:val="affa"/>
    <w:next w:val="af1"/>
    <w:pPr>
      <w:numPr>
        <w:ilvl w:val="6"/>
      </w:numPr>
      <w:outlineLvl w:val="6"/>
    </w:pPr>
  </w:style>
  <w:style w:type="paragraph" w:customStyle="1" w:styleId="af8">
    <w:name w:val="二级条标题"/>
    <w:basedOn w:val="afe"/>
    <w:next w:val="af1"/>
    <w:link w:val="Charc"/>
    <w:qFormat/>
    <w:pPr>
      <w:numPr>
        <w:ilvl w:val="2"/>
      </w:numPr>
      <w:spacing w:before="50" w:after="50"/>
      <w:outlineLvl w:val="3"/>
    </w:pPr>
  </w:style>
  <w:style w:type="paragraph" w:customStyle="1" w:styleId="affb">
    <w:name w:val="其他实施日期"/>
    <w:basedOn w:val="affc"/>
    <w:pPr>
      <w:framePr w:wrap="around"/>
    </w:pPr>
  </w:style>
  <w:style w:type="paragraph" w:customStyle="1" w:styleId="affd">
    <w:name w:val="标准书脚_奇数页"/>
    <w:pPr>
      <w:spacing w:before="120"/>
      <w:ind w:right="198"/>
      <w:jc w:val="right"/>
    </w:pPr>
    <w:rPr>
      <w:rFonts w:ascii="宋体"/>
      <w:sz w:val="18"/>
      <w:szCs w:val="18"/>
    </w:rPr>
  </w:style>
  <w:style w:type="paragraph" w:customStyle="1" w:styleId="22">
    <w:name w:val="封面一致性程度标识2"/>
    <w:basedOn w:val="affe"/>
    <w:pPr>
      <w:framePr w:wrap="around" w:y="4469"/>
    </w:pPr>
  </w:style>
  <w:style w:type="paragraph" w:customStyle="1" w:styleId="afff">
    <w:name w:val="标准书眉_偶数页"/>
    <w:basedOn w:val="afff0"/>
    <w:next w:val="a0"/>
    <w:pPr>
      <w:jc w:val="left"/>
    </w:pPr>
  </w:style>
  <w:style w:type="paragraph" w:customStyle="1" w:styleId="af1">
    <w:name w:val="段"/>
    <w:link w:val="Char4"/>
    <w:qFormat/>
    <w:pPr>
      <w:tabs>
        <w:tab w:val="center" w:pos="4201"/>
        <w:tab w:val="right" w:leader="dot" w:pos="9298"/>
      </w:tabs>
      <w:autoSpaceDE w:val="0"/>
      <w:autoSpaceDN w:val="0"/>
      <w:ind w:firstLineChars="200" w:firstLine="420"/>
      <w:jc w:val="both"/>
    </w:pPr>
    <w:rPr>
      <w:rFonts w:ascii="宋体"/>
      <w:sz w:val="21"/>
    </w:rPr>
  </w:style>
  <w:style w:type="paragraph" w:customStyle="1" w:styleId="afff1">
    <w:name w:val="其他发布日期"/>
    <w:pPr>
      <w:framePr w:w="3997" w:h="471" w:hRule="exact" w:vSpace="181" w:wrap="around" w:vAnchor="page" w:hAnchor="page" w:x="1419" w:y="14097" w:anchorLock="1"/>
    </w:pPr>
    <w:rPr>
      <w:rFonts w:eastAsia="黑体"/>
      <w:sz w:val="28"/>
    </w:rPr>
  </w:style>
  <w:style w:type="paragraph" w:customStyle="1" w:styleId="afff2">
    <w:name w:val="附录三级条标题"/>
    <w:basedOn w:val="afff3"/>
    <w:next w:val="af1"/>
    <w:pPr>
      <w:numPr>
        <w:ilvl w:val="4"/>
      </w:numPr>
      <w:outlineLvl w:val="4"/>
    </w:pPr>
  </w:style>
  <w:style w:type="paragraph" w:customStyle="1" w:styleId="afff4">
    <w:name w:val="发布部门"/>
    <w:next w:val="af1"/>
    <w:pPr>
      <w:framePr w:w="7938" w:h="1134" w:hRule="exact" w:hSpace="125" w:vSpace="181" w:wrap="around" w:vAnchor="page" w:hAnchor="page" w:x="2150" w:y="14630" w:anchorLock="1"/>
      <w:jc w:val="center"/>
    </w:pPr>
    <w:rPr>
      <w:rFonts w:ascii="宋体"/>
      <w:b/>
      <w:spacing w:val="20"/>
      <w:w w:val="135"/>
      <w:sz w:val="28"/>
    </w:rPr>
  </w:style>
  <w:style w:type="paragraph" w:customStyle="1" w:styleId="afe">
    <w:name w:val="一级条标题"/>
    <w:next w:val="af1"/>
    <w:link w:val="CharChar"/>
    <w:qFormat/>
    <w:pPr>
      <w:numPr>
        <w:ilvl w:val="1"/>
        <w:numId w:val="3"/>
      </w:numPr>
      <w:spacing w:beforeLines="50" w:afterLines="50"/>
      <w:outlineLvl w:val="2"/>
    </w:pPr>
    <w:rPr>
      <w:rFonts w:ascii="黑体" w:eastAsia="黑体"/>
      <w:sz w:val="21"/>
      <w:szCs w:val="21"/>
    </w:rPr>
  </w:style>
  <w:style w:type="paragraph" w:customStyle="1" w:styleId="afff5">
    <w:name w:val="五级无"/>
    <w:basedOn w:val="aff7"/>
    <w:pPr>
      <w:spacing w:beforeLines="0" w:afterLines="0"/>
    </w:pPr>
    <w:rPr>
      <w:rFonts w:ascii="宋体" w:eastAsia="宋体"/>
    </w:rPr>
  </w:style>
  <w:style w:type="paragraph" w:customStyle="1" w:styleId="afff6">
    <w:name w:val="附录标题"/>
    <w:basedOn w:val="af1"/>
    <w:next w:val="af1"/>
    <w:pPr>
      <w:ind w:firstLineChars="0" w:firstLine="0"/>
      <w:jc w:val="center"/>
    </w:pPr>
    <w:rPr>
      <w:rFonts w:ascii="黑体" w:eastAsia="黑体"/>
    </w:rPr>
  </w:style>
  <w:style w:type="paragraph" w:customStyle="1" w:styleId="afff7">
    <w:name w:val="数字编号列项（二级）"/>
    <w:pPr>
      <w:numPr>
        <w:ilvl w:val="1"/>
        <w:numId w:val="5"/>
      </w:numPr>
      <w:tabs>
        <w:tab w:val="left" w:pos="1259"/>
      </w:tabs>
      <w:jc w:val="both"/>
    </w:pPr>
    <w:rPr>
      <w:rFonts w:ascii="宋体"/>
      <w:sz w:val="21"/>
    </w:rPr>
  </w:style>
  <w:style w:type="paragraph" w:customStyle="1" w:styleId="afff8">
    <w:name w:val="注×：（正文）"/>
    <w:pPr>
      <w:numPr>
        <w:numId w:val="6"/>
      </w:numPr>
      <w:ind w:left="811" w:hanging="448"/>
      <w:jc w:val="both"/>
    </w:pPr>
    <w:rPr>
      <w:rFonts w:ascii="宋体"/>
      <w:sz w:val="18"/>
      <w:szCs w:val="18"/>
    </w:rPr>
  </w:style>
  <w:style w:type="paragraph" w:customStyle="1" w:styleId="afff9">
    <w:name w:val="示例内容"/>
    <w:pPr>
      <w:ind w:firstLineChars="200" w:firstLine="200"/>
    </w:pPr>
    <w:rPr>
      <w:rFonts w:ascii="宋体"/>
      <w:sz w:val="18"/>
      <w:szCs w:val="18"/>
    </w:rPr>
  </w:style>
  <w:style w:type="paragraph" w:customStyle="1" w:styleId="aff">
    <w:name w:val="目次、标准名称标题"/>
    <w:basedOn w:val="a0"/>
    <w:next w:val="af1"/>
    <w:link w:val="Char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0">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a">
    <w:name w:val="正文表标题"/>
    <w:next w:val="af1"/>
    <w:uiPriority w:val="99"/>
    <w:qFormat/>
    <w:pPr>
      <w:numPr>
        <w:numId w:val="7"/>
      </w:numPr>
      <w:spacing w:beforeLines="50" w:afterLines="50"/>
      <w:jc w:val="center"/>
    </w:pPr>
    <w:rPr>
      <w:rFonts w:ascii="黑体" w:eastAsia="黑体"/>
      <w:sz w:val="21"/>
    </w:rPr>
  </w:style>
  <w:style w:type="paragraph" w:customStyle="1" w:styleId="afffb">
    <w:name w:val="参考文献"/>
    <w:basedOn w:val="a0"/>
    <w:next w:val="af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章标题"/>
    <w:next w:val="af1"/>
    <w:uiPriority w:val="99"/>
    <w:qFormat/>
    <w:pPr>
      <w:numPr>
        <w:numId w:val="3"/>
      </w:numPr>
      <w:spacing w:beforeLines="100" w:afterLines="100"/>
      <w:jc w:val="both"/>
      <w:outlineLvl w:val="1"/>
    </w:pPr>
    <w:rPr>
      <w:rFonts w:ascii="黑体" w:eastAsia="黑体"/>
      <w:sz w:val="21"/>
    </w:rPr>
  </w:style>
  <w:style w:type="paragraph" w:customStyle="1" w:styleId="13">
    <w:name w:val="修订1"/>
    <w:uiPriority w:val="99"/>
    <w:semiHidden/>
    <w:qFormat/>
    <w:rPr>
      <w:rFonts w:ascii="Calibri" w:hAnsi="Calibri" w:cs="宋体"/>
      <w:kern w:val="2"/>
      <w:sz w:val="21"/>
      <w:szCs w:val="21"/>
    </w:rPr>
  </w:style>
  <w:style w:type="paragraph" w:customStyle="1" w:styleId="afffd">
    <w:name w:val="一级无"/>
    <w:basedOn w:val="afe"/>
    <w:pPr>
      <w:spacing w:beforeLines="0" w:afterLines="0"/>
    </w:pPr>
    <w:rPr>
      <w:rFonts w:ascii="宋体" w:eastAsia="宋体"/>
    </w:rPr>
  </w:style>
  <w:style w:type="paragraph" w:customStyle="1" w:styleId="afffe">
    <w:name w:val="示例"/>
    <w:next w:val="afff9"/>
    <w:pPr>
      <w:widowControl w:val="0"/>
      <w:numPr>
        <w:numId w:val="8"/>
      </w:numPr>
      <w:jc w:val="both"/>
    </w:pPr>
    <w:rPr>
      <w:rFonts w:ascii="宋体"/>
      <w:sz w:val="18"/>
      <w:szCs w:val="18"/>
    </w:rPr>
  </w:style>
  <w:style w:type="paragraph" w:customStyle="1" w:styleId="23">
    <w:name w:val="封面标准文稿类别2"/>
    <w:basedOn w:val="affff"/>
    <w:pPr>
      <w:framePr w:wrap="around" w:y="4469"/>
    </w:pPr>
  </w:style>
  <w:style w:type="paragraph" w:customStyle="1" w:styleId="affff0">
    <w:name w:val="列项说明"/>
    <w:basedOn w:val="a0"/>
    <w:pPr>
      <w:adjustRightInd w:val="0"/>
      <w:spacing w:line="320" w:lineRule="exact"/>
      <w:ind w:leftChars="200" w:left="400" w:hangingChars="200" w:hanging="200"/>
      <w:jc w:val="left"/>
      <w:textAlignment w:val="baseline"/>
    </w:pPr>
    <w:rPr>
      <w:rFonts w:ascii="宋体"/>
      <w:kern w:val="0"/>
      <w:szCs w:val="20"/>
    </w:rPr>
  </w:style>
  <w:style w:type="paragraph" w:customStyle="1" w:styleId="affff1">
    <w:name w:val="列项◆（三级）"/>
    <w:basedOn w:val="a0"/>
    <w:pPr>
      <w:numPr>
        <w:ilvl w:val="2"/>
        <w:numId w:val="9"/>
      </w:numPr>
      <w:tabs>
        <w:tab w:val="left" w:pos="1678"/>
      </w:tabs>
    </w:pPr>
    <w:rPr>
      <w:rFonts w:ascii="宋体"/>
      <w:szCs w:val="21"/>
    </w:rPr>
  </w:style>
  <w:style w:type="paragraph" w:customStyle="1" w:styleId="24">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首示例"/>
    <w:next w:val="af1"/>
    <w:link w:val="Char3"/>
    <w:qFormat/>
    <w:pPr>
      <w:tabs>
        <w:tab w:val="left" w:pos="360"/>
      </w:tabs>
    </w:pPr>
    <w:rPr>
      <w:rFonts w:ascii="宋体" w:hAnsi="宋体"/>
      <w:kern w:val="2"/>
      <w:sz w:val="18"/>
      <w:szCs w:val="18"/>
    </w:rPr>
  </w:style>
  <w:style w:type="paragraph" w:customStyle="1" w:styleId="affff2">
    <w:name w:val="列项●（二级）"/>
    <w:pPr>
      <w:numPr>
        <w:ilvl w:val="1"/>
        <w:numId w:val="9"/>
      </w:numPr>
      <w:tabs>
        <w:tab w:val="left" w:pos="760"/>
        <w:tab w:val="left" w:pos="840"/>
      </w:tabs>
      <w:jc w:val="both"/>
    </w:pPr>
    <w:rPr>
      <w:rFonts w:ascii="宋体"/>
      <w:sz w:val="21"/>
    </w:rPr>
  </w:style>
  <w:style w:type="paragraph" w:customStyle="1" w:styleId="affff3">
    <w:name w:val="正文图标题"/>
    <w:next w:val="af1"/>
    <w:pPr>
      <w:numPr>
        <w:numId w:val="10"/>
      </w:numPr>
      <w:spacing w:beforeLines="50" w:afterLines="50"/>
      <w:jc w:val="center"/>
    </w:pPr>
    <w:rPr>
      <w:rFonts w:ascii="黑体" w:eastAsia="黑体"/>
      <w:sz w:val="21"/>
    </w:rPr>
  </w:style>
  <w:style w:type="paragraph" w:customStyle="1" w:styleId="affff4">
    <w:name w:val="列项——（一级）"/>
    <w:pPr>
      <w:widowControl w:val="0"/>
      <w:numPr>
        <w:numId w:val="9"/>
      </w:numPr>
      <w:jc w:val="both"/>
    </w:pPr>
    <w:rPr>
      <w:rFonts w:ascii="宋体"/>
      <w:sz w:val="21"/>
    </w:rPr>
  </w:style>
  <w:style w:type="paragraph" w:customStyle="1" w:styleId="af9">
    <w:name w:val="附录公式"/>
    <w:basedOn w:val="af1"/>
    <w:next w:val="af1"/>
    <w:link w:val="Chard"/>
    <w:qFormat/>
  </w:style>
  <w:style w:type="paragraph" w:customStyle="1" w:styleId="a">
    <w:name w:val="三级条标题"/>
    <w:basedOn w:val="af8"/>
    <w:next w:val="af1"/>
    <w:link w:val="Charb"/>
    <w:qFormat/>
    <w:pPr>
      <w:numPr>
        <w:ilvl w:val="3"/>
      </w:numPr>
      <w:outlineLvl w:val="4"/>
    </w:pPr>
  </w:style>
  <w:style w:type="paragraph" w:customStyle="1" w:styleId="affff5">
    <w:name w:val="其他发布部门"/>
    <w:basedOn w:val="afff4"/>
    <w:pPr>
      <w:framePr w:wrap="around" w:y="15310"/>
      <w:spacing w:line="0" w:lineRule="atLeast"/>
    </w:pPr>
    <w:rPr>
      <w:rFonts w:ascii="黑体" w:eastAsia="黑体"/>
      <w:b w:val="0"/>
    </w:rPr>
  </w:style>
  <w:style w:type="paragraph" w:customStyle="1" w:styleId="aff8">
    <w:name w:val="四级条标题"/>
    <w:basedOn w:val="a"/>
    <w:next w:val="af1"/>
    <w:qFormat/>
    <w:pPr>
      <w:numPr>
        <w:ilvl w:val="4"/>
      </w:numPr>
      <w:outlineLvl w:val="5"/>
    </w:pPr>
  </w:style>
  <w:style w:type="paragraph" w:customStyle="1" w:styleId="affff6">
    <w:name w:val="附录公式编号制表符"/>
    <w:basedOn w:val="a0"/>
    <w:next w:val="af1"/>
    <w:qFormat/>
    <w:pPr>
      <w:widowControl/>
      <w:tabs>
        <w:tab w:val="center" w:pos="4201"/>
        <w:tab w:val="right" w:leader="dot" w:pos="9298"/>
      </w:tabs>
      <w:autoSpaceDE w:val="0"/>
      <w:autoSpaceDN w:val="0"/>
    </w:pPr>
    <w:rPr>
      <w:rFonts w:ascii="宋体"/>
      <w:kern w:val="0"/>
      <w:szCs w:val="20"/>
      <w:lang w:val="en-US" w:eastAsia="zh-CN"/>
    </w:rPr>
  </w:style>
  <w:style w:type="paragraph" w:customStyle="1" w:styleId="affff7">
    <w:name w:val="注："/>
    <w:next w:val="af1"/>
    <w:pPr>
      <w:widowControl w:val="0"/>
      <w:numPr>
        <w:numId w:val="11"/>
      </w:numPr>
      <w:autoSpaceDE w:val="0"/>
      <w:autoSpaceDN w:val="0"/>
      <w:ind w:left="726" w:hanging="363"/>
      <w:jc w:val="both"/>
    </w:pPr>
    <w:rPr>
      <w:rFonts w:ascii="宋体"/>
      <w:sz w:val="18"/>
      <w:szCs w:val="18"/>
    </w:rPr>
  </w:style>
  <w:style w:type="paragraph" w:customStyle="1" w:styleId="affe">
    <w:name w:val="封面一致性程度标识"/>
    <w:basedOn w:val="affff8"/>
    <w:pPr>
      <w:framePr w:wrap="around"/>
      <w:spacing w:before="440"/>
    </w:pPr>
    <w:rPr>
      <w:rFonts w:ascii="宋体" w:eastAsia="宋体"/>
    </w:rPr>
  </w:style>
  <w:style w:type="paragraph" w:customStyle="1" w:styleId="affff9">
    <w:name w:val="注×："/>
    <w:pPr>
      <w:widowControl w:val="0"/>
      <w:numPr>
        <w:numId w:val="12"/>
      </w:numPr>
      <w:autoSpaceDE w:val="0"/>
      <w:autoSpaceDN w:val="0"/>
      <w:ind w:left="811" w:hanging="448"/>
      <w:jc w:val="both"/>
    </w:pPr>
    <w:rPr>
      <w:rFonts w:ascii="宋体"/>
      <w:sz w:val="18"/>
      <w:szCs w:val="18"/>
    </w:rPr>
  </w:style>
  <w:style w:type="paragraph" w:customStyle="1" w:styleId="25">
    <w:name w:val="封面标准名称2"/>
    <w:basedOn w:val="affffa"/>
    <w:pPr>
      <w:framePr w:wrap="around" w:y="4469"/>
      <w:spacing w:beforeLines="630"/>
    </w:pPr>
  </w:style>
  <w:style w:type="paragraph" w:customStyle="1" w:styleId="affffb">
    <w:name w:val="附录五级无"/>
    <w:basedOn w:val="aff9"/>
    <w:pPr>
      <w:tabs>
        <w:tab w:val="clear" w:pos="360"/>
      </w:tabs>
      <w:spacing w:beforeLines="0" w:afterLines="0"/>
    </w:pPr>
    <w:rPr>
      <w:rFonts w:ascii="宋体" w:eastAsia="宋体"/>
      <w:szCs w:val="21"/>
    </w:rPr>
  </w:style>
  <w:style w:type="paragraph" w:customStyle="1" w:styleId="af7">
    <w:name w:val="字母编号列项（一级）"/>
    <w:link w:val="Chara"/>
    <w:pPr>
      <w:numPr>
        <w:numId w:val="5"/>
      </w:numPr>
      <w:tabs>
        <w:tab w:val="left" w:pos="839"/>
      </w:tabs>
      <w:jc w:val="both"/>
    </w:pPr>
    <w:rPr>
      <w:rFonts w:ascii="宋体"/>
      <w:sz w:val="21"/>
    </w:rPr>
  </w:style>
  <w:style w:type="paragraph" w:customStyle="1" w:styleId="affffc">
    <w:name w:val="编号列项（三级）"/>
    <w:pPr>
      <w:numPr>
        <w:ilvl w:val="2"/>
        <w:numId w:val="5"/>
      </w:numPr>
      <w:tabs>
        <w:tab w:val="left" w:pos="0"/>
      </w:tabs>
    </w:pPr>
    <w:rPr>
      <w:rFonts w:ascii="宋体"/>
      <w:sz w:val="21"/>
    </w:rPr>
  </w:style>
  <w:style w:type="paragraph" w:customStyle="1" w:styleId="affffd">
    <w:name w:val="附录一级条标题"/>
    <w:basedOn w:val="affffe"/>
    <w:next w:val="af1"/>
    <w:pPr>
      <w:numPr>
        <w:ilvl w:val="2"/>
      </w:numPr>
      <w:autoSpaceDN w:val="0"/>
      <w:spacing w:beforeLines="50" w:afterLines="50"/>
      <w:outlineLvl w:val="2"/>
    </w:pPr>
  </w:style>
  <w:style w:type="paragraph" w:customStyle="1" w:styleId="afffff">
    <w:name w:val="示例×："/>
    <w:basedOn w:val="afffc"/>
    <w:qFormat/>
    <w:pPr>
      <w:numPr>
        <w:numId w:val="13"/>
      </w:numPr>
      <w:spacing w:beforeLines="0" w:afterLines="0"/>
      <w:outlineLvl w:val="9"/>
    </w:pPr>
    <w:rPr>
      <w:rFonts w:ascii="宋体" w:eastAsia="宋体"/>
      <w:sz w:val="18"/>
      <w:szCs w:val="18"/>
    </w:rPr>
  </w:style>
  <w:style w:type="paragraph" w:customStyle="1" w:styleId="afffff0">
    <w:name w:val="附录数字编号列项（二级）"/>
    <w:qFormat/>
    <w:pPr>
      <w:numPr>
        <w:ilvl w:val="1"/>
        <w:numId w:val="14"/>
      </w:numPr>
      <w:tabs>
        <w:tab w:val="left" w:pos="840"/>
      </w:tabs>
    </w:pPr>
    <w:rPr>
      <w:rFonts w:ascii="宋体"/>
      <w:sz w:val="21"/>
    </w:rPr>
  </w:style>
  <w:style w:type="paragraph" w:customStyle="1" w:styleId="afffff1">
    <w:name w:val="二级无"/>
    <w:basedOn w:val="af8"/>
    <w:pPr>
      <w:spacing w:beforeLines="0" w:afterLines="0"/>
    </w:pPr>
    <w:rPr>
      <w:rFonts w:ascii="宋体" w:eastAsia="宋体"/>
    </w:rPr>
  </w:style>
  <w:style w:type="paragraph" w:customStyle="1" w:styleId="ad">
    <w:name w:val="标准名称"/>
    <w:basedOn w:val="aff"/>
    <w:link w:val="Char1"/>
    <w:qFormat/>
  </w:style>
  <w:style w:type="paragraph" w:customStyle="1" w:styleId="afffff2">
    <w:name w:val="附录四级无"/>
    <w:basedOn w:val="affa"/>
    <w:pPr>
      <w:tabs>
        <w:tab w:val="clear" w:pos="360"/>
      </w:tabs>
      <w:spacing w:beforeLines="0" w:afterLines="0"/>
    </w:pPr>
    <w:rPr>
      <w:rFonts w:ascii="宋体" w:eastAsia="宋体"/>
      <w:szCs w:val="21"/>
    </w:rPr>
  </w:style>
  <w:style w:type="paragraph" w:customStyle="1" w:styleId="afffff3">
    <w:name w:val="注：（正文）"/>
    <w:basedOn w:val="affff7"/>
    <w:next w:val="af1"/>
    <w:pPr>
      <w:numPr>
        <w:numId w:val="15"/>
      </w:numPr>
      <w:ind w:left="726" w:hanging="363"/>
    </w:pPr>
  </w:style>
  <w:style w:type="paragraph" w:customStyle="1" w:styleId="26">
    <w:name w:val="封面标准文稿编辑信息2"/>
    <w:basedOn w:val="afffff4"/>
    <w:pPr>
      <w:framePr w:wrap="around" w:y="4469"/>
    </w:pPr>
  </w:style>
  <w:style w:type="paragraph" w:customStyle="1" w:styleId="afffff5">
    <w:name w:val="附录一级无"/>
    <w:basedOn w:val="affffd"/>
    <w:pPr>
      <w:tabs>
        <w:tab w:val="clear" w:pos="360"/>
      </w:tabs>
      <w:spacing w:beforeLines="0" w:afterLines="0"/>
    </w:pPr>
    <w:rPr>
      <w:rFonts w:ascii="宋体" w:eastAsia="宋体"/>
      <w:szCs w:val="21"/>
    </w:rPr>
  </w:style>
  <w:style w:type="paragraph" w:customStyle="1" w:styleId="afffff6">
    <w:name w:val="标准标志"/>
    <w:next w:val="a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7">
    <w:name w:val="封面标准英文名称2"/>
    <w:basedOn w:val="affff8"/>
    <w:pPr>
      <w:framePr w:wrap="around" w:y="4469"/>
    </w:pPr>
  </w:style>
  <w:style w:type="paragraph" w:customStyle="1" w:styleId="afffff7">
    <w:name w:val="标准称谓"/>
    <w:next w:val="a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TOC1">
    <w:name w:val="TOC 标题1"/>
    <w:basedOn w:val="1"/>
    <w:next w:val="a0"/>
    <w:qFormat/>
    <w:pPr>
      <w:widowControl/>
      <w:spacing w:before="240" w:after="0" w:line="252" w:lineRule="auto"/>
      <w:jc w:val="left"/>
      <w:outlineLvl w:val="9"/>
    </w:pPr>
    <w:rPr>
      <w:rFonts w:ascii="Cambria" w:hAnsi="Cambria"/>
      <w:b w:val="0"/>
      <w:bCs w:val="0"/>
      <w:color w:val="365F91"/>
      <w:kern w:val="0"/>
      <w:sz w:val="32"/>
      <w:szCs w:val="32"/>
    </w:rPr>
  </w:style>
  <w:style w:type="paragraph" w:customStyle="1" w:styleId="afffff8">
    <w:name w:val="列项说明数字编号"/>
    <w:pPr>
      <w:ind w:leftChars="400" w:left="600" w:hangingChars="200" w:hanging="200"/>
    </w:pPr>
    <w:rPr>
      <w:rFonts w:ascii="宋体"/>
      <w:sz w:val="21"/>
    </w:rPr>
  </w:style>
  <w:style w:type="paragraph" w:customStyle="1" w:styleId="afffff9">
    <w:name w:val="标准书脚_偶数页"/>
    <w:pPr>
      <w:spacing w:before="120"/>
      <w:ind w:left="221"/>
    </w:pPr>
    <w:rPr>
      <w:rFonts w:ascii="宋体"/>
      <w:sz w:val="18"/>
      <w:szCs w:val="18"/>
    </w:rPr>
  </w:style>
  <w:style w:type="paragraph" w:customStyle="1" w:styleId="afffffa">
    <w:name w:val="其他标准称谓"/>
    <w:next w:val="a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标准书眉一"/>
    <w:pPr>
      <w:jc w:val="both"/>
    </w:pPr>
  </w:style>
  <w:style w:type="paragraph" w:customStyle="1" w:styleId="afffffc">
    <w:name w:val="参考文献、索引标题"/>
    <w:basedOn w:val="a0"/>
    <w:next w:val="af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发布日期"/>
    <w:pPr>
      <w:framePr w:w="3997" w:h="471" w:hRule="exact" w:vSpace="181" w:wrap="around" w:hAnchor="page" w:x="7089" w:y="14097" w:anchorLock="1"/>
    </w:pPr>
    <w:rPr>
      <w:rFonts w:eastAsia="黑体"/>
      <w:sz w:val="28"/>
    </w:rPr>
  </w:style>
  <w:style w:type="paragraph" w:customStyle="1" w:styleId="afffffe">
    <w:name w:val="终结线"/>
    <w:basedOn w:val="a0"/>
    <w:pPr>
      <w:framePr w:hSpace="181" w:vSpace="181" w:wrap="around" w:vAnchor="text" w:hAnchor="margin" w:xAlign="center" w:y="285"/>
    </w:pPr>
  </w:style>
  <w:style w:type="paragraph" w:customStyle="1" w:styleId="affffff">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fa">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封面标准英文名称"/>
    <w:basedOn w:val="affffa"/>
    <w:pPr>
      <w:framePr w:wrap="around"/>
      <w:spacing w:before="370" w:line="400" w:lineRule="exact"/>
    </w:pPr>
    <w:rPr>
      <w:rFonts w:ascii="Times New Roman"/>
      <w:sz w:val="28"/>
      <w:szCs w:val="28"/>
    </w:rPr>
  </w:style>
  <w:style w:type="paragraph" w:customStyle="1" w:styleId="affff">
    <w:name w:val="封面标准文稿类别"/>
    <w:basedOn w:val="affe"/>
    <w:pPr>
      <w:framePr w:wrap="around"/>
      <w:spacing w:after="160" w:line="240" w:lineRule="auto"/>
    </w:pPr>
    <w:rPr>
      <w:sz w:val="24"/>
    </w:rPr>
  </w:style>
  <w:style w:type="paragraph" w:customStyle="1" w:styleId="affffff0">
    <w:name w:val="图表脚注说明"/>
    <w:basedOn w:val="a0"/>
    <w:pPr>
      <w:numPr>
        <w:numId w:val="16"/>
      </w:numPr>
    </w:pPr>
    <w:rPr>
      <w:rFonts w:ascii="宋体"/>
      <w:sz w:val="18"/>
      <w:szCs w:val="18"/>
    </w:rPr>
  </w:style>
  <w:style w:type="paragraph" w:customStyle="1" w:styleId="afffff4">
    <w:name w:val="封面标准文稿编辑信息"/>
    <w:basedOn w:val="affff"/>
    <w:pPr>
      <w:framePr w:wrap="around"/>
      <w:spacing w:before="180" w:line="180" w:lineRule="exact"/>
    </w:pPr>
    <w:rPr>
      <w:sz w:val="21"/>
    </w:rPr>
  </w:style>
  <w:style w:type="paragraph" w:customStyle="1" w:styleId="affffff1">
    <w:name w:val="封面正文"/>
    <w:pPr>
      <w:jc w:val="both"/>
    </w:pPr>
  </w:style>
  <w:style w:type="paragraph" w:customStyle="1" w:styleId="affffff2">
    <w:name w:val="附录标识"/>
    <w:basedOn w:val="a0"/>
    <w:next w:val="af1"/>
    <w:pPr>
      <w:keepNext/>
      <w:widowControl/>
      <w:numPr>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16">
    <w:name w:val="列出段落1"/>
    <w:basedOn w:val="a0"/>
    <w:qFormat/>
    <w:pPr>
      <w:ind w:firstLineChars="200" w:firstLine="420"/>
    </w:pPr>
    <w:rPr>
      <w:rFonts w:ascii="Calibri" w:hAnsi="Calibri" w:cs="宋体"/>
      <w:szCs w:val="21"/>
    </w:rPr>
  </w:style>
  <w:style w:type="paragraph" w:customStyle="1" w:styleId="affffff3">
    <w:name w:val="附录表标号"/>
    <w:basedOn w:val="a0"/>
    <w:next w:val="af1"/>
    <w:pPr>
      <w:numPr>
        <w:numId w:val="2"/>
      </w:numPr>
      <w:tabs>
        <w:tab w:val="clear" w:pos="0"/>
      </w:tabs>
      <w:spacing w:line="14" w:lineRule="exact"/>
      <w:ind w:left="811" w:hanging="448"/>
      <w:jc w:val="center"/>
      <w:outlineLvl w:val="0"/>
    </w:pPr>
    <w:rPr>
      <w:color w:val="FFFFFF"/>
    </w:rPr>
  </w:style>
  <w:style w:type="paragraph" w:customStyle="1" w:styleId="affffff4">
    <w:name w:val="图的脚注"/>
    <w:next w:val="af1"/>
    <w:qFormat/>
    <w:pPr>
      <w:widowControl w:val="0"/>
      <w:ind w:leftChars="200" w:left="840" w:hangingChars="200" w:hanging="420"/>
      <w:jc w:val="both"/>
    </w:pPr>
    <w:rPr>
      <w:rFonts w:ascii="宋体"/>
      <w:sz w:val="18"/>
    </w:rPr>
  </w:style>
  <w:style w:type="paragraph" w:customStyle="1" w:styleId="afff3">
    <w:name w:val="附录二级条标题"/>
    <w:basedOn w:val="a0"/>
    <w:next w:val="af1"/>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5">
    <w:name w:val="其他标准标志"/>
    <w:basedOn w:val="afffff6"/>
    <w:pPr>
      <w:framePr w:w="6101" w:wrap="around" w:vAnchor="page" w:hAnchor="page" w:x="4673" w:y="942"/>
    </w:pPr>
    <w:rPr>
      <w:w w:val="130"/>
    </w:rPr>
  </w:style>
  <w:style w:type="paragraph" w:customStyle="1" w:styleId="affffff6">
    <w:name w:val="附录二级无"/>
    <w:basedOn w:val="afff3"/>
    <w:pPr>
      <w:tabs>
        <w:tab w:val="clear" w:pos="360"/>
      </w:tabs>
      <w:spacing w:beforeLines="0" w:afterLines="0"/>
    </w:pPr>
    <w:rPr>
      <w:rFonts w:ascii="宋体" w:eastAsia="宋体"/>
      <w:szCs w:val="21"/>
    </w:rPr>
  </w:style>
  <w:style w:type="paragraph" w:customStyle="1" w:styleId="affffff7">
    <w:name w:val="样式 段 + 左"/>
    <w:basedOn w:val="af1"/>
    <w:pPr>
      <w:jc w:val="left"/>
    </w:pPr>
    <w:rPr>
      <w:rFonts w:cs="宋体" w:hint="eastAsia"/>
    </w:rPr>
  </w:style>
  <w:style w:type="paragraph" w:customStyle="1" w:styleId="affffff8">
    <w:name w:val="附录三级无"/>
    <w:basedOn w:val="afff2"/>
    <w:pPr>
      <w:tabs>
        <w:tab w:val="clear" w:pos="360"/>
      </w:tabs>
      <w:spacing w:beforeLines="0" w:afterLines="0"/>
    </w:pPr>
    <w:rPr>
      <w:rFonts w:ascii="宋体" w:eastAsia="宋体"/>
      <w:szCs w:val="21"/>
    </w:rPr>
  </w:style>
  <w:style w:type="paragraph" w:customStyle="1" w:styleId="affa">
    <w:name w:val="附录四级条标题"/>
    <w:basedOn w:val="afff2"/>
    <w:next w:val="af1"/>
    <w:pPr>
      <w:numPr>
        <w:ilvl w:val="5"/>
      </w:numPr>
      <w:outlineLvl w:val="5"/>
    </w:pPr>
  </w:style>
  <w:style w:type="paragraph" w:customStyle="1" w:styleId="affffff9">
    <w:name w:val="附录图标号"/>
    <w:basedOn w:val="a0"/>
    <w:pPr>
      <w:keepNext/>
      <w:pageBreakBefore/>
      <w:widowControl/>
      <w:numPr>
        <w:numId w:val="17"/>
      </w:numPr>
      <w:spacing w:line="14" w:lineRule="exact"/>
      <w:ind w:left="0" w:firstLine="363"/>
      <w:jc w:val="center"/>
      <w:outlineLvl w:val="0"/>
    </w:pPr>
    <w:rPr>
      <w:color w:val="FFFFFF"/>
    </w:rPr>
  </w:style>
  <w:style w:type="paragraph" w:customStyle="1" w:styleId="affffffa">
    <w:name w:val="附录图标题"/>
    <w:basedOn w:val="a0"/>
    <w:next w:val="af1"/>
    <w:pPr>
      <w:numPr>
        <w:ilvl w:val="1"/>
        <w:numId w:val="17"/>
      </w:numPr>
      <w:tabs>
        <w:tab w:val="left" w:pos="363"/>
      </w:tabs>
      <w:spacing w:beforeLines="50" w:afterLines="50"/>
      <w:ind w:left="0" w:firstLine="0"/>
      <w:jc w:val="center"/>
    </w:pPr>
    <w:rPr>
      <w:rFonts w:ascii="黑体" w:eastAsia="黑体"/>
      <w:szCs w:val="21"/>
    </w:rPr>
  </w:style>
  <w:style w:type="paragraph" w:customStyle="1" w:styleId="affffe">
    <w:name w:val="附录章标题"/>
    <w:next w:val="af1"/>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styleId="affffffb">
    <w:name w:val="List Paragraph"/>
    <w:basedOn w:val="a0"/>
    <w:uiPriority w:val="34"/>
    <w:qFormat/>
    <w:pPr>
      <w:ind w:firstLineChars="200" w:firstLine="420"/>
    </w:pPr>
    <w:rPr>
      <w:rFonts w:ascii="Calibri" w:hAnsi="Calibri" w:cs="宋体"/>
      <w:szCs w:val="21"/>
    </w:rPr>
  </w:style>
  <w:style w:type="paragraph" w:customStyle="1" w:styleId="affffffc">
    <w:name w:val="附录字母编号列项（一级）"/>
    <w:qFormat/>
    <w:pPr>
      <w:numPr>
        <w:numId w:val="14"/>
      </w:numPr>
      <w:tabs>
        <w:tab w:val="left" w:pos="839"/>
      </w:tabs>
    </w:pPr>
    <w:rPr>
      <w:rFonts w:ascii="宋体"/>
      <w:sz w:val="21"/>
    </w:rPr>
  </w:style>
  <w:style w:type="paragraph" w:customStyle="1" w:styleId="affffffd">
    <w:name w:val="目次、索引正文"/>
    <w:pPr>
      <w:spacing w:line="320" w:lineRule="exact"/>
      <w:jc w:val="both"/>
    </w:pPr>
    <w:rPr>
      <w:rFonts w:ascii="宋体"/>
      <w:sz w:val="21"/>
    </w:rPr>
  </w:style>
  <w:style w:type="paragraph" w:customStyle="1" w:styleId="affffffe">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styleId="afffffff">
    <w:name w:val="Revision"/>
    <w:uiPriority w:val="99"/>
    <w:semiHidden/>
    <w:rPr>
      <w:kern w:val="2"/>
      <w:sz w:val="21"/>
      <w:szCs w:val="24"/>
    </w:rPr>
  </w:style>
  <w:style w:type="paragraph" w:customStyle="1" w:styleId="afffffff0">
    <w:name w:val="三级无"/>
    <w:basedOn w:val="a"/>
    <w:pPr>
      <w:spacing w:beforeLines="0" w:afterLines="0"/>
    </w:pPr>
    <w:rPr>
      <w:rFonts w:ascii="宋体" w:eastAsia="宋体"/>
    </w:rPr>
  </w:style>
  <w:style w:type="paragraph" w:customStyle="1" w:styleId="affc">
    <w:name w:val="实施日期"/>
    <w:pPr>
      <w:framePr w:w="3997" w:h="471" w:hRule="exact" w:vSpace="181" w:wrap="around" w:vAnchor="page" w:hAnchor="page" w:x="7089" w:y="14097"/>
      <w:jc w:val="right"/>
    </w:pPr>
    <w:rPr>
      <w:rFonts w:eastAsia="黑体"/>
      <w:sz w:val="28"/>
    </w:rPr>
  </w:style>
  <w:style w:type="paragraph" w:customStyle="1" w:styleId="afffffff1">
    <w:name w:val="示例后文字"/>
    <w:basedOn w:val="af1"/>
    <w:next w:val="af1"/>
    <w:qFormat/>
    <w:pPr>
      <w:ind w:firstLine="360"/>
    </w:pPr>
    <w:rPr>
      <w:sz w:val="18"/>
    </w:rPr>
  </w:style>
  <w:style w:type="paragraph" w:customStyle="1" w:styleId="afffffff2">
    <w:name w:val="四级无"/>
    <w:basedOn w:val="aff8"/>
    <w:pPr>
      <w:spacing w:beforeLines="0" w:afterLines="0"/>
    </w:pPr>
    <w:rPr>
      <w:rFonts w:ascii="宋体" w:eastAsia="宋体"/>
    </w:rPr>
  </w:style>
  <w:style w:type="paragraph" w:customStyle="1" w:styleId="afffffff3">
    <w:name w:val="图标脚注说明"/>
    <w:basedOn w:val="af1"/>
    <w:pPr>
      <w:ind w:left="840" w:firstLineChars="0" w:hanging="420"/>
    </w:pPr>
    <w:rPr>
      <w:sz w:val="18"/>
      <w:szCs w:val="18"/>
    </w:rPr>
  </w:style>
  <w:style w:type="paragraph" w:customStyle="1" w:styleId="afffffff4">
    <w:name w:val="文献分类号"/>
    <w:pPr>
      <w:framePr w:hSpace="180" w:vSpace="180" w:wrap="around" w:hAnchor="margin" w:y="1" w:anchorLock="1"/>
      <w:widowControl w:val="0"/>
      <w:textAlignment w:val="center"/>
    </w:pPr>
    <w:rPr>
      <w:rFonts w:ascii="黑体" w:eastAsia="黑体"/>
      <w:sz w:val="21"/>
      <w:szCs w:val="21"/>
    </w:rPr>
  </w:style>
  <w:style w:type="paragraph" w:styleId="TOC">
    <w:name w:val="TOC Heading"/>
    <w:basedOn w:val="1"/>
    <w:next w:val="a0"/>
    <w:uiPriority w:val="39"/>
    <w:qFormat/>
    <w:pPr>
      <w:widowControl/>
      <w:spacing w:before="480" w:after="0" w:line="276" w:lineRule="auto"/>
      <w:jc w:val="left"/>
      <w:outlineLvl w:val="9"/>
    </w:pPr>
    <w:rPr>
      <w:rFonts w:ascii="Calibri Light" w:eastAsia="宋体" w:hAnsi="Calibri Light"/>
      <w:color w:val="2E74B5"/>
      <w:kern w:val="0"/>
      <w:szCs w:val="28"/>
    </w:rPr>
  </w:style>
  <w:style w:type="paragraph" w:customStyle="1" w:styleId="afffffff5">
    <w:name w:val="正文公式编号制表符"/>
    <w:basedOn w:val="af1"/>
    <w:next w:val="af1"/>
    <w:qFormat/>
    <w:pPr>
      <w:ind w:firstLineChars="0" w:firstLine="0"/>
    </w:pPr>
  </w:style>
  <w:style w:type="paragraph" w:customStyle="1" w:styleId="TOC2">
    <w:name w:val="TOC 标题2"/>
    <w:basedOn w:val="1"/>
    <w:next w:val="a0"/>
    <w:uiPriority w:val="39"/>
    <w:unhideWhenUsed/>
    <w:qFormat/>
    <w:pPr>
      <w:widowControl/>
      <w:spacing w:before="480" w:after="0" w:line="276" w:lineRule="auto"/>
      <w:jc w:val="left"/>
      <w:outlineLvl w:val="9"/>
    </w:pPr>
    <w:rPr>
      <w:rFonts w:ascii="Cambria" w:eastAsia="宋体" w:hAnsi="Cambria"/>
      <w:color w:val="365F91"/>
      <w:kern w:val="0"/>
      <w:szCs w:val="28"/>
    </w:rPr>
  </w:style>
  <w:style w:type="paragraph" w:styleId="af3">
    <w:name w:val="No Spacing"/>
    <w:link w:val="Char6"/>
    <w:uiPriority w:val="1"/>
    <w:qFormat/>
    <w:rPr>
      <w:rFonts w:ascii="Calibri" w:hAnsi="Calibri"/>
      <w:sz w:val="22"/>
      <w:szCs w:val="22"/>
    </w:rPr>
  </w:style>
  <w:style w:type="paragraph" w:customStyle="1" w:styleId="CharCharCharCharCharCharCharCharCharChar">
    <w:name w:val=" Char Char Char Char Char Char Char Char Char Char"/>
    <w:basedOn w:val="a0"/>
    <w:pPr>
      <w:widowControl/>
      <w:spacing w:after="160" w:line="240" w:lineRule="exact"/>
      <w:jc w:val="left"/>
    </w:pPr>
    <w:rPr>
      <w:rFonts w:ascii="宋体" w:hAnsi="宋体" w:cs="宋体"/>
      <w:kern w:val="0"/>
      <w:sz w:val="24"/>
    </w:rPr>
  </w:style>
  <w:style w:type="table" w:styleId="afffffff6">
    <w:name w:val="Table Grid"/>
    <w:basedOn w:val="a2"/>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2"/>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3851</Words>
  <Characters>21955</Characters>
  <Application>Microsoft Office Word</Application>
  <DocSecurity>0</DocSecurity>
  <PresentationFormat/>
  <Lines>182</Lines>
  <Paragraphs>51</Paragraphs>
  <Slides>0</Slides>
  <Notes>0</Notes>
  <HiddenSlides>0</HiddenSlides>
  <MMClips>0</MMClips>
  <ScaleCrop>false</ScaleCrop>
  <Company>zle</Company>
  <LinksUpToDate>false</LinksUpToDate>
  <CharactersWithSpaces>25755</CharactersWithSpaces>
  <SharedDoc>false</SharedDoc>
  <HLinks>
    <vt:vector size="564" baseType="variant">
      <vt:variant>
        <vt:i4>1179700</vt:i4>
      </vt:variant>
      <vt:variant>
        <vt:i4>608</vt:i4>
      </vt:variant>
      <vt:variant>
        <vt:i4>0</vt:i4>
      </vt:variant>
      <vt:variant>
        <vt:i4>5</vt:i4>
      </vt:variant>
      <vt:variant>
        <vt:lpwstr/>
      </vt:variant>
      <vt:variant>
        <vt:lpwstr>_Toc27383963</vt:lpwstr>
      </vt:variant>
      <vt:variant>
        <vt:i4>1245236</vt:i4>
      </vt:variant>
      <vt:variant>
        <vt:i4>602</vt:i4>
      </vt:variant>
      <vt:variant>
        <vt:i4>0</vt:i4>
      </vt:variant>
      <vt:variant>
        <vt:i4>5</vt:i4>
      </vt:variant>
      <vt:variant>
        <vt:lpwstr/>
      </vt:variant>
      <vt:variant>
        <vt:lpwstr>_Toc27383962</vt:lpwstr>
      </vt:variant>
      <vt:variant>
        <vt:i4>1048628</vt:i4>
      </vt:variant>
      <vt:variant>
        <vt:i4>596</vt:i4>
      </vt:variant>
      <vt:variant>
        <vt:i4>0</vt:i4>
      </vt:variant>
      <vt:variant>
        <vt:i4>5</vt:i4>
      </vt:variant>
      <vt:variant>
        <vt:lpwstr/>
      </vt:variant>
      <vt:variant>
        <vt:lpwstr>_Toc27383961</vt:lpwstr>
      </vt:variant>
      <vt:variant>
        <vt:i4>1114164</vt:i4>
      </vt:variant>
      <vt:variant>
        <vt:i4>590</vt:i4>
      </vt:variant>
      <vt:variant>
        <vt:i4>0</vt:i4>
      </vt:variant>
      <vt:variant>
        <vt:i4>5</vt:i4>
      </vt:variant>
      <vt:variant>
        <vt:lpwstr/>
      </vt:variant>
      <vt:variant>
        <vt:lpwstr>_Toc27383960</vt:lpwstr>
      </vt:variant>
      <vt:variant>
        <vt:i4>1572919</vt:i4>
      </vt:variant>
      <vt:variant>
        <vt:i4>584</vt:i4>
      </vt:variant>
      <vt:variant>
        <vt:i4>0</vt:i4>
      </vt:variant>
      <vt:variant>
        <vt:i4>5</vt:i4>
      </vt:variant>
      <vt:variant>
        <vt:lpwstr/>
      </vt:variant>
      <vt:variant>
        <vt:lpwstr>_Toc27383959</vt:lpwstr>
      </vt:variant>
      <vt:variant>
        <vt:i4>1638455</vt:i4>
      </vt:variant>
      <vt:variant>
        <vt:i4>578</vt:i4>
      </vt:variant>
      <vt:variant>
        <vt:i4>0</vt:i4>
      </vt:variant>
      <vt:variant>
        <vt:i4>5</vt:i4>
      </vt:variant>
      <vt:variant>
        <vt:lpwstr/>
      </vt:variant>
      <vt:variant>
        <vt:lpwstr>_Toc27383958</vt:lpwstr>
      </vt:variant>
      <vt:variant>
        <vt:i4>1441847</vt:i4>
      </vt:variant>
      <vt:variant>
        <vt:i4>572</vt:i4>
      </vt:variant>
      <vt:variant>
        <vt:i4>0</vt:i4>
      </vt:variant>
      <vt:variant>
        <vt:i4>5</vt:i4>
      </vt:variant>
      <vt:variant>
        <vt:lpwstr/>
      </vt:variant>
      <vt:variant>
        <vt:lpwstr>_Toc27383957</vt:lpwstr>
      </vt:variant>
      <vt:variant>
        <vt:i4>1507383</vt:i4>
      </vt:variant>
      <vt:variant>
        <vt:i4>566</vt:i4>
      </vt:variant>
      <vt:variant>
        <vt:i4>0</vt:i4>
      </vt:variant>
      <vt:variant>
        <vt:i4>5</vt:i4>
      </vt:variant>
      <vt:variant>
        <vt:lpwstr/>
      </vt:variant>
      <vt:variant>
        <vt:lpwstr>_Toc27383956</vt:lpwstr>
      </vt:variant>
      <vt:variant>
        <vt:i4>1310775</vt:i4>
      </vt:variant>
      <vt:variant>
        <vt:i4>560</vt:i4>
      </vt:variant>
      <vt:variant>
        <vt:i4>0</vt:i4>
      </vt:variant>
      <vt:variant>
        <vt:i4>5</vt:i4>
      </vt:variant>
      <vt:variant>
        <vt:lpwstr/>
      </vt:variant>
      <vt:variant>
        <vt:lpwstr>_Toc27383955</vt:lpwstr>
      </vt:variant>
      <vt:variant>
        <vt:i4>1376311</vt:i4>
      </vt:variant>
      <vt:variant>
        <vt:i4>554</vt:i4>
      </vt:variant>
      <vt:variant>
        <vt:i4>0</vt:i4>
      </vt:variant>
      <vt:variant>
        <vt:i4>5</vt:i4>
      </vt:variant>
      <vt:variant>
        <vt:lpwstr/>
      </vt:variant>
      <vt:variant>
        <vt:lpwstr>_Toc27383954</vt:lpwstr>
      </vt:variant>
      <vt:variant>
        <vt:i4>1179703</vt:i4>
      </vt:variant>
      <vt:variant>
        <vt:i4>548</vt:i4>
      </vt:variant>
      <vt:variant>
        <vt:i4>0</vt:i4>
      </vt:variant>
      <vt:variant>
        <vt:i4>5</vt:i4>
      </vt:variant>
      <vt:variant>
        <vt:lpwstr/>
      </vt:variant>
      <vt:variant>
        <vt:lpwstr>_Toc27383953</vt:lpwstr>
      </vt:variant>
      <vt:variant>
        <vt:i4>1245239</vt:i4>
      </vt:variant>
      <vt:variant>
        <vt:i4>542</vt:i4>
      </vt:variant>
      <vt:variant>
        <vt:i4>0</vt:i4>
      </vt:variant>
      <vt:variant>
        <vt:i4>5</vt:i4>
      </vt:variant>
      <vt:variant>
        <vt:lpwstr/>
      </vt:variant>
      <vt:variant>
        <vt:lpwstr>_Toc27383952</vt:lpwstr>
      </vt:variant>
      <vt:variant>
        <vt:i4>1048631</vt:i4>
      </vt:variant>
      <vt:variant>
        <vt:i4>536</vt:i4>
      </vt:variant>
      <vt:variant>
        <vt:i4>0</vt:i4>
      </vt:variant>
      <vt:variant>
        <vt:i4>5</vt:i4>
      </vt:variant>
      <vt:variant>
        <vt:lpwstr/>
      </vt:variant>
      <vt:variant>
        <vt:lpwstr>_Toc27383951</vt:lpwstr>
      </vt:variant>
      <vt:variant>
        <vt:i4>1114167</vt:i4>
      </vt:variant>
      <vt:variant>
        <vt:i4>530</vt:i4>
      </vt:variant>
      <vt:variant>
        <vt:i4>0</vt:i4>
      </vt:variant>
      <vt:variant>
        <vt:i4>5</vt:i4>
      </vt:variant>
      <vt:variant>
        <vt:lpwstr/>
      </vt:variant>
      <vt:variant>
        <vt:lpwstr>_Toc27383950</vt:lpwstr>
      </vt:variant>
      <vt:variant>
        <vt:i4>1572918</vt:i4>
      </vt:variant>
      <vt:variant>
        <vt:i4>524</vt:i4>
      </vt:variant>
      <vt:variant>
        <vt:i4>0</vt:i4>
      </vt:variant>
      <vt:variant>
        <vt:i4>5</vt:i4>
      </vt:variant>
      <vt:variant>
        <vt:lpwstr/>
      </vt:variant>
      <vt:variant>
        <vt:lpwstr>_Toc27383949</vt:lpwstr>
      </vt:variant>
      <vt:variant>
        <vt:i4>1638454</vt:i4>
      </vt:variant>
      <vt:variant>
        <vt:i4>518</vt:i4>
      </vt:variant>
      <vt:variant>
        <vt:i4>0</vt:i4>
      </vt:variant>
      <vt:variant>
        <vt:i4>5</vt:i4>
      </vt:variant>
      <vt:variant>
        <vt:lpwstr/>
      </vt:variant>
      <vt:variant>
        <vt:lpwstr>_Toc27383948</vt:lpwstr>
      </vt:variant>
      <vt:variant>
        <vt:i4>1441846</vt:i4>
      </vt:variant>
      <vt:variant>
        <vt:i4>512</vt:i4>
      </vt:variant>
      <vt:variant>
        <vt:i4>0</vt:i4>
      </vt:variant>
      <vt:variant>
        <vt:i4>5</vt:i4>
      </vt:variant>
      <vt:variant>
        <vt:lpwstr/>
      </vt:variant>
      <vt:variant>
        <vt:lpwstr>_Toc27383947</vt:lpwstr>
      </vt:variant>
      <vt:variant>
        <vt:i4>1507382</vt:i4>
      </vt:variant>
      <vt:variant>
        <vt:i4>506</vt:i4>
      </vt:variant>
      <vt:variant>
        <vt:i4>0</vt:i4>
      </vt:variant>
      <vt:variant>
        <vt:i4>5</vt:i4>
      </vt:variant>
      <vt:variant>
        <vt:lpwstr/>
      </vt:variant>
      <vt:variant>
        <vt:lpwstr>_Toc27383946</vt:lpwstr>
      </vt:variant>
      <vt:variant>
        <vt:i4>1310774</vt:i4>
      </vt:variant>
      <vt:variant>
        <vt:i4>500</vt:i4>
      </vt:variant>
      <vt:variant>
        <vt:i4>0</vt:i4>
      </vt:variant>
      <vt:variant>
        <vt:i4>5</vt:i4>
      </vt:variant>
      <vt:variant>
        <vt:lpwstr/>
      </vt:variant>
      <vt:variant>
        <vt:lpwstr>_Toc27383945</vt:lpwstr>
      </vt:variant>
      <vt:variant>
        <vt:i4>1376310</vt:i4>
      </vt:variant>
      <vt:variant>
        <vt:i4>494</vt:i4>
      </vt:variant>
      <vt:variant>
        <vt:i4>0</vt:i4>
      </vt:variant>
      <vt:variant>
        <vt:i4>5</vt:i4>
      </vt:variant>
      <vt:variant>
        <vt:lpwstr/>
      </vt:variant>
      <vt:variant>
        <vt:lpwstr>_Toc27383944</vt:lpwstr>
      </vt:variant>
      <vt:variant>
        <vt:i4>1179702</vt:i4>
      </vt:variant>
      <vt:variant>
        <vt:i4>488</vt:i4>
      </vt:variant>
      <vt:variant>
        <vt:i4>0</vt:i4>
      </vt:variant>
      <vt:variant>
        <vt:i4>5</vt:i4>
      </vt:variant>
      <vt:variant>
        <vt:lpwstr/>
      </vt:variant>
      <vt:variant>
        <vt:lpwstr>_Toc27383943</vt:lpwstr>
      </vt:variant>
      <vt:variant>
        <vt:i4>1245238</vt:i4>
      </vt:variant>
      <vt:variant>
        <vt:i4>482</vt:i4>
      </vt:variant>
      <vt:variant>
        <vt:i4>0</vt:i4>
      </vt:variant>
      <vt:variant>
        <vt:i4>5</vt:i4>
      </vt:variant>
      <vt:variant>
        <vt:lpwstr/>
      </vt:variant>
      <vt:variant>
        <vt:lpwstr>_Toc27383942</vt:lpwstr>
      </vt:variant>
      <vt:variant>
        <vt:i4>1048630</vt:i4>
      </vt:variant>
      <vt:variant>
        <vt:i4>476</vt:i4>
      </vt:variant>
      <vt:variant>
        <vt:i4>0</vt:i4>
      </vt:variant>
      <vt:variant>
        <vt:i4>5</vt:i4>
      </vt:variant>
      <vt:variant>
        <vt:lpwstr/>
      </vt:variant>
      <vt:variant>
        <vt:lpwstr>_Toc27383941</vt:lpwstr>
      </vt:variant>
      <vt:variant>
        <vt:i4>1114166</vt:i4>
      </vt:variant>
      <vt:variant>
        <vt:i4>470</vt:i4>
      </vt:variant>
      <vt:variant>
        <vt:i4>0</vt:i4>
      </vt:variant>
      <vt:variant>
        <vt:i4>5</vt:i4>
      </vt:variant>
      <vt:variant>
        <vt:lpwstr/>
      </vt:variant>
      <vt:variant>
        <vt:lpwstr>_Toc27383940</vt:lpwstr>
      </vt:variant>
      <vt:variant>
        <vt:i4>1572913</vt:i4>
      </vt:variant>
      <vt:variant>
        <vt:i4>464</vt:i4>
      </vt:variant>
      <vt:variant>
        <vt:i4>0</vt:i4>
      </vt:variant>
      <vt:variant>
        <vt:i4>5</vt:i4>
      </vt:variant>
      <vt:variant>
        <vt:lpwstr/>
      </vt:variant>
      <vt:variant>
        <vt:lpwstr>_Toc27383939</vt:lpwstr>
      </vt:variant>
      <vt:variant>
        <vt:i4>1638449</vt:i4>
      </vt:variant>
      <vt:variant>
        <vt:i4>458</vt:i4>
      </vt:variant>
      <vt:variant>
        <vt:i4>0</vt:i4>
      </vt:variant>
      <vt:variant>
        <vt:i4>5</vt:i4>
      </vt:variant>
      <vt:variant>
        <vt:lpwstr/>
      </vt:variant>
      <vt:variant>
        <vt:lpwstr>_Toc27383938</vt:lpwstr>
      </vt:variant>
      <vt:variant>
        <vt:i4>1441841</vt:i4>
      </vt:variant>
      <vt:variant>
        <vt:i4>452</vt:i4>
      </vt:variant>
      <vt:variant>
        <vt:i4>0</vt:i4>
      </vt:variant>
      <vt:variant>
        <vt:i4>5</vt:i4>
      </vt:variant>
      <vt:variant>
        <vt:lpwstr/>
      </vt:variant>
      <vt:variant>
        <vt:lpwstr>_Toc27383937</vt:lpwstr>
      </vt:variant>
      <vt:variant>
        <vt:i4>1507377</vt:i4>
      </vt:variant>
      <vt:variant>
        <vt:i4>446</vt:i4>
      </vt:variant>
      <vt:variant>
        <vt:i4>0</vt:i4>
      </vt:variant>
      <vt:variant>
        <vt:i4>5</vt:i4>
      </vt:variant>
      <vt:variant>
        <vt:lpwstr/>
      </vt:variant>
      <vt:variant>
        <vt:lpwstr>_Toc27383936</vt:lpwstr>
      </vt:variant>
      <vt:variant>
        <vt:i4>1310769</vt:i4>
      </vt:variant>
      <vt:variant>
        <vt:i4>440</vt:i4>
      </vt:variant>
      <vt:variant>
        <vt:i4>0</vt:i4>
      </vt:variant>
      <vt:variant>
        <vt:i4>5</vt:i4>
      </vt:variant>
      <vt:variant>
        <vt:lpwstr/>
      </vt:variant>
      <vt:variant>
        <vt:lpwstr>_Toc27383935</vt:lpwstr>
      </vt:variant>
      <vt:variant>
        <vt:i4>1376305</vt:i4>
      </vt:variant>
      <vt:variant>
        <vt:i4>434</vt:i4>
      </vt:variant>
      <vt:variant>
        <vt:i4>0</vt:i4>
      </vt:variant>
      <vt:variant>
        <vt:i4>5</vt:i4>
      </vt:variant>
      <vt:variant>
        <vt:lpwstr/>
      </vt:variant>
      <vt:variant>
        <vt:lpwstr>_Toc27383934</vt:lpwstr>
      </vt:variant>
      <vt:variant>
        <vt:i4>1179697</vt:i4>
      </vt:variant>
      <vt:variant>
        <vt:i4>428</vt:i4>
      </vt:variant>
      <vt:variant>
        <vt:i4>0</vt:i4>
      </vt:variant>
      <vt:variant>
        <vt:i4>5</vt:i4>
      </vt:variant>
      <vt:variant>
        <vt:lpwstr/>
      </vt:variant>
      <vt:variant>
        <vt:lpwstr>_Toc27383933</vt:lpwstr>
      </vt:variant>
      <vt:variant>
        <vt:i4>1245233</vt:i4>
      </vt:variant>
      <vt:variant>
        <vt:i4>422</vt:i4>
      </vt:variant>
      <vt:variant>
        <vt:i4>0</vt:i4>
      </vt:variant>
      <vt:variant>
        <vt:i4>5</vt:i4>
      </vt:variant>
      <vt:variant>
        <vt:lpwstr/>
      </vt:variant>
      <vt:variant>
        <vt:lpwstr>_Toc27383932</vt:lpwstr>
      </vt:variant>
      <vt:variant>
        <vt:i4>1048625</vt:i4>
      </vt:variant>
      <vt:variant>
        <vt:i4>416</vt:i4>
      </vt:variant>
      <vt:variant>
        <vt:i4>0</vt:i4>
      </vt:variant>
      <vt:variant>
        <vt:i4>5</vt:i4>
      </vt:variant>
      <vt:variant>
        <vt:lpwstr/>
      </vt:variant>
      <vt:variant>
        <vt:lpwstr>_Toc27383931</vt:lpwstr>
      </vt:variant>
      <vt:variant>
        <vt:i4>1114161</vt:i4>
      </vt:variant>
      <vt:variant>
        <vt:i4>410</vt:i4>
      </vt:variant>
      <vt:variant>
        <vt:i4>0</vt:i4>
      </vt:variant>
      <vt:variant>
        <vt:i4>5</vt:i4>
      </vt:variant>
      <vt:variant>
        <vt:lpwstr/>
      </vt:variant>
      <vt:variant>
        <vt:lpwstr>_Toc27383930</vt:lpwstr>
      </vt:variant>
      <vt:variant>
        <vt:i4>1572912</vt:i4>
      </vt:variant>
      <vt:variant>
        <vt:i4>404</vt:i4>
      </vt:variant>
      <vt:variant>
        <vt:i4>0</vt:i4>
      </vt:variant>
      <vt:variant>
        <vt:i4>5</vt:i4>
      </vt:variant>
      <vt:variant>
        <vt:lpwstr/>
      </vt:variant>
      <vt:variant>
        <vt:lpwstr>_Toc27383929</vt:lpwstr>
      </vt:variant>
      <vt:variant>
        <vt:i4>1638448</vt:i4>
      </vt:variant>
      <vt:variant>
        <vt:i4>398</vt:i4>
      </vt:variant>
      <vt:variant>
        <vt:i4>0</vt:i4>
      </vt:variant>
      <vt:variant>
        <vt:i4>5</vt:i4>
      </vt:variant>
      <vt:variant>
        <vt:lpwstr/>
      </vt:variant>
      <vt:variant>
        <vt:lpwstr>_Toc27383928</vt:lpwstr>
      </vt:variant>
      <vt:variant>
        <vt:i4>1441840</vt:i4>
      </vt:variant>
      <vt:variant>
        <vt:i4>392</vt:i4>
      </vt:variant>
      <vt:variant>
        <vt:i4>0</vt:i4>
      </vt:variant>
      <vt:variant>
        <vt:i4>5</vt:i4>
      </vt:variant>
      <vt:variant>
        <vt:lpwstr/>
      </vt:variant>
      <vt:variant>
        <vt:lpwstr>_Toc27383927</vt:lpwstr>
      </vt:variant>
      <vt:variant>
        <vt:i4>1507376</vt:i4>
      </vt:variant>
      <vt:variant>
        <vt:i4>386</vt:i4>
      </vt:variant>
      <vt:variant>
        <vt:i4>0</vt:i4>
      </vt:variant>
      <vt:variant>
        <vt:i4>5</vt:i4>
      </vt:variant>
      <vt:variant>
        <vt:lpwstr/>
      </vt:variant>
      <vt:variant>
        <vt:lpwstr>_Toc27383926</vt:lpwstr>
      </vt:variant>
      <vt:variant>
        <vt:i4>1310768</vt:i4>
      </vt:variant>
      <vt:variant>
        <vt:i4>380</vt:i4>
      </vt:variant>
      <vt:variant>
        <vt:i4>0</vt:i4>
      </vt:variant>
      <vt:variant>
        <vt:i4>5</vt:i4>
      </vt:variant>
      <vt:variant>
        <vt:lpwstr/>
      </vt:variant>
      <vt:variant>
        <vt:lpwstr>_Toc27383925</vt:lpwstr>
      </vt:variant>
      <vt:variant>
        <vt:i4>1376304</vt:i4>
      </vt:variant>
      <vt:variant>
        <vt:i4>374</vt:i4>
      </vt:variant>
      <vt:variant>
        <vt:i4>0</vt:i4>
      </vt:variant>
      <vt:variant>
        <vt:i4>5</vt:i4>
      </vt:variant>
      <vt:variant>
        <vt:lpwstr/>
      </vt:variant>
      <vt:variant>
        <vt:lpwstr>_Toc27383924</vt:lpwstr>
      </vt:variant>
      <vt:variant>
        <vt:i4>1179696</vt:i4>
      </vt:variant>
      <vt:variant>
        <vt:i4>368</vt:i4>
      </vt:variant>
      <vt:variant>
        <vt:i4>0</vt:i4>
      </vt:variant>
      <vt:variant>
        <vt:i4>5</vt:i4>
      </vt:variant>
      <vt:variant>
        <vt:lpwstr/>
      </vt:variant>
      <vt:variant>
        <vt:lpwstr>_Toc27383923</vt:lpwstr>
      </vt:variant>
      <vt:variant>
        <vt:i4>1245232</vt:i4>
      </vt:variant>
      <vt:variant>
        <vt:i4>362</vt:i4>
      </vt:variant>
      <vt:variant>
        <vt:i4>0</vt:i4>
      </vt:variant>
      <vt:variant>
        <vt:i4>5</vt:i4>
      </vt:variant>
      <vt:variant>
        <vt:lpwstr/>
      </vt:variant>
      <vt:variant>
        <vt:lpwstr>_Toc27383922</vt:lpwstr>
      </vt:variant>
      <vt:variant>
        <vt:i4>1048624</vt:i4>
      </vt:variant>
      <vt:variant>
        <vt:i4>356</vt:i4>
      </vt:variant>
      <vt:variant>
        <vt:i4>0</vt:i4>
      </vt:variant>
      <vt:variant>
        <vt:i4>5</vt:i4>
      </vt:variant>
      <vt:variant>
        <vt:lpwstr/>
      </vt:variant>
      <vt:variant>
        <vt:lpwstr>_Toc27383921</vt:lpwstr>
      </vt:variant>
      <vt:variant>
        <vt:i4>1114160</vt:i4>
      </vt:variant>
      <vt:variant>
        <vt:i4>350</vt:i4>
      </vt:variant>
      <vt:variant>
        <vt:i4>0</vt:i4>
      </vt:variant>
      <vt:variant>
        <vt:i4>5</vt:i4>
      </vt:variant>
      <vt:variant>
        <vt:lpwstr/>
      </vt:variant>
      <vt:variant>
        <vt:lpwstr>_Toc27383920</vt:lpwstr>
      </vt:variant>
      <vt:variant>
        <vt:i4>1572915</vt:i4>
      </vt:variant>
      <vt:variant>
        <vt:i4>344</vt:i4>
      </vt:variant>
      <vt:variant>
        <vt:i4>0</vt:i4>
      </vt:variant>
      <vt:variant>
        <vt:i4>5</vt:i4>
      </vt:variant>
      <vt:variant>
        <vt:lpwstr/>
      </vt:variant>
      <vt:variant>
        <vt:lpwstr>_Toc27383919</vt:lpwstr>
      </vt:variant>
      <vt:variant>
        <vt:i4>1638451</vt:i4>
      </vt:variant>
      <vt:variant>
        <vt:i4>338</vt:i4>
      </vt:variant>
      <vt:variant>
        <vt:i4>0</vt:i4>
      </vt:variant>
      <vt:variant>
        <vt:i4>5</vt:i4>
      </vt:variant>
      <vt:variant>
        <vt:lpwstr/>
      </vt:variant>
      <vt:variant>
        <vt:lpwstr>_Toc27383918</vt:lpwstr>
      </vt:variant>
      <vt:variant>
        <vt:i4>1441843</vt:i4>
      </vt:variant>
      <vt:variant>
        <vt:i4>332</vt:i4>
      </vt:variant>
      <vt:variant>
        <vt:i4>0</vt:i4>
      </vt:variant>
      <vt:variant>
        <vt:i4>5</vt:i4>
      </vt:variant>
      <vt:variant>
        <vt:lpwstr/>
      </vt:variant>
      <vt:variant>
        <vt:lpwstr>_Toc27383917</vt:lpwstr>
      </vt:variant>
      <vt:variant>
        <vt:i4>1507379</vt:i4>
      </vt:variant>
      <vt:variant>
        <vt:i4>326</vt:i4>
      </vt:variant>
      <vt:variant>
        <vt:i4>0</vt:i4>
      </vt:variant>
      <vt:variant>
        <vt:i4>5</vt:i4>
      </vt:variant>
      <vt:variant>
        <vt:lpwstr/>
      </vt:variant>
      <vt:variant>
        <vt:lpwstr>_Toc27383916</vt:lpwstr>
      </vt:variant>
      <vt:variant>
        <vt:i4>1310771</vt:i4>
      </vt:variant>
      <vt:variant>
        <vt:i4>320</vt:i4>
      </vt:variant>
      <vt:variant>
        <vt:i4>0</vt:i4>
      </vt:variant>
      <vt:variant>
        <vt:i4>5</vt:i4>
      </vt:variant>
      <vt:variant>
        <vt:lpwstr/>
      </vt:variant>
      <vt:variant>
        <vt:lpwstr>_Toc27383915</vt:lpwstr>
      </vt:variant>
      <vt:variant>
        <vt:i4>1376307</vt:i4>
      </vt:variant>
      <vt:variant>
        <vt:i4>314</vt:i4>
      </vt:variant>
      <vt:variant>
        <vt:i4>0</vt:i4>
      </vt:variant>
      <vt:variant>
        <vt:i4>5</vt:i4>
      </vt:variant>
      <vt:variant>
        <vt:lpwstr/>
      </vt:variant>
      <vt:variant>
        <vt:lpwstr>_Toc27383914</vt:lpwstr>
      </vt:variant>
      <vt:variant>
        <vt:i4>1179699</vt:i4>
      </vt:variant>
      <vt:variant>
        <vt:i4>308</vt:i4>
      </vt:variant>
      <vt:variant>
        <vt:i4>0</vt:i4>
      </vt:variant>
      <vt:variant>
        <vt:i4>5</vt:i4>
      </vt:variant>
      <vt:variant>
        <vt:lpwstr/>
      </vt:variant>
      <vt:variant>
        <vt:lpwstr>_Toc27383913</vt:lpwstr>
      </vt:variant>
      <vt:variant>
        <vt:i4>1245235</vt:i4>
      </vt:variant>
      <vt:variant>
        <vt:i4>302</vt:i4>
      </vt:variant>
      <vt:variant>
        <vt:i4>0</vt:i4>
      </vt:variant>
      <vt:variant>
        <vt:i4>5</vt:i4>
      </vt:variant>
      <vt:variant>
        <vt:lpwstr/>
      </vt:variant>
      <vt:variant>
        <vt:lpwstr>_Toc27383912</vt:lpwstr>
      </vt:variant>
      <vt:variant>
        <vt:i4>1048627</vt:i4>
      </vt:variant>
      <vt:variant>
        <vt:i4>296</vt:i4>
      </vt:variant>
      <vt:variant>
        <vt:i4>0</vt:i4>
      </vt:variant>
      <vt:variant>
        <vt:i4>5</vt:i4>
      </vt:variant>
      <vt:variant>
        <vt:lpwstr/>
      </vt:variant>
      <vt:variant>
        <vt:lpwstr>_Toc27383911</vt:lpwstr>
      </vt:variant>
      <vt:variant>
        <vt:i4>1114163</vt:i4>
      </vt:variant>
      <vt:variant>
        <vt:i4>290</vt:i4>
      </vt:variant>
      <vt:variant>
        <vt:i4>0</vt:i4>
      </vt:variant>
      <vt:variant>
        <vt:i4>5</vt:i4>
      </vt:variant>
      <vt:variant>
        <vt:lpwstr/>
      </vt:variant>
      <vt:variant>
        <vt:lpwstr>_Toc27383910</vt:lpwstr>
      </vt:variant>
      <vt:variant>
        <vt:i4>1572914</vt:i4>
      </vt:variant>
      <vt:variant>
        <vt:i4>284</vt:i4>
      </vt:variant>
      <vt:variant>
        <vt:i4>0</vt:i4>
      </vt:variant>
      <vt:variant>
        <vt:i4>5</vt:i4>
      </vt:variant>
      <vt:variant>
        <vt:lpwstr/>
      </vt:variant>
      <vt:variant>
        <vt:lpwstr>_Toc27383909</vt:lpwstr>
      </vt:variant>
      <vt:variant>
        <vt:i4>1638450</vt:i4>
      </vt:variant>
      <vt:variant>
        <vt:i4>278</vt:i4>
      </vt:variant>
      <vt:variant>
        <vt:i4>0</vt:i4>
      </vt:variant>
      <vt:variant>
        <vt:i4>5</vt:i4>
      </vt:variant>
      <vt:variant>
        <vt:lpwstr/>
      </vt:variant>
      <vt:variant>
        <vt:lpwstr>_Toc27383908</vt:lpwstr>
      </vt:variant>
      <vt:variant>
        <vt:i4>1441842</vt:i4>
      </vt:variant>
      <vt:variant>
        <vt:i4>272</vt:i4>
      </vt:variant>
      <vt:variant>
        <vt:i4>0</vt:i4>
      </vt:variant>
      <vt:variant>
        <vt:i4>5</vt:i4>
      </vt:variant>
      <vt:variant>
        <vt:lpwstr/>
      </vt:variant>
      <vt:variant>
        <vt:lpwstr>_Toc27383907</vt:lpwstr>
      </vt:variant>
      <vt:variant>
        <vt:i4>1507378</vt:i4>
      </vt:variant>
      <vt:variant>
        <vt:i4>266</vt:i4>
      </vt:variant>
      <vt:variant>
        <vt:i4>0</vt:i4>
      </vt:variant>
      <vt:variant>
        <vt:i4>5</vt:i4>
      </vt:variant>
      <vt:variant>
        <vt:lpwstr/>
      </vt:variant>
      <vt:variant>
        <vt:lpwstr>_Toc27383906</vt:lpwstr>
      </vt:variant>
      <vt:variant>
        <vt:i4>1310770</vt:i4>
      </vt:variant>
      <vt:variant>
        <vt:i4>260</vt:i4>
      </vt:variant>
      <vt:variant>
        <vt:i4>0</vt:i4>
      </vt:variant>
      <vt:variant>
        <vt:i4>5</vt:i4>
      </vt:variant>
      <vt:variant>
        <vt:lpwstr/>
      </vt:variant>
      <vt:variant>
        <vt:lpwstr>_Toc27383905</vt:lpwstr>
      </vt:variant>
      <vt:variant>
        <vt:i4>1376306</vt:i4>
      </vt:variant>
      <vt:variant>
        <vt:i4>254</vt:i4>
      </vt:variant>
      <vt:variant>
        <vt:i4>0</vt:i4>
      </vt:variant>
      <vt:variant>
        <vt:i4>5</vt:i4>
      </vt:variant>
      <vt:variant>
        <vt:lpwstr/>
      </vt:variant>
      <vt:variant>
        <vt:lpwstr>_Toc27383904</vt:lpwstr>
      </vt:variant>
      <vt:variant>
        <vt:i4>1179698</vt:i4>
      </vt:variant>
      <vt:variant>
        <vt:i4>248</vt:i4>
      </vt:variant>
      <vt:variant>
        <vt:i4>0</vt:i4>
      </vt:variant>
      <vt:variant>
        <vt:i4>5</vt:i4>
      </vt:variant>
      <vt:variant>
        <vt:lpwstr/>
      </vt:variant>
      <vt:variant>
        <vt:lpwstr>_Toc27383903</vt:lpwstr>
      </vt:variant>
      <vt:variant>
        <vt:i4>1245234</vt:i4>
      </vt:variant>
      <vt:variant>
        <vt:i4>242</vt:i4>
      </vt:variant>
      <vt:variant>
        <vt:i4>0</vt:i4>
      </vt:variant>
      <vt:variant>
        <vt:i4>5</vt:i4>
      </vt:variant>
      <vt:variant>
        <vt:lpwstr/>
      </vt:variant>
      <vt:variant>
        <vt:lpwstr>_Toc27383902</vt:lpwstr>
      </vt:variant>
      <vt:variant>
        <vt:i4>1048626</vt:i4>
      </vt:variant>
      <vt:variant>
        <vt:i4>236</vt:i4>
      </vt:variant>
      <vt:variant>
        <vt:i4>0</vt:i4>
      </vt:variant>
      <vt:variant>
        <vt:i4>5</vt:i4>
      </vt:variant>
      <vt:variant>
        <vt:lpwstr/>
      </vt:variant>
      <vt:variant>
        <vt:lpwstr>_Toc27383901</vt:lpwstr>
      </vt:variant>
      <vt:variant>
        <vt:i4>1114162</vt:i4>
      </vt:variant>
      <vt:variant>
        <vt:i4>230</vt:i4>
      </vt:variant>
      <vt:variant>
        <vt:i4>0</vt:i4>
      </vt:variant>
      <vt:variant>
        <vt:i4>5</vt:i4>
      </vt:variant>
      <vt:variant>
        <vt:lpwstr/>
      </vt:variant>
      <vt:variant>
        <vt:lpwstr>_Toc27383900</vt:lpwstr>
      </vt:variant>
      <vt:variant>
        <vt:i4>1638459</vt:i4>
      </vt:variant>
      <vt:variant>
        <vt:i4>224</vt:i4>
      </vt:variant>
      <vt:variant>
        <vt:i4>0</vt:i4>
      </vt:variant>
      <vt:variant>
        <vt:i4>5</vt:i4>
      </vt:variant>
      <vt:variant>
        <vt:lpwstr/>
      </vt:variant>
      <vt:variant>
        <vt:lpwstr>_Toc27383899</vt:lpwstr>
      </vt:variant>
      <vt:variant>
        <vt:i4>1572923</vt:i4>
      </vt:variant>
      <vt:variant>
        <vt:i4>218</vt:i4>
      </vt:variant>
      <vt:variant>
        <vt:i4>0</vt:i4>
      </vt:variant>
      <vt:variant>
        <vt:i4>5</vt:i4>
      </vt:variant>
      <vt:variant>
        <vt:lpwstr/>
      </vt:variant>
      <vt:variant>
        <vt:lpwstr>_Toc27383898</vt:lpwstr>
      </vt:variant>
      <vt:variant>
        <vt:i4>1507387</vt:i4>
      </vt:variant>
      <vt:variant>
        <vt:i4>212</vt:i4>
      </vt:variant>
      <vt:variant>
        <vt:i4>0</vt:i4>
      </vt:variant>
      <vt:variant>
        <vt:i4>5</vt:i4>
      </vt:variant>
      <vt:variant>
        <vt:lpwstr/>
      </vt:variant>
      <vt:variant>
        <vt:lpwstr>_Toc27383897</vt:lpwstr>
      </vt:variant>
      <vt:variant>
        <vt:i4>1441851</vt:i4>
      </vt:variant>
      <vt:variant>
        <vt:i4>206</vt:i4>
      </vt:variant>
      <vt:variant>
        <vt:i4>0</vt:i4>
      </vt:variant>
      <vt:variant>
        <vt:i4>5</vt:i4>
      </vt:variant>
      <vt:variant>
        <vt:lpwstr/>
      </vt:variant>
      <vt:variant>
        <vt:lpwstr>_Toc27383896</vt:lpwstr>
      </vt:variant>
      <vt:variant>
        <vt:i4>1376315</vt:i4>
      </vt:variant>
      <vt:variant>
        <vt:i4>200</vt:i4>
      </vt:variant>
      <vt:variant>
        <vt:i4>0</vt:i4>
      </vt:variant>
      <vt:variant>
        <vt:i4>5</vt:i4>
      </vt:variant>
      <vt:variant>
        <vt:lpwstr/>
      </vt:variant>
      <vt:variant>
        <vt:lpwstr>_Toc27383895</vt:lpwstr>
      </vt:variant>
      <vt:variant>
        <vt:i4>1310779</vt:i4>
      </vt:variant>
      <vt:variant>
        <vt:i4>194</vt:i4>
      </vt:variant>
      <vt:variant>
        <vt:i4>0</vt:i4>
      </vt:variant>
      <vt:variant>
        <vt:i4>5</vt:i4>
      </vt:variant>
      <vt:variant>
        <vt:lpwstr/>
      </vt:variant>
      <vt:variant>
        <vt:lpwstr>_Toc27383894</vt:lpwstr>
      </vt:variant>
      <vt:variant>
        <vt:i4>1245243</vt:i4>
      </vt:variant>
      <vt:variant>
        <vt:i4>188</vt:i4>
      </vt:variant>
      <vt:variant>
        <vt:i4>0</vt:i4>
      </vt:variant>
      <vt:variant>
        <vt:i4>5</vt:i4>
      </vt:variant>
      <vt:variant>
        <vt:lpwstr/>
      </vt:variant>
      <vt:variant>
        <vt:lpwstr>_Toc27383893</vt:lpwstr>
      </vt:variant>
      <vt:variant>
        <vt:i4>1179707</vt:i4>
      </vt:variant>
      <vt:variant>
        <vt:i4>182</vt:i4>
      </vt:variant>
      <vt:variant>
        <vt:i4>0</vt:i4>
      </vt:variant>
      <vt:variant>
        <vt:i4>5</vt:i4>
      </vt:variant>
      <vt:variant>
        <vt:lpwstr/>
      </vt:variant>
      <vt:variant>
        <vt:lpwstr>_Toc27383892</vt:lpwstr>
      </vt:variant>
      <vt:variant>
        <vt:i4>1114171</vt:i4>
      </vt:variant>
      <vt:variant>
        <vt:i4>176</vt:i4>
      </vt:variant>
      <vt:variant>
        <vt:i4>0</vt:i4>
      </vt:variant>
      <vt:variant>
        <vt:i4>5</vt:i4>
      </vt:variant>
      <vt:variant>
        <vt:lpwstr/>
      </vt:variant>
      <vt:variant>
        <vt:lpwstr>_Toc27383891</vt:lpwstr>
      </vt:variant>
      <vt:variant>
        <vt:i4>1048635</vt:i4>
      </vt:variant>
      <vt:variant>
        <vt:i4>170</vt:i4>
      </vt:variant>
      <vt:variant>
        <vt:i4>0</vt:i4>
      </vt:variant>
      <vt:variant>
        <vt:i4>5</vt:i4>
      </vt:variant>
      <vt:variant>
        <vt:lpwstr/>
      </vt:variant>
      <vt:variant>
        <vt:lpwstr>_Toc27383890</vt:lpwstr>
      </vt:variant>
      <vt:variant>
        <vt:i4>1638458</vt:i4>
      </vt:variant>
      <vt:variant>
        <vt:i4>164</vt:i4>
      </vt:variant>
      <vt:variant>
        <vt:i4>0</vt:i4>
      </vt:variant>
      <vt:variant>
        <vt:i4>5</vt:i4>
      </vt:variant>
      <vt:variant>
        <vt:lpwstr/>
      </vt:variant>
      <vt:variant>
        <vt:lpwstr>_Toc27383889</vt:lpwstr>
      </vt:variant>
      <vt:variant>
        <vt:i4>1572922</vt:i4>
      </vt:variant>
      <vt:variant>
        <vt:i4>158</vt:i4>
      </vt:variant>
      <vt:variant>
        <vt:i4>0</vt:i4>
      </vt:variant>
      <vt:variant>
        <vt:i4>5</vt:i4>
      </vt:variant>
      <vt:variant>
        <vt:lpwstr/>
      </vt:variant>
      <vt:variant>
        <vt:lpwstr>_Toc27383888</vt:lpwstr>
      </vt:variant>
      <vt:variant>
        <vt:i4>1507386</vt:i4>
      </vt:variant>
      <vt:variant>
        <vt:i4>152</vt:i4>
      </vt:variant>
      <vt:variant>
        <vt:i4>0</vt:i4>
      </vt:variant>
      <vt:variant>
        <vt:i4>5</vt:i4>
      </vt:variant>
      <vt:variant>
        <vt:lpwstr/>
      </vt:variant>
      <vt:variant>
        <vt:lpwstr>_Toc27383887</vt:lpwstr>
      </vt:variant>
      <vt:variant>
        <vt:i4>1441850</vt:i4>
      </vt:variant>
      <vt:variant>
        <vt:i4>146</vt:i4>
      </vt:variant>
      <vt:variant>
        <vt:i4>0</vt:i4>
      </vt:variant>
      <vt:variant>
        <vt:i4>5</vt:i4>
      </vt:variant>
      <vt:variant>
        <vt:lpwstr/>
      </vt:variant>
      <vt:variant>
        <vt:lpwstr>_Toc27383886</vt:lpwstr>
      </vt:variant>
      <vt:variant>
        <vt:i4>1376314</vt:i4>
      </vt:variant>
      <vt:variant>
        <vt:i4>140</vt:i4>
      </vt:variant>
      <vt:variant>
        <vt:i4>0</vt:i4>
      </vt:variant>
      <vt:variant>
        <vt:i4>5</vt:i4>
      </vt:variant>
      <vt:variant>
        <vt:lpwstr/>
      </vt:variant>
      <vt:variant>
        <vt:lpwstr>_Toc27383885</vt:lpwstr>
      </vt:variant>
      <vt:variant>
        <vt:i4>1310778</vt:i4>
      </vt:variant>
      <vt:variant>
        <vt:i4>134</vt:i4>
      </vt:variant>
      <vt:variant>
        <vt:i4>0</vt:i4>
      </vt:variant>
      <vt:variant>
        <vt:i4>5</vt:i4>
      </vt:variant>
      <vt:variant>
        <vt:lpwstr/>
      </vt:variant>
      <vt:variant>
        <vt:lpwstr>_Toc27383884</vt:lpwstr>
      </vt:variant>
      <vt:variant>
        <vt:i4>1245242</vt:i4>
      </vt:variant>
      <vt:variant>
        <vt:i4>128</vt:i4>
      </vt:variant>
      <vt:variant>
        <vt:i4>0</vt:i4>
      </vt:variant>
      <vt:variant>
        <vt:i4>5</vt:i4>
      </vt:variant>
      <vt:variant>
        <vt:lpwstr/>
      </vt:variant>
      <vt:variant>
        <vt:lpwstr>_Toc27383883</vt:lpwstr>
      </vt:variant>
      <vt:variant>
        <vt:i4>1179706</vt:i4>
      </vt:variant>
      <vt:variant>
        <vt:i4>122</vt:i4>
      </vt:variant>
      <vt:variant>
        <vt:i4>0</vt:i4>
      </vt:variant>
      <vt:variant>
        <vt:i4>5</vt:i4>
      </vt:variant>
      <vt:variant>
        <vt:lpwstr/>
      </vt:variant>
      <vt:variant>
        <vt:lpwstr>_Toc27383882</vt:lpwstr>
      </vt:variant>
      <vt:variant>
        <vt:i4>1114170</vt:i4>
      </vt:variant>
      <vt:variant>
        <vt:i4>116</vt:i4>
      </vt:variant>
      <vt:variant>
        <vt:i4>0</vt:i4>
      </vt:variant>
      <vt:variant>
        <vt:i4>5</vt:i4>
      </vt:variant>
      <vt:variant>
        <vt:lpwstr/>
      </vt:variant>
      <vt:variant>
        <vt:lpwstr>_Toc27383881</vt:lpwstr>
      </vt:variant>
      <vt:variant>
        <vt:i4>1048634</vt:i4>
      </vt:variant>
      <vt:variant>
        <vt:i4>110</vt:i4>
      </vt:variant>
      <vt:variant>
        <vt:i4>0</vt:i4>
      </vt:variant>
      <vt:variant>
        <vt:i4>5</vt:i4>
      </vt:variant>
      <vt:variant>
        <vt:lpwstr/>
      </vt:variant>
      <vt:variant>
        <vt:lpwstr>_Toc27383880</vt:lpwstr>
      </vt:variant>
      <vt:variant>
        <vt:i4>1638453</vt:i4>
      </vt:variant>
      <vt:variant>
        <vt:i4>104</vt:i4>
      </vt:variant>
      <vt:variant>
        <vt:i4>0</vt:i4>
      </vt:variant>
      <vt:variant>
        <vt:i4>5</vt:i4>
      </vt:variant>
      <vt:variant>
        <vt:lpwstr/>
      </vt:variant>
      <vt:variant>
        <vt:lpwstr>_Toc27383879</vt:lpwstr>
      </vt:variant>
      <vt:variant>
        <vt:i4>1572917</vt:i4>
      </vt:variant>
      <vt:variant>
        <vt:i4>98</vt:i4>
      </vt:variant>
      <vt:variant>
        <vt:i4>0</vt:i4>
      </vt:variant>
      <vt:variant>
        <vt:i4>5</vt:i4>
      </vt:variant>
      <vt:variant>
        <vt:lpwstr/>
      </vt:variant>
      <vt:variant>
        <vt:lpwstr>_Toc27383878</vt:lpwstr>
      </vt:variant>
      <vt:variant>
        <vt:i4>1507381</vt:i4>
      </vt:variant>
      <vt:variant>
        <vt:i4>92</vt:i4>
      </vt:variant>
      <vt:variant>
        <vt:i4>0</vt:i4>
      </vt:variant>
      <vt:variant>
        <vt:i4>5</vt:i4>
      </vt:variant>
      <vt:variant>
        <vt:lpwstr/>
      </vt:variant>
      <vt:variant>
        <vt:lpwstr>_Toc27383877</vt:lpwstr>
      </vt:variant>
      <vt:variant>
        <vt:i4>1441845</vt:i4>
      </vt:variant>
      <vt:variant>
        <vt:i4>86</vt:i4>
      </vt:variant>
      <vt:variant>
        <vt:i4>0</vt:i4>
      </vt:variant>
      <vt:variant>
        <vt:i4>5</vt:i4>
      </vt:variant>
      <vt:variant>
        <vt:lpwstr/>
      </vt:variant>
      <vt:variant>
        <vt:lpwstr>_Toc27383876</vt:lpwstr>
      </vt:variant>
      <vt:variant>
        <vt:i4>1376309</vt:i4>
      </vt:variant>
      <vt:variant>
        <vt:i4>80</vt:i4>
      </vt:variant>
      <vt:variant>
        <vt:i4>0</vt:i4>
      </vt:variant>
      <vt:variant>
        <vt:i4>5</vt:i4>
      </vt:variant>
      <vt:variant>
        <vt:lpwstr/>
      </vt:variant>
      <vt:variant>
        <vt:lpwstr>_Toc27383875</vt:lpwstr>
      </vt:variant>
      <vt:variant>
        <vt:i4>1310773</vt:i4>
      </vt:variant>
      <vt:variant>
        <vt:i4>74</vt:i4>
      </vt:variant>
      <vt:variant>
        <vt:i4>0</vt:i4>
      </vt:variant>
      <vt:variant>
        <vt:i4>5</vt:i4>
      </vt:variant>
      <vt:variant>
        <vt:lpwstr/>
      </vt:variant>
      <vt:variant>
        <vt:lpwstr>_Toc27383874</vt:lpwstr>
      </vt:variant>
      <vt:variant>
        <vt:i4>1638452</vt:i4>
      </vt:variant>
      <vt:variant>
        <vt:i4>68</vt:i4>
      </vt:variant>
      <vt:variant>
        <vt:i4>0</vt:i4>
      </vt:variant>
      <vt:variant>
        <vt:i4>5</vt:i4>
      </vt:variant>
      <vt:variant>
        <vt:lpwstr/>
      </vt:variant>
      <vt:variant>
        <vt:lpwstr>_Toc27383869</vt:lpwstr>
      </vt:variant>
      <vt:variant>
        <vt:i4>1572916</vt:i4>
      </vt:variant>
      <vt:variant>
        <vt:i4>62</vt:i4>
      </vt:variant>
      <vt:variant>
        <vt:i4>0</vt:i4>
      </vt:variant>
      <vt:variant>
        <vt:i4>5</vt:i4>
      </vt:variant>
      <vt:variant>
        <vt:lpwstr/>
      </vt:variant>
      <vt:variant>
        <vt:lpwstr>_Toc27383868</vt:lpwstr>
      </vt:variant>
      <vt:variant>
        <vt:i4>1507380</vt:i4>
      </vt:variant>
      <vt:variant>
        <vt:i4>56</vt:i4>
      </vt:variant>
      <vt:variant>
        <vt:i4>0</vt:i4>
      </vt:variant>
      <vt:variant>
        <vt:i4>5</vt:i4>
      </vt:variant>
      <vt:variant>
        <vt:lpwstr/>
      </vt:variant>
      <vt:variant>
        <vt:lpwstr>_Toc27383867</vt:lpwstr>
      </vt:variant>
      <vt:variant>
        <vt:i4>1441844</vt:i4>
      </vt:variant>
      <vt:variant>
        <vt:i4>50</vt:i4>
      </vt:variant>
      <vt:variant>
        <vt:i4>0</vt:i4>
      </vt:variant>
      <vt:variant>
        <vt:i4>5</vt:i4>
      </vt:variant>
      <vt:variant>
        <vt:lpwstr/>
      </vt:variant>
      <vt:variant>
        <vt:lpwstr>_Toc27383866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DELL</cp:lastModifiedBy>
  <cp:revision>2</cp:revision>
  <cp:lastPrinted>2019-05-09T03:11:00Z</cp:lastPrinted>
  <dcterms:created xsi:type="dcterms:W3CDTF">2020-01-02T01:37:00Z</dcterms:created>
  <dcterms:modified xsi:type="dcterms:W3CDTF">2020-01-02T01:37:00Z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(3)iLEq/Z2DGNNAX/K6wwO22MF3sw8biqUsBVoendlqMPAmLwrw4Wi6F7wRTBQ+xw4ort1GGRKb_x000d_
tYkzj9WT6x+M0DA/0o589JljngjiFW70rn8KQwOOBTsbzmyJxKtgzO3qppU+pUlZm3YfVsWa_x000d_
An8Wu4kvgGIw0odIDRd0sNicYy3cJzb0RfSHzzpNzTURL1vv7T+6kfxhiXzh+6d3Lu+FDQ2J_x000d_
s4FiJNW0JnnL5BtQEQ</vt:lpwstr>
  </property>
  <property fmtid="{D5CDD505-2E9C-101B-9397-08002B2CF9AE}" pid="3" name="_2015_ms_pID_7253431">
    <vt:lpwstr>gpRnpIDs8XKB3AB55SMAnfQf3PDlEKjZRonN79kNr7ZbZ09VWnxcXz_x000d_
bIgeqPsMMBWevtW4TZCn/QSJJiA9J1NGOoA2p7iZHezaukaAZR1FvmMyuE0xCtG+s38U64AQ_x000d_
Iq3OoJ/r4u4Fw/QS+0aAsAbDMfxqp7Uoz3KhBXi115Gv2b4qXs6s206jc2seoJ7O/AR5CDAB_x000d_
6v0yWYGFsliin3zhyKxdy7MaBrDt2BlVR3jA</vt:lpwstr>
  </property>
  <property fmtid="{D5CDD505-2E9C-101B-9397-08002B2CF9AE}" pid="4" name="_2015_ms_pID_7253432">
    <vt:lpwstr>g/OF3B8RoBASWXrNyXKM4xY=</vt:lpwstr>
  </property>
  <property fmtid="{D5CDD505-2E9C-101B-9397-08002B2CF9AE}" pid="5" name="KSOProductBuildVer">
    <vt:lpwstr>2052-9.1.0.5087</vt:lpwstr>
  </property>
</Properties>
</file>