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清华大学电子系-中安协专家委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“人工智能与大模型”交流研讨会</w:t>
      </w:r>
    </w:p>
    <w:p>
      <w:pPr>
        <w:widowControl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暨电子系媒体智能与自主系统研究中心</w:t>
      </w:r>
    </w:p>
    <w:p>
      <w:pPr>
        <w:widowControl/>
        <w:spacing w:line="560" w:lineRule="exact"/>
        <w:ind w:firstLine="2640" w:firstLineChars="6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开门学术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活动日程</w:t>
      </w:r>
      <w:bookmarkEnd w:id="0"/>
    </w:p>
    <w:tbl>
      <w:tblPr>
        <w:tblStyle w:val="6"/>
        <w:tblW w:w="5409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400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议题</w:t>
            </w:r>
          </w:p>
        </w:tc>
        <w:tc>
          <w:tcPr>
            <w:tcW w:w="2214" w:type="pc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演讲嘉宾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14:00-14:05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会议主持人介绍参会嘉宾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王生进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清华大学教授、中安协人工智能组组长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14:05-14:10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领导致辞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王楠 秘书长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中国安全防范产品行业协会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14:10-14:15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领导致辞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汪玉 教授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清华大学电子工程系系主任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14:15-14:45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面向人机智能交互的AIGC大模型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张哲为 博士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清华大学博士后、紫为云科技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14:45-15:15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基于大模型应用的落地实践与探索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程煜钧 博士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清华大学博士后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15:15-15:45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基于大模型的智慧政务应用探索与实践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孙永见 人工智能组专家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中国电子中软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15:45-16:15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大模型时代人工智能安全风险及应对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张黎明 人工智能组专家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瑞莱智安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16:15-16:45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面向视觉通用感知的一体化模型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李亚利 助理研究员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清华大学电子系信息认知与智能系统研究所副所长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16:45-17:15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大模型的成功与有原则的半监督学习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欧智坚 副教授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17:15-17:50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线下线上交流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问答，讨论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73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17:50-18:00</w:t>
            </w:r>
          </w:p>
        </w:tc>
        <w:tc>
          <w:tcPr>
            <w:tcW w:w="1713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会议总结</w:t>
            </w:r>
          </w:p>
        </w:tc>
        <w:tc>
          <w:tcPr>
            <w:tcW w:w="221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傅永超 负责人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中国安全防范产品行业协会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专家咨询委员会办公室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702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00000000"/>
    <w:rsid w:val="02B7449E"/>
    <w:rsid w:val="030D0562"/>
    <w:rsid w:val="03C52BEB"/>
    <w:rsid w:val="08E008DE"/>
    <w:rsid w:val="10F45934"/>
    <w:rsid w:val="134753CA"/>
    <w:rsid w:val="148D32B1"/>
    <w:rsid w:val="17AC18BC"/>
    <w:rsid w:val="1BAD4238"/>
    <w:rsid w:val="1E1E141D"/>
    <w:rsid w:val="1F840FD0"/>
    <w:rsid w:val="201C12BD"/>
    <w:rsid w:val="21392697"/>
    <w:rsid w:val="228F3EB7"/>
    <w:rsid w:val="22A650E4"/>
    <w:rsid w:val="254C4AC2"/>
    <w:rsid w:val="27846795"/>
    <w:rsid w:val="28CB2D7B"/>
    <w:rsid w:val="2D3578B8"/>
    <w:rsid w:val="36C62E5E"/>
    <w:rsid w:val="36D861B6"/>
    <w:rsid w:val="3A7E65B7"/>
    <w:rsid w:val="3AA81CE9"/>
    <w:rsid w:val="3DA928F9"/>
    <w:rsid w:val="46933EA7"/>
    <w:rsid w:val="487B2E45"/>
    <w:rsid w:val="4D5E7DF5"/>
    <w:rsid w:val="51DD405F"/>
    <w:rsid w:val="58D740C7"/>
    <w:rsid w:val="59EA7E2A"/>
    <w:rsid w:val="61BB207F"/>
    <w:rsid w:val="64300B2F"/>
    <w:rsid w:val="652108CD"/>
    <w:rsid w:val="6931512E"/>
    <w:rsid w:val="6B850A63"/>
    <w:rsid w:val="7BB340C8"/>
    <w:rsid w:val="7CB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2023-11-08T08:07:00Z</dcterms:created>
  <dc:creator>mifen</dc:creator>
  <cp:lastModifiedBy>中安协—中国安防行业网</cp:lastModifiedBy>
  <dcterms:modified xsi:type="dcterms:W3CDTF">2023-12-08T06:17:02Z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AFE093BC80B045A0819933212E0D01F6_13</vt:lpwstr>
  </property>
</Properties>
</file>