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EA23" w14:textId="77777777" w:rsidR="00565AC6" w:rsidRDefault="00565AC6" w:rsidP="00565AC6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</w:p>
    <w:p w14:paraId="1C550DAB" w14:textId="77777777" w:rsidR="00565AC6" w:rsidRDefault="00565AC6" w:rsidP="00565AC6">
      <w:pPr>
        <w:pStyle w:val="a7"/>
        <w:widowControl/>
        <w:spacing w:beforeAutospacing="0" w:afterAutospacing="0" w:line="600" w:lineRule="atLeast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05FA2181" w14:textId="77777777" w:rsidR="00565AC6" w:rsidRDefault="00565AC6" w:rsidP="00565AC6">
      <w:pPr>
        <w:pStyle w:val="a7"/>
        <w:widowControl/>
        <w:spacing w:beforeAutospacing="0" w:afterAutospacing="0" w:line="600" w:lineRule="atLeas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应征赛事合作伙伴意向函</w:t>
      </w:r>
    </w:p>
    <w:p w14:paraId="67E4172B" w14:textId="77777777" w:rsidR="00565AC6" w:rsidRDefault="00565AC6" w:rsidP="00565AC6">
      <w:pPr>
        <w:pStyle w:val="a7"/>
        <w:widowControl/>
        <w:spacing w:beforeAutospacing="0" w:afterAutospacing="0" w:line="600" w:lineRule="atLeast"/>
        <w:jc w:val="both"/>
        <w:rPr>
          <w:rFonts w:ascii="Times New Roman" w:hAnsi="Times New Roman"/>
          <w:sz w:val="21"/>
          <w:szCs w:val="21"/>
        </w:rPr>
      </w:pPr>
    </w:p>
    <w:p w14:paraId="3459CD80" w14:textId="77777777" w:rsidR="00565AC6" w:rsidRDefault="00565AC6" w:rsidP="00565AC6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中国安全防范产品行业协会：</w:t>
      </w:r>
    </w:p>
    <w:p w14:paraId="742D6B28" w14:textId="77777777" w:rsidR="00565AC6" w:rsidRDefault="00565AC6" w:rsidP="00565AC6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      </w:t>
      </w:r>
      <w:r>
        <w:rPr>
          <w:rFonts w:ascii="Times New Roman" w:eastAsia="仿宋_GB2312" w:hAnsi="Times New Roman" w:hint="eastAsia"/>
          <w:sz w:val="30"/>
          <w:szCs w:val="30"/>
        </w:rPr>
        <w:t>（单位全称，以下简称本单位）有意向参加</w:t>
      </w:r>
      <w:r>
        <w:rPr>
          <w:rFonts w:ascii="Times New Roman" w:eastAsia="仿宋_GB2312" w:hAnsi="Times New Roman" w:hint="eastAsia"/>
          <w:sz w:val="30"/>
          <w:szCs w:val="30"/>
        </w:rPr>
        <w:t>2024</w:t>
      </w:r>
      <w:r>
        <w:rPr>
          <w:rFonts w:ascii="Times New Roman" w:eastAsia="仿宋_GB2312" w:hAnsi="Times New Roman" w:hint="eastAsia"/>
          <w:sz w:val="30"/>
          <w:szCs w:val="30"/>
        </w:rPr>
        <w:t>年全国行业职业技能竞赛—第三届全国数据安全职业技能竞赛暨第三届全国安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防行业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职业技能竞赛（以下简称竞赛）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赛事保障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合作伙伴征集活动，并愿意为大赛提供</w:t>
      </w:r>
      <w:r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 w:hint="eastAsia"/>
          <w:sz w:val="30"/>
          <w:szCs w:val="30"/>
        </w:rPr>
        <w:t>（</w:t>
      </w:r>
      <w:r>
        <w:rPr>
          <w:rFonts w:ascii="Times New Roman" w:eastAsia="仿宋_GB2312" w:hAnsi="Times New Roman" w:hint="eastAsia"/>
          <w:sz w:val="30"/>
          <w:szCs w:val="30"/>
        </w:rPr>
        <w:sym w:font="Wingdings 2" w:char="00A3"/>
      </w:r>
      <w:r>
        <w:rPr>
          <w:rFonts w:ascii="Times New Roman" w:eastAsia="仿宋_GB2312" w:hAnsi="Times New Roman" w:hint="eastAsia"/>
          <w:sz w:val="30"/>
          <w:szCs w:val="30"/>
        </w:rPr>
        <w:t>设备设施技术</w:t>
      </w:r>
      <w:r>
        <w:rPr>
          <w:rFonts w:ascii="Times New Roman" w:eastAsia="仿宋_GB2312" w:hAnsi="Times New Roman" w:hint="eastAsia"/>
          <w:sz w:val="30"/>
          <w:szCs w:val="30"/>
        </w:rPr>
        <w:sym w:font="Wingdings 2" w:char="00A3"/>
      </w:r>
      <w:r>
        <w:rPr>
          <w:rFonts w:ascii="Times New Roman" w:eastAsia="仿宋_GB2312" w:hAnsi="Times New Roman" w:hint="eastAsia"/>
          <w:sz w:val="30"/>
          <w:szCs w:val="30"/>
        </w:rPr>
        <w:t>资金</w:t>
      </w:r>
      <w:r>
        <w:rPr>
          <w:rFonts w:ascii="Times New Roman" w:eastAsia="仿宋_GB2312" w:hAnsi="Times New Roman" w:hint="eastAsia"/>
          <w:sz w:val="30"/>
          <w:szCs w:val="30"/>
        </w:rPr>
        <w:sym w:font="Wingdings 2" w:char="00A3"/>
      </w:r>
      <w:r>
        <w:rPr>
          <w:rFonts w:ascii="Times New Roman" w:eastAsia="仿宋_GB2312" w:hAnsi="Times New Roman" w:hint="eastAsia"/>
          <w:sz w:val="30"/>
          <w:szCs w:val="30"/>
        </w:rPr>
        <w:t>赛事保障）类赞助，并承诺遵守本次征集活动的程序和规则。</w:t>
      </w:r>
    </w:p>
    <w:p w14:paraId="0D74DE90" w14:textId="77777777" w:rsidR="00565AC6" w:rsidRDefault="00565AC6" w:rsidP="00565AC6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本单位向竞赛组委会承诺：</w:t>
      </w:r>
    </w:p>
    <w:p w14:paraId="578AE5B2" w14:textId="77777777" w:rsidR="00565AC6" w:rsidRDefault="00565AC6" w:rsidP="00565AC6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一、除非经过竞赛组委会明确书面许可，本单位不会在任何时间、任何地点以任何形式对参加本次征集活动进行商业性宣传，或者明示、暗示本单位与竞赛、竞赛组委会或竞赛组委会市场开发存在任何关联。</w:t>
      </w:r>
    </w:p>
    <w:p w14:paraId="069ABE07" w14:textId="77777777" w:rsidR="00565AC6" w:rsidRDefault="00565AC6" w:rsidP="00565AC6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二、本单位同意并确认，除非经过竞赛组委会明确书面许可，本单位无权使用或许可使用、复制或开发竞赛的标志和授权称谓。</w:t>
      </w:r>
    </w:p>
    <w:p w14:paraId="7978B648" w14:textId="77777777" w:rsidR="00565AC6" w:rsidRDefault="00565AC6" w:rsidP="00565AC6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三、本单位将对因参加本次征集活动接触到的所有信息承担保密义务，无论该等信息以何种形式表现，也无论本单位以何种方式取得，但通过合法公开途径获取的信息除外。</w:t>
      </w:r>
    </w:p>
    <w:p w14:paraId="26F5DAA6" w14:textId="77777777" w:rsidR="00565AC6" w:rsidRDefault="00565AC6" w:rsidP="00565AC6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四、本单位同意并确认，竞赛组委会因本次征集活动向本</w:t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单位提供任何资料，并不代表竞赛组委会对该等资料相关权利的转让。</w:t>
      </w:r>
    </w:p>
    <w:p w14:paraId="40D1DAC3" w14:textId="77777777" w:rsidR="00565AC6" w:rsidRDefault="00565AC6" w:rsidP="00565AC6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五、本单位同意并确认，本单位向竞赛组委会所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作出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的有关赞助的承诺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均真实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有效，且不可撤销。</w:t>
      </w:r>
    </w:p>
    <w:p w14:paraId="4DC2371E" w14:textId="77777777" w:rsidR="00565AC6" w:rsidRDefault="00565AC6" w:rsidP="00565AC6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因本单位违反上述承诺给竞赛组委会造成的任何损失，本单位愿意承担全部法律责任。</w:t>
      </w:r>
    </w:p>
    <w:p w14:paraId="2EC9504B" w14:textId="77777777" w:rsidR="00565AC6" w:rsidRDefault="00565AC6" w:rsidP="00565AC6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与本次征集活动有关的一切往来信函请寄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传至：</w:t>
      </w:r>
    </w:p>
    <w:p w14:paraId="7C1A1147" w14:textId="77777777" w:rsidR="00565AC6" w:rsidRDefault="00565AC6" w:rsidP="00565AC6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联系人：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</w:t>
      </w:r>
      <w:r>
        <w:rPr>
          <w:rFonts w:ascii="Times New Roman" w:eastAsia="仿宋_GB2312" w:hAnsi="Times New Roman" w:hint="eastAsia"/>
          <w:sz w:val="30"/>
          <w:szCs w:val="30"/>
        </w:rPr>
        <w:t>电话：</w:t>
      </w:r>
    </w:p>
    <w:p w14:paraId="0F15CE4D" w14:textId="77777777" w:rsidR="00565AC6" w:rsidRDefault="00565AC6" w:rsidP="00565AC6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传真：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 </w:t>
      </w:r>
      <w:r>
        <w:rPr>
          <w:rFonts w:ascii="Times New Roman" w:eastAsia="仿宋_GB2312" w:hAnsi="Times New Roman" w:hint="eastAsia"/>
          <w:sz w:val="30"/>
          <w:szCs w:val="30"/>
        </w:rPr>
        <w:t>电子邮件：</w:t>
      </w:r>
    </w:p>
    <w:p w14:paraId="52981D0A" w14:textId="77777777" w:rsidR="00565AC6" w:rsidRDefault="00565AC6" w:rsidP="00565AC6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地址：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 </w:t>
      </w:r>
      <w:r>
        <w:rPr>
          <w:rFonts w:ascii="Times New Roman" w:eastAsia="仿宋_GB2312" w:hAnsi="Times New Roman" w:hint="eastAsia"/>
          <w:sz w:val="30"/>
          <w:szCs w:val="30"/>
        </w:rPr>
        <w:t>邮编：</w:t>
      </w:r>
    </w:p>
    <w:p w14:paraId="309EE3E6" w14:textId="77777777" w:rsidR="00565AC6" w:rsidRDefault="00565AC6" w:rsidP="00565AC6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</w:p>
    <w:p w14:paraId="5A99AB2C" w14:textId="77777777" w:rsidR="00565AC6" w:rsidRDefault="00565AC6" w:rsidP="00565AC6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</w:p>
    <w:p w14:paraId="54488ECD" w14:textId="77777777" w:rsidR="00565AC6" w:rsidRDefault="00565AC6" w:rsidP="00565AC6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意向单位：（公章）</w:t>
      </w:r>
    </w:p>
    <w:p w14:paraId="7E9B23D0" w14:textId="77777777" w:rsidR="00565AC6" w:rsidRDefault="00565AC6" w:rsidP="00565AC6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14:paraId="20B9DE7F" w14:textId="77777777" w:rsidR="00565AC6" w:rsidRDefault="00565AC6" w:rsidP="00565AC6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法定代表人（签章）：</w:t>
      </w:r>
    </w:p>
    <w:p w14:paraId="15997266" w14:textId="77777777" w:rsidR="00565AC6" w:rsidRDefault="00565AC6" w:rsidP="00565AC6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法定代表人姓名（印刷体）：</w:t>
      </w:r>
    </w:p>
    <w:p w14:paraId="3AC678BD" w14:textId="77777777" w:rsidR="00565AC6" w:rsidRDefault="00565AC6" w:rsidP="00565AC6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法定代表人职务（印刷体）：</w:t>
      </w:r>
    </w:p>
    <w:p w14:paraId="6B12C1A6" w14:textId="77777777" w:rsidR="00565AC6" w:rsidRDefault="00565AC6" w:rsidP="00565AC6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日期：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499BF916" w14:textId="77777777" w:rsidR="00565AC6" w:rsidRDefault="00565AC6" w:rsidP="00565AC6">
      <w:pPr>
        <w:spacing w:line="60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  <w:highlight w:val="yellow"/>
        </w:rPr>
      </w:pPr>
    </w:p>
    <w:p w14:paraId="7FAF9D86" w14:textId="77777777" w:rsidR="00565AC6" w:rsidRDefault="00565AC6" w:rsidP="00565AC6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0F3B2A66" w14:textId="77777777" w:rsidR="00565AC6" w:rsidRDefault="00565AC6" w:rsidP="00565AC6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6BD64353" w14:textId="77777777" w:rsidR="00565AC6" w:rsidRDefault="00565AC6" w:rsidP="00565AC6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31391354" w14:textId="77777777" w:rsidR="00565AC6" w:rsidRDefault="00565AC6" w:rsidP="00565AC6">
      <w:pPr>
        <w:rPr>
          <w:rFonts w:ascii="Times New Roman" w:eastAsia="仿宋_GB2312" w:hAnsi="Times New Roman" w:hint="eastAsia"/>
          <w:sz w:val="32"/>
          <w:szCs w:val="32"/>
        </w:rPr>
      </w:pPr>
    </w:p>
    <w:p w14:paraId="51BE103A" w14:textId="77777777" w:rsidR="006F2F15" w:rsidRDefault="006F2F15"/>
    <w:sectPr w:rsidR="006F2F1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67B9D" w14:textId="77777777" w:rsidR="001D124F" w:rsidRDefault="001D124F" w:rsidP="00565AC6">
      <w:r>
        <w:separator/>
      </w:r>
    </w:p>
  </w:endnote>
  <w:endnote w:type="continuationSeparator" w:id="0">
    <w:p w14:paraId="5DC00F01" w14:textId="77777777" w:rsidR="001D124F" w:rsidRDefault="001D124F" w:rsidP="0056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53C1" w14:textId="77777777" w:rsidR="001D124F" w:rsidRDefault="001D124F" w:rsidP="00565AC6">
      <w:r>
        <w:separator/>
      </w:r>
    </w:p>
  </w:footnote>
  <w:footnote w:type="continuationSeparator" w:id="0">
    <w:p w14:paraId="702731E9" w14:textId="77777777" w:rsidR="001D124F" w:rsidRDefault="001D124F" w:rsidP="0056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375"/>
    <w:rsid w:val="000611BC"/>
    <w:rsid w:val="001D124F"/>
    <w:rsid w:val="00565AC6"/>
    <w:rsid w:val="006F2F15"/>
    <w:rsid w:val="0081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5CB7A"/>
  <w15:chartTrackingRefBased/>
  <w15:docId w15:val="{6A1DDE33-CE3C-423C-8DE8-B4C69030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A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AC6"/>
    <w:rPr>
      <w:sz w:val="18"/>
      <w:szCs w:val="18"/>
    </w:rPr>
  </w:style>
  <w:style w:type="paragraph" w:styleId="a7">
    <w:name w:val="Normal (Web)"/>
    <w:basedOn w:val="a"/>
    <w:autoRedefine/>
    <w:qFormat/>
    <w:rsid w:val="00565AC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珏 陈</dc:creator>
  <cp:keywords/>
  <dc:description/>
  <cp:lastModifiedBy>珏 陈</cp:lastModifiedBy>
  <cp:revision>2</cp:revision>
  <dcterms:created xsi:type="dcterms:W3CDTF">2024-06-03T08:47:00Z</dcterms:created>
  <dcterms:modified xsi:type="dcterms:W3CDTF">2024-06-03T08:48:00Z</dcterms:modified>
</cp:coreProperties>
</file>