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463F9" w14:textId="77777777" w:rsidR="00FA595E" w:rsidRDefault="00000000">
      <w:pPr>
        <w:ind w:firstLineChars="0" w:firstLine="0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附件</w:t>
      </w:r>
      <w:r>
        <w:rPr>
          <w:rFonts w:cs="Times New Roman" w:hint="eastAsia"/>
          <w:szCs w:val="32"/>
        </w:rPr>
        <w:t>2</w:t>
      </w:r>
      <w:r>
        <w:rPr>
          <w:rFonts w:cs="Times New Roman" w:hint="eastAsia"/>
          <w:szCs w:val="32"/>
        </w:rPr>
        <w:t>：</w:t>
      </w:r>
    </w:p>
    <w:p w14:paraId="4AAC2172" w14:textId="77777777" w:rsidR="00FA595E" w:rsidRDefault="00FA595E">
      <w:pPr>
        <w:ind w:firstLineChars="0" w:firstLine="0"/>
        <w:rPr>
          <w:rFonts w:cs="Times New Roman"/>
          <w:szCs w:val="32"/>
        </w:rPr>
      </w:pPr>
    </w:p>
    <w:p w14:paraId="488BF206" w14:textId="77777777" w:rsidR="00FA595E" w:rsidRDefault="00FA595E">
      <w:pPr>
        <w:ind w:firstLineChars="0" w:firstLine="0"/>
        <w:rPr>
          <w:rFonts w:cs="Times New Roman"/>
          <w:szCs w:val="32"/>
        </w:rPr>
      </w:pPr>
    </w:p>
    <w:p w14:paraId="3BD0A154" w14:textId="77777777" w:rsidR="00FA595E" w:rsidRDefault="00FA595E">
      <w:pPr>
        <w:ind w:firstLineChars="0" w:firstLine="0"/>
        <w:rPr>
          <w:rFonts w:cs="Times New Roman"/>
          <w:szCs w:val="32"/>
        </w:rPr>
      </w:pPr>
    </w:p>
    <w:p w14:paraId="4DC9E27D" w14:textId="77777777" w:rsidR="00FA595E" w:rsidRDefault="00000000">
      <w:pPr>
        <w:snapToGrid w:val="0"/>
        <w:spacing w:line="300" w:lineRule="auto"/>
        <w:ind w:firstLineChars="0" w:firstLine="0"/>
        <w:jc w:val="center"/>
        <w:rPr>
          <w:rFonts w:eastAsia="微软雅黑" w:cs="微软雅黑"/>
          <w:sz w:val="36"/>
          <w:szCs w:val="36"/>
        </w:rPr>
      </w:pPr>
      <w:r>
        <w:rPr>
          <w:rFonts w:eastAsia="微软雅黑" w:cs="微软雅黑" w:hint="eastAsia"/>
          <w:sz w:val="36"/>
          <w:szCs w:val="36"/>
        </w:rPr>
        <w:t>《中国安防数字化转型标杆示范企业、典型场景案例及实用工具模型》申报书</w:t>
      </w:r>
    </w:p>
    <w:p w14:paraId="5502C07B" w14:textId="77777777" w:rsidR="00FA595E" w:rsidRDefault="00FA595E">
      <w:pPr>
        <w:snapToGrid w:val="0"/>
        <w:spacing w:line="300" w:lineRule="auto"/>
        <w:ind w:firstLineChars="0" w:firstLine="0"/>
        <w:jc w:val="center"/>
        <w:rPr>
          <w:rFonts w:eastAsia="微软雅黑" w:cs="微软雅黑"/>
          <w:szCs w:val="32"/>
        </w:rPr>
      </w:pPr>
    </w:p>
    <w:p w14:paraId="659F1E2D" w14:textId="77777777" w:rsidR="00FA595E" w:rsidRDefault="00FA595E">
      <w:pPr>
        <w:snapToGrid w:val="0"/>
        <w:spacing w:line="300" w:lineRule="auto"/>
        <w:ind w:firstLineChars="0" w:firstLine="0"/>
        <w:jc w:val="center"/>
        <w:rPr>
          <w:rFonts w:eastAsia="微软雅黑" w:cs="微软雅黑"/>
          <w:szCs w:val="32"/>
        </w:rPr>
      </w:pPr>
    </w:p>
    <w:p w14:paraId="245588FA" w14:textId="77777777" w:rsidR="00FA595E" w:rsidRDefault="00FA595E">
      <w:pPr>
        <w:snapToGrid w:val="0"/>
        <w:spacing w:line="300" w:lineRule="auto"/>
        <w:ind w:firstLineChars="0" w:firstLine="0"/>
        <w:jc w:val="center"/>
        <w:rPr>
          <w:rFonts w:eastAsia="微软雅黑" w:cs="微软雅黑"/>
          <w:szCs w:val="32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379"/>
      </w:tblGrid>
      <w:tr w:rsidR="00FA595E" w14:paraId="72EB4FBC" w14:textId="77777777">
        <w:tc>
          <w:tcPr>
            <w:tcW w:w="2552" w:type="dxa"/>
          </w:tcPr>
          <w:p w14:paraId="0074B67E" w14:textId="77777777" w:rsidR="00FA595E" w:rsidRDefault="00000000">
            <w:pPr>
              <w:spacing w:before="160"/>
              <w:ind w:firstLineChars="0" w:firstLine="0"/>
              <w:jc w:val="center"/>
              <w:textAlignment w:val="bottom"/>
              <w:rPr>
                <w:rFonts w:cs="仿宋_GB2312"/>
                <w:szCs w:val="32"/>
                <w:lang w:val="zh-CN"/>
              </w:rPr>
            </w:pPr>
            <w:r>
              <w:rPr>
                <w:rFonts w:cs="仿宋_GB2312" w:hint="eastAsia"/>
                <w:szCs w:val="32"/>
                <w:lang w:val="zh-CN"/>
              </w:rPr>
              <w:t>申报项目名称</w:t>
            </w:r>
          </w:p>
        </w:tc>
        <w:tc>
          <w:tcPr>
            <w:tcW w:w="6379" w:type="dxa"/>
          </w:tcPr>
          <w:p w14:paraId="1889A0D2" w14:textId="77777777" w:rsidR="00FA595E" w:rsidRDefault="00FA595E">
            <w:pPr>
              <w:spacing w:before="160"/>
              <w:ind w:firstLineChars="0" w:firstLine="0"/>
              <w:jc w:val="center"/>
              <w:textAlignment w:val="bottom"/>
              <w:rPr>
                <w:rFonts w:cs="仿宋_GB2312"/>
                <w:szCs w:val="32"/>
                <w:lang w:val="zh-CN"/>
              </w:rPr>
            </w:pPr>
            <w:bookmarkStart w:id="0" w:name="simple_zxmc_a_02"/>
            <w:bookmarkStart w:id="1" w:name="zxmc"/>
            <w:bookmarkEnd w:id="0"/>
            <w:bookmarkEnd w:id="1"/>
          </w:p>
        </w:tc>
      </w:tr>
      <w:tr w:rsidR="00FA595E" w14:paraId="588C3F32" w14:textId="77777777">
        <w:tc>
          <w:tcPr>
            <w:tcW w:w="2552" w:type="dxa"/>
          </w:tcPr>
          <w:p w14:paraId="485ED486" w14:textId="77777777" w:rsidR="00FA595E" w:rsidRDefault="00000000">
            <w:pPr>
              <w:spacing w:before="160"/>
              <w:ind w:firstLineChars="0" w:firstLine="0"/>
              <w:jc w:val="center"/>
              <w:textAlignment w:val="bottom"/>
              <w:rPr>
                <w:rFonts w:cs="仿宋_GB2312"/>
                <w:szCs w:val="32"/>
                <w:lang w:val="zh-CN"/>
              </w:rPr>
            </w:pPr>
            <w:r>
              <w:rPr>
                <w:rFonts w:cs="仿宋_GB2312" w:hint="eastAsia"/>
                <w:szCs w:val="32"/>
                <w:lang w:val="zh-CN"/>
              </w:rPr>
              <w:t>申报单位</w:t>
            </w:r>
          </w:p>
        </w:tc>
        <w:tc>
          <w:tcPr>
            <w:tcW w:w="6379" w:type="dxa"/>
          </w:tcPr>
          <w:p w14:paraId="790BE63A" w14:textId="77777777" w:rsidR="00FA595E" w:rsidRDefault="00000000">
            <w:pPr>
              <w:spacing w:before="160"/>
              <w:ind w:firstLineChars="0" w:firstLine="0"/>
              <w:jc w:val="center"/>
              <w:textAlignment w:val="bottom"/>
              <w:rPr>
                <w:rFonts w:cs="仿宋_GB2312"/>
                <w:szCs w:val="32"/>
                <w:lang w:val="zh-CN"/>
              </w:rPr>
            </w:pPr>
            <w:r>
              <w:rPr>
                <w:rFonts w:cs="仿宋_GB2312" w:hint="eastAsia"/>
                <w:szCs w:val="32"/>
                <w:lang w:val="zh-CN"/>
              </w:rPr>
              <w:t>（加盖公章）</w:t>
            </w:r>
          </w:p>
        </w:tc>
      </w:tr>
      <w:tr w:rsidR="00FA595E" w14:paraId="6A4BAB8B" w14:textId="77777777">
        <w:tc>
          <w:tcPr>
            <w:tcW w:w="2552" w:type="dxa"/>
          </w:tcPr>
          <w:p w14:paraId="17615262" w14:textId="77777777" w:rsidR="00FA595E" w:rsidRDefault="00000000">
            <w:pPr>
              <w:spacing w:before="160"/>
              <w:ind w:firstLineChars="0" w:firstLine="0"/>
              <w:jc w:val="center"/>
              <w:textAlignment w:val="bottom"/>
              <w:rPr>
                <w:rFonts w:cs="仿宋_GB2312"/>
                <w:szCs w:val="32"/>
                <w:lang w:val="zh-CN"/>
              </w:rPr>
            </w:pPr>
            <w:r>
              <w:rPr>
                <w:rFonts w:cs="仿宋_GB2312" w:hint="eastAsia"/>
                <w:szCs w:val="32"/>
                <w:lang w:val="zh-CN"/>
              </w:rPr>
              <w:t>联</w:t>
            </w:r>
            <w:r>
              <w:rPr>
                <w:rFonts w:cs="仿宋_GB2312" w:hint="eastAsia"/>
                <w:szCs w:val="32"/>
              </w:rPr>
              <w:t xml:space="preserve"> </w:t>
            </w:r>
            <w:r>
              <w:rPr>
                <w:rFonts w:cs="仿宋_GB2312" w:hint="eastAsia"/>
                <w:szCs w:val="32"/>
                <w:lang w:val="zh-CN"/>
              </w:rPr>
              <w:t>系</w:t>
            </w:r>
            <w:r>
              <w:rPr>
                <w:rFonts w:cs="仿宋_GB2312" w:hint="eastAsia"/>
                <w:szCs w:val="32"/>
              </w:rPr>
              <w:t xml:space="preserve"> </w:t>
            </w:r>
            <w:r>
              <w:rPr>
                <w:rFonts w:cs="仿宋_GB2312" w:hint="eastAsia"/>
                <w:szCs w:val="32"/>
                <w:lang w:val="zh-CN"/>
              </w:rPr>
              <w:t>人</w:t>
            </w:r>
          </w:p>
        </w:tc>
        <w:tc>
          <w:tcPr>
            <w:tcW w:w="6379" w:type="dxa"/>
          </w:tcPr>
          <w:p w14:paraId="0BA23EB0" w14:textId="77777777" w:rsidR="00FA595E" w:rsidRDefault="00FA595E">
            <w:pPr>
              <w:spacing w:before="160"/>
              <w:ind w:firstLineChars="0" w:firstLine="0"/>
              <w:jc w:val="center"/>
              <w:textAlignment w:val="bottom"/>
              <w:rPr>
                <w:rFonts w:cs="仿宋_GB2312"/>
                <w:szCs w:val="32"/>
                <w:lang w:val="zh-CN"/>
              </w:rPr>
            </w:pPr>
          </w:p>
        </w:tc>
      </w:tr>
      <w:tr w:rsidR="00FA595E" w14:paraId="0203DBD2" w14:textId="77777777">
        <w:tc>
          <w:tcPr>
            <w:tcW w:w="2552" w:type="dxa"/>
          </w:tcPr>
          <w:p w14:paraId="7400E9E1" w14:textId="77777777" w:rsidR="00FA595E" w:rsidRDefault="00000000">
            <w:pPr>
              <w:spacing w:before="160"/>
              <w:ind w:firstLineChars="0" w:firstLine="0"/>
              <w:jc w:val="center"/>
              <w:textAlignment w:val="bottom"/>
              <w:rPr>
                <w:rFonts w:cs="仿宋_GB2312"/>
                <w:szCs w:val="32"/>
                <w:lang w:val="zh-CN"/>
              </w:rPr>
            </w:pPr>
            <w:r>
              <w:rPr>
                <w:rFonts w:cs="仿宋_GB2312" w:hint="eastAsia"/>
                <w:szCs w:val="32"/>
                <w:lang w:val="zh-CN"/>
              </w:rPr>
              <w:t>联系电话</w:t>
            </w:r>
          </w:p>
        </w:tc>
        <w:tc>
          <w:tcPr>
            <w:tcW w:w="6379" w:type="dxa"/>
          </w:tcPr>
          <w:p w14:paraId="62195CA4" w14:textId="77777777" w:rsidR="00FA595E" w:rsidRDefault="00FA595E">
            <w:pPr>
              <w:spacing w:before="160"/>
              <w:ind w:firstLineChars="0" w:firstLine="0"/>
              <w:jc w:val="center"/>
              <w:textAlignment w:val="bottom"/>
              <w:rPr>
                <w:rFonts w:cs="仿宋_GB2312"/>
                <w:szCs w:val="32"/>
                <w:lang w:val="zh-CN"/>
              </w:rPr>
            </w:pPr>
          </w:p>
        </w:tc>
      </w:tr>
      <w:tr w:rsidR="00FA595E" w14:paraId="02D73030" w14:textId="77777777">
        <w:tc>
          <w:tcPr>
            <w:tcW w:w="2552" w:type="dxa"/>
          </w:tcPr>
          <w:p w14:paraId="6914AB67" w14:textId="77777777" w:rsidR="00FA595E" w:rsidRDefault="00000000">
            <w:pPr>
              <w:spacing w:before="160"/>
              <w:ind w:firstLineChars="0" w:firstLine="0"/>
              <w:jc w:val="center"/>
              <w:textAlignment w:val="bottom"/>
              <w:rPr>
                <w:rFonts w:cs="仿宋_GB2312"/>
                <w:szCs w:val="32"/>
                <w:lang w:val="zh-CN"/>
              </w:rPr>
            </w:pPr>
            <w:r>
              <w:rPr>
                <w:rFonts w:cs="仿宋_GB2312" w:hint="eastAsia"/>
                <w:szCs w:val="32"/>
                <w:lang w:val="zh-CN"/>
              </w:rPr>
              <w:t>联系邮箱</w:t>
            </w:r>
          </w:p>
        </w:tc>
        <w:tc>
          <w:tcPr>
            <w:tcW w:w="6379" w:type="dxa"/>
          </w:tcPr>
          <w:p w14:paraId="59007D63" w14:textId="77777777" w:rsidR="00FA595E" w:rsidRDefault="00FA595E">
            <w:pPr>
              <w:spacing w:before="160"/>
              <w:ind w:firstLineChars="0" w:firstLine="0"/>
              <w:jc w:val="center"/>
              <w:textAlignment w:val="bottom"/>
              <w:rPr>
                <w:rFonts w:cs="仿宋_GB2312"/>
                <w:szCs w:val="32"/>
                <w:lang w:val="zh-CN"/>
              </w:rPr>
            </w:pPr>
          </w:p>
        </w:tc>
      </w:tr>
    </w:tbl>
    <w:p w14:paraId="14604029" w14:textId="77777777" w:rsidR="00FA595E" w:rsidRDefault="00FA595E">
      <w:pPr>
        <w:adjustRightInd w:val="0"/>
        <w:snapToGrid w:val="0"/>
        <w:spacing w:line="360" w:lineRule="auto"/>
        <w:ind w:firstLineChars="0" w:firstLine="0"/>
        <w:rPr>
          <w:rFonts w:eastAsia="黑体" w:cs="Times New Roman"/>
          <w:szCs w:val="32"/>
        </w:rPr>
      </w:pPr>
    </w:p>
    <w:p w14:paraId="4B8A2A81" w14:textId="77777777" w:rsidR="00FA595E" w:rsidRDefault="00000000">
      <w:pPr>
        <w:ind w:firstLineChars="0" w:firstLine="0"/>
        <w:jc w:val="center"/>
        <w:rPr>
          <w:rFonts w:eastAsia="黑体" w:cs="Times New Roman"/>
          <w:szCs w:val="32"/>
        </w:rPr>
      </w:pPr>
      <w:bookmarkStart w:id="2" w:name="barcode"/>
      <w:bookmarkStart w:id="3" w:name="img_00001"/>
      <w:bookmarkEnd w:id="2"/>
      <w:bookmarkEnd w:id="3"/>
      <w:r>
        <w:rPr>
          <w:rFonts w:eastAsia="黑体" w:cs="Times New Roman"/>
          <w:sz w:val="30"/>
          <w:szCs w:val="30"/>
        </w:rPr>
        <w:br w:type="page"/>
      </w:r>
      <w:r>
        <w:rPr>
          <w:rFonts w:ascii="黑体" w:eastAsia="黑体" w:hAnsi="黑体" w:cs="黑体" w:hint="eastAsia"/>
          <w:sz w:val="44"/>
          <w:szCs w:val="44"/>
        </w:rPr>
        <w:lastRenderedPageBreak/>
        <w:t>填 写 说 明</w:t>
      </w:r>
    </w:p>
    <w:p w14:paraId="0E8D7DE5" w14:textId="77777777" w:rsidR="00FA595E" w:rsidRDefault="00FA595E">
      <w:pPr>
        <w:snapToGrid w:val="0"/>
        <w:ind w:firstLine="640"/>
        <w:jc w:val="center"/>
        <w:rPr>
          <w:rFonts w:eastAsia="黑体" w:cs="Times New Roman"/>
          <w:szCs w:val="32"/>
        </w:rPr>
      </w:pPr>
    </w:p>
    <w:p w14:paraId="6523644D" w14:textId="5DB8B573" w:rsidR="00FA595E" w:rsidRDefault="00000000">
      <w:pPr>
        <w:numPr>
          <w:ilvl w:val="0"/>
          <w:numId w:val="1"/>
        </w:numPr>
        <w:ind w:firstLine="640"/>
        <w:rPr>
          <w:rFonts w:cs="仿宋_GB2312"/>
          <w:szCs w:val="32"/>
        </w:rPr>
      </w:pPr>
      <w:r>
        <w:rPr>
          <w:rFonts w:cs="仿宋_GB2312" w:hint="eastAsia"/>
          <w:szCs w:val="32"/>
        </w:rPr>
        <w:t>申报单位应如实、详细地按要求填写申报书，于</w:t>
      </w:r>
      <w:r>
        <w:rPr>
          <w:rFonts w:cs="仿宋_GB2312" w:hint="eastAsia"/>
          <w:szCs w:val="32"/>
        </w:rPr>
        <w:t>9</w:t>
      </w:r>
      <w:r>
        <w:rPr>
          <w:rFonts w:cs="仿宋_GB2312" w:hint="eastAsia"/>
          <w:szCs w:val="32"/>
        </w:rPr>
        <w:t>月</w:t>
      </w:r>
      <w:r>
        <w:rPr>
          <w:rFonts w:cs="仿宋_GB2312" w:hint="eastAsia"/>
          <w:szCs w:val="32"/>
        </w:rPr>
        <w:t>2</w:t>
      </w:r>
      <w:r w:rsidR="00A96779">
        <w:rPr>
          <w:rFonts w:cs="仿宋_GB2312" w:hint="eastAsia"/>
          <w:szCs w:val="32"/>
        </w:rPr>
        <w:t>5</w:t>
      </w:r>
      <w:r>
        <w:rPr>
          <w:rFonts w:cs="仿宋_GB2312" w:hint="eastAsia"/>
          <w:szCs w:val="32"/>
        </w:rPr>
        <w:t>日前将</w:t>
      </w:r>
      <w:r>
        <w:rPr>
          <w:rFonts w:cs="仿宋_GB2312" w:hint="eastAsia"/>
          <w:szCs w:val="32"/>
        </w:rPr>
        <w:t>word</w:t>
      </w:r>
      <w:r>
        <w:rPr>
          <w:rFonts w:cs="仿宋_GB2312" w:hint="eastAsia"/>
          <w:szCs w:val="32"/>
        </w:rPr>
        <w:t>版（不含章）和</w:t>
      </w:r>
      <w:r>
        <w:rPr>
          <w:rFonts w:cs="仿宋_GB2312" w:hint="eastAsia"/>
          <w:szCs w:val="32"/>
        </w:rPr>
        <w:t>pdf</w:t>
      </w:r>
      <w:r>
        <w:rPr>
          <w:rFonts w:cs="仿宋_GB2312" w:hint="eastAsia"/>
          <w:szCs w:val="32"/>
        </w:rPr>
        <w:t>版（含章）发送至</w:t>
      </w:r>
      <w:r>
        <w:rPr>
          <w:rFonts w:cs="仿宋_GB2312" w:hint="eastAsia"/>
          <w:szCs w:val="32"/>
        </w:rPr>
        <w:t>afszzx@163.com</w:t>
      </w:r>
      <w:r>
        <w:rPr>
          <w:rFonts w:cs="仿宋_GB2312" w:hint="eastAsia"/>
          <w:szCs w:val="32"/>
        </w:rPr>
        <w:t>。邮件标题请注明：数字化转型</w:t>
      </w:r>
      <w:r>
        <w:rPr>
          <w:rFonts w:cs="仿宋_GB2312" w:hint="eastAsia"/>
          <w:szCs w:val="32"/>
        </w:rPr>
        <w:t>+</w:t>
      </w:r>
      <w:r>
        <w:rPr>
          <w:rFonts w:cs="仿宋_GB2312" w:hint="eastAsia"/>
          <w:szCs w:val="32"/>
        </w:rPr>
        <w:t>申报方向</w:t>
      </w:r>
      <w:r>
        <w:rPr>
          <w:rFonts w:cs="仿宋_GB2312" w:hint="eastAsia"/>
          <w:szCs w:val="32"/>
        </w:rPr>
        <w:t>+</w:t>
      </w:r>
      <w:r>
        <w:rPr>
          <w:rFonts w:cs="仿宋_GB2312" w:hint="eastAsia"/>
          <w:szCs w:val="32"/>
        </w:rPr>
        <w:t>单位名；</w:t>
      </w:r>
    </w:p>
    <w:p w14:paraId="19CBBAF6" w14:textId="77777777" w:rsidR="00FA595E" w:rsidRDefault="00000000">
      <w:pPr>
        <w:numPr>
          <w:ilvl w:val="0"/>
          <w:numId w:val="1"/>
        </w:numPr>
        <w:ind w:firstLine="640"/>
        <w:rPr>
          <w:rFonts w:cs="仿宋_GB2312"/>
          <w:szCs w:val="32"/>
        </w:rPr>
      </w:pPr>
      <w:r>
        <w:rPr>
          <w:rFonts w:cs="仿宋_GB2312" w:hint="eastAsia"/>
          <w:szCs w:val="32"/>
        </w:rPr>
        <w:t>申报项目须已投入真实运营，具有实际生产系统及应用方，形成显著经济效益和典型示范效应；</w:t>
      </w:r>
    </w:p>
    <w:p w14:paraId="37D032CE" w14:textId="77777777" w:rsidR="00FA595E" w:rsidRDefault="00000000">
      <w:pPr>
        <w:numPr>
          <w:ilvl w:val="0"/>
          <w:numId w:val="1"/>
        </w:numPr>
        <w:ind w:firstLine="640"/>
        <w:rPr>
          <w:rFonts w:cs="仿宋_GB2312"/>
          <w:szCs w:val="32"/>
        </w:rPr>
      </w:pPr>
      <w:r>
        <w:rPr>
          <w:rFonts w:cs="仿宋_GB2312" w:hint="eastAsia"/>
          <w:szCs w:val="32"/>
        </w:rPr>
        <w:t>申报项目介绍内容中第一次出现外文名词时，要写清全称和缩写，再出现同一词时可以使用缩写；</w:t>
      </w:r>
    </w:p>
    <w:p w14:paraId="4939CE98" w14:textId="77777777" w:rsidR="00FA595E" w:rsidRDefault="00000000">
      <w:pPr>
        <w:numPr>
          <w:ilvl w:val="0"/>
          <w:numId w:val="1"/>
        </w:numPr>
        <w:ind w:firstLine="640"/>
        <w:rPr>
          <w:rFonts w:cs="仿宋_GB2312"/>
          <w:szCs w:val="32"/>
        </w:rPr>
      </w:pPr>
      <w:r>
        <w:rPr>
          <w:rFonts w:cs="仿宋_GB2312" w:hint="eastAsia"/>
          <w:szCs w:val="32"/>
        </w:rPr>
        <w:t>申报单位须尊重他人知识产权，遵守国家有关知识产权法规，在申报项目方案中引用他人研究成果时，必须以脚注或其他方式注明出处；</w:t>
      </w:r>
    </w:p>
    <w:p w14:paraId="49B77B2E" w14:textId="77777777" w:rsidR="00FA595E" w:rsidRDefault="00000000">
      <w:pPr>
        <w:numPr>
          <w:ilvl w:val="0"/>
          <w:numId w:val="1"/>
        </w:numPr>
        <w:ind w:firstLine="640"/>
        <w:rPr>
          <w:rFonts w:cs="仿宋_GB2312"/>
          <w:szCs w:val="32"/>
        </w:rPr>
      </w:pPr>
      <w:r>
        <w:rPr>
          <w:rFonts w:cs="仿宋_GB2312" w:hint="eastAsia"/>
          <w:szCs w:val="32"/>
        </w:rPr>
        <w:t>申报项目介绍内容应凝练，避免过于理论化和技术化。</w:t>
      </w:r>
    </w:p>
    <w:p w14:paraId="1EFD6503" w14:textId="77777777" w:rsidR="00FA595E" w:rsidRDefault="00000000">
      <w:pPr>
        <w:spacing w:line="300" w:lineRule="auto"/>
        <w:ind w:firstLineChars="0" w:firstLine="0"/>
        <w:jc w:val="center"/>
        <w:rPr>
          <w:rFonts w:eastAsia="黑体" w:cs="Times New Roman"/>
          <w:b/>
          <w:kern w:val="36"/>
          <w:sz w:val="44"/>
          <w:szCs w:val="44"/>
        </w:rPr>
      </w:pPr>
      <w:r>
        <w:rPr>
          <w:rFonts w:cs="Times New Roman"/>
          <w:szCs w:val="32"/>
        </w:rPr>
        <w:br w:type="page"/>
      </w:r>
      <w:r>
        <w:rPr>
          <w:rFonts w:ascii="黑体" w:eastAsia="黑体" w:hAnsi="黑体" w:cs="黑体" w:hint="eastAsia"/>
          <w:bCs/>
          <w:kern w:val="36"/>
          <w:sz w:val="44"/>
          <w:szCs w:val="44"/>
        </w:rPr>
        <w:lastRenderedPageBreak/>
        <w:t>承 诺 申 明</w:t>
      </w:r>
    </w:p>
    <w:p w14:paraId="7A18DAA2" w14:textId="77777777" w:rsidR="00FA595E" w:rsidRDefault="00FA595E">
      <w:pPr>
        <w:ind w:firstLineChars="0" w:firstLine="0"/>
        <w:rPr>
          <w:rFonts w:cs="Times New Roman"/>
        </w:rPr>
      </w:pPr>
    </w:p>
    <w:p w14:paraId="2688820C" w14:textId="77777777" w:rsidR="00FA595E" w:rsidRDefault="00000000">
      <w:pPr>
        <w:numPr>
          <w:ilvl w:val="0"/>
          <w:numId w:val="2"/>
        </w:numPr>
        <w:ind w:firstLine="640"/>
        <w:rPr>
          <w:rFonts w:cs="仿宋_GB2312"/>
          <w:szCs w:val="32"/>
        </w:rPr>
      </w:pPr>
      <w:r>
        <w:rPr>
          <w:rFonts w:cs="仿宋_GB2312" w:hint="eastAsia"/>
          <w:szCs w:val="32"/>
        </w:rPr>
        <w:t>我单位对提供全部资料的真实性负责；</w:t>
      </w:r>
    </w:p>
    <w:p w14:paraId="5DF1D050" w14:textId="77777777" w:rsidR="00FA595E" w:rsidRDefault="00000000">
      <w:pPr>
        <w:numPr>
          <w:ilvl w:val="0"/>
          <w:numId w:val="2"/>
        </w:numPr>
        <w:ind w:firstLine="640"/>
        <w:rPr>
          <w:rFonts w:cs="仿宋_GB2312"/>
          <w:szCs w:val="32"/>
        </w:rPr>
      </w:pPr>
      <w:r>
        <w:rPr>
          <w:rFonts w:cs="仿宋_GB2312" w:hint="eastAsia"/>
          <w:szCs w:val="32"/>
        </w:rPr>
        <w:t>我单位所涉及的数字化转型相关内容</w:t>
      </w:r>
      <w:proofErr w:type="gramStart"/>
      <w:r>
        <w:rPr>
          <w:rFonts w:cs="仿宋_GB2312" w:hint="eastAsia"/>
          <w:szCs w:val="32"/>
        </w:rPr>
        <w:t>皆符合</w:t>
      </w:r>
      <w:proofErr w:type="gramEnd"/>
      <w:r>
        <w:rPr>
          <w:rFonts w:cs="仿宋_GB2312" w:hint="eastAsia"/>
          <w:szCs w:val="32"/>
        </w:rPr>
        <w:t>国家有关法律法规及相关产业政策要求；</w:t>
      </w:r>
    </w:p>
    <w:p w14:paraId="20D1719E" w14:textId="77777777" w:rsidR="00FA595E" w:rsidRDefault="00000000">
      <w:pPr>
        <w:numPr>
          <w:ilvl w:val="0"/>
          <w:numId w:val="2"/>
        </w:numPr>
        <w:ind w:firstLine="640"/>
        <w:rPr>
          <w:rFonts w:cs="仿宋_GB2312"/>
          <w:szCs w:val="32"/>
        </w:rPr>
      </w:pPr>
      <w:r>
        <w:rPr>
          <w:rFonts w:cs="仿宋_GB2312" w:hint="eastAsia"/>
          <w:szCs w:val="32"/>
        </w:rPr>
        <w:t>我单位对所提交的材料负有保密责任，按照国家相关保密规定，所提交的内容未涉及国家秘密、个人信息和其他敏感信息；</w:t>
      </w:r>
    </w:p>
    <w:p w14:paraId="1E008B19" w14:textId="77777777" w:rsidR="00FA595E" w:rsidRDefault="00000000">
      <w:pPr>
        <w:numPr>
          <w:ilvl w:val="0"/>
          <w:numId w:val="2"/>
        </w:numPr>
        <w:ind w:firstLine="640"/>
        <w:rPr>
          <w:rFonts w:cs="仿宋_GB2312"/>
          <w:szCs w:val="32"/>
        </w:rPr>
      </w:pPr>
      <w:r>
        <w:rPr>
          <w:rFonts w:cs="仿宋_GB2312" w:hint="eastAsia"/>
          <w:szCs w:val="32"/>
        </w:rPr>
        <w:t>数字化转型相关材料中所填写的相关文字和图片已经由我单位审核，确认无误。</w:t>
      </w:r>
    </w:p>
    <w:p w14:paraId="15E5099D" w14:textId="77777777" w:rsidR="00FA595E" w:rsidRDefault="00000000">
      <w:pPr>
        <w:ind w:firstLine="640"/>
        <w:rPr>
          <w:rFonts w:cs="仿宋_GB2312"/>
          <w:szCs w:val="32"/>
        </w:rPr>
      </w:pPr>
      <w:r>
        <w:rPr>
          <w:rFonts w:cs="仿宋_GB2312" w:hint="eastAsia"/>
          <w:szCs w:val="32"/>
        </w:rPr>
        <w:t>我单位对违反上述声明导致的后果承担全部法律责任。</w:t>
      </w:r>
    </w:p>
    <w:p w14:paraId="0EAE831C" w14:textId="77777777" w:rsidR="00FA595E" w:rsidRDefault="00000000">
      <w:pPr>
        <w:ind w:firstLine="640"/>
        <w:rPr>
          <w:rFonts w:cs="仿宋_GB2312"/>
          <w:szCs w:val="32"/>
        </w:rPr>
      </w:pPr>
      <w:r>
        <w:rPr>
          <w:rFonts w:cs="仿宋_GB2312" w:hint="eastAsia"/>
          <w:szCs w:val="32"/>
        </w:rPr>
        <w:t>联</w:t>
      </w:r>
      <w:r>
        <w:rPr>
          <w:rFonts w:cs="仿宋_GB2312" w:hint="eastAsia"/>
          <w:szCs w:val="32"/>
        </w:rPr>
        <w:t xml:space="preserve"> </w:t>
      </w:r>
      <w:r>
        <w:rPr>
          <w:rFonts w:cs="仿宋_GB2312" w:hint="eastAsia"/>
          <w:szCs w:val="32"/>
        </w:rPr>
        <w:t>系</w:t>
      </w:r>
      <w:r>
        <w:rPr>
          <w:rFonts w:cs="仿宋_GB2312" w:hint="eastAsia"/>
          <w:szCs w:val="32"/>
        </w:rPr>
        <w:t xml:space="preserve"> </w:t>
      </w:r>
      <w:r>
        <w:rPr>
          <w:rFonts w:cs="仿宋_GB2312" w:hint="eastAsia"/>
          <w:szCs w:val="32"/>
        </w:rPr>
        <w:t>人：</w:t>
      </w:r>
    </w:p>
    <w:p w14:paraId="57E8900E" w14:textId="77777777" w:rsidR="00FA595E" w:rsidRDefault="00000000">
      <w:pPr>
        <w:ind w:firstLine="640"/>
        <w:rPr>
          <w:rFonts w:cs="仿宋_GB2312"/>
          <w:szCs w:val="32"/>
        </w:rPr>
      </w:pPr>
      <w:r>
        <w:rPr>
          <w:rFonts w:cs="仿宋_GB2312" w:hint="eastAsia"/>
          <w:szCs w:val="32"/>
        </w:rPr>
        <w:t>联系电话：</w:t>
      </w:r>
    </w:p>
    <w:p w14:paraId="0FEB3C7C" w14:textId="77777777" w:rsidR="00FA595E" w:rsidRDefault="00FA595E">
      <w:pPr>
        <w:ind w:firstLine="640"/>
        <w:rPr>
          <w:rFonts w:cs="仿宋_GB2312"/>
          <w:szCs w:val="32"/>
        </w:rPr>
      </w:pPr>
    </w:p>
    <w:p w14:paraId="4E7C1AE4" w14:textId="77777777" w:rsidR="00FA595E" w:rsidRDefault="00FA595E">
      <w:pPr>
        <w:ind w:firstLine="640"/>
        <w:rPr>
          <w:rFonts w:cs="仿宋_GB2312"/>
          <w:szCs w:val="32"/>
        </w:rPr>
      </w:pPr>
    </w:p>
    <w:p w14:paraId="0A207F5D" w14:textId="77777777" w:rsidR="00FA595E" w:rsidRDefault="00000000">
      <w:pPr>
        <w:ind w:right="640" w:firstLineChars="1350" w:firstLine="4320"/>
        <w:rPr>
          <w:rFonts w:cs="仿宋_GB2312"/>
          <w:szCs w:val="32"/>
        </w:rPr>
      </w:pPr>
      <w:r>
        <w:rPr>
          <w:rFonts w:cs="仿宋_GB2312" w:hint="eastAsia"/>
          <w:szCs w:val="32"/>
        </w:rPr>
        <w:t>法定代表人：（签字）</w:t>
      </w:r>
    </w:p>
    <w:p w14:paraId="1BC2C0CB" w14:textId="77777777" w:rsidR="00FA595E" w:rsidRDefault="00000000">
      <w:pPr>
        <w:ind w:right="640" w:firstLineChars="1350" w:firstLine="4320"/>
        <w:rPr>
          <w:rFonts w:cs="仿宋_GB2312"/>
          <w:szCs w:val="32"/>
        </w:rPr>
      </w:pPr>
      <w:r>
        <w:rPr>
          <w:rFonts w:cs="仿宋_GB2312" w:hint="eastAsia"/>
          <w:szCs w:val="32"/>
        </w:rPr>
        <w:t>单位公章：（单位盖章）</w:t>
      </w:r>
    </w:p>
    <w:p w14:paraId="196AF375" w14:textId="77777777" w:rsidR="00FA595E" w:rsidRDefault="00000000">
      <w:pPr>
        <w:ind w:right="640" w:firstLineChars="1500" w:firstLine="4800"/>
        <w:rPr>
          <w:rFonts w:cs="仿宋_GB2312"/>
          <w:szCs w:val="32"/>
        </w:rPr>
      </w:pPr>
      <w:r>
        <w:rPr>
          <w:rFonts w:cs="仿宋_GB2312" w:hint="eastAsia"/>
          <w:szCs w:val="32"/>
        </w:rPr>
        <w:t>年</w:t>
      </w:r>
      <w:r>
        <w:rPr>
          <w:rFonts w:cs="仿宋_GB2312" w:hint="eastAsia"/>
          <w:szCs w:val="32"/>
        </w:rPr>
        <w:t xml:space="preserve">     </w:t>
      </w:r>
      <w:r>
        <w:rPr>
          <w:rFonts w:cs="仿宋_GB2312" w:hint="eastAsia"/>
          <w:szCs w:val="32"/>
        </w:rPr>
        <w:t>月</w:t>
      </w:r>
      <w:r>
        <w:rPr>
          <w:rFonts w:cs="仿宋_GB2312" w:hint="eastAsia"/>
          <w:szCs w:val="32"/>
        </w:rPr>
        <w:t xml:space="preserve">     </w:t>
      </w:r>
      <w:r>
        <w:rPr>
          <w:rFonts w:cs="仿宋_GB2312" w:hint="eastAsia"/>
          <w:szCs w:val="32"/>
        </w:rPr>
        <w:t>日</w:t>
      </w:r>
    </w:p>
    <w:p w14:paraId="370A7C76" w14:textId="77777777" w:rsidR="00FA595E" w:rsidRDefault="00000000">
      <w:pPr>
        <w:numPr>
          <w:ilvl w:val="0"/>
          <w:numId w:val="3"/>
        </w:numPr>
        <w:spacing w:line="560" w:lineRule="exact"/>
        <w:ind w:right="640" w:firstLineChars="0"/>
        <w:jc w:val="left"/>
        <w:outlineLvl w:val="0"/>
        <w:rPr>
          <w:rFonts w:eastAsia="黑体" w:cs="Times New Roman"/>
        </w:rPr>
      </w:pPr>
      <w:r>
        <w:rPr>
          <w:rFonts w:eastAsia="仿宋" w:cs="仿宋" w:hint="eastAsia"/>
        </w:rPr>
        <w:br w:type="page"/>
      </w:r>
      <w:r>
        <w:rPr>
          <w:rFonts w:eastAsia="黑体" w:cs="Times New Roman" w:hint="eastAsia"/>
          <w:color w:val="000000" w:themeColor="text1"/>
          <w:szCs w:val="32"/>
        </w:rPr>
        <w:lastRenderedPageBreak/>
        <w:t>单位</w:t>
      </w:r>
      <w:r>
        <w:rPr>
          <w:rFonts w:eastAsia="黑体" w:cs="Times New Roman"/>
          <w:color w:val="000000" w:themeColor="text1"/>
          <w:szCs w:val="32"/>
        </w:rPr>
        <w:t>基本信息</w:t>
      </w:r>
    </w:p>
    <w:tbl>
      <w:tblPr>
        <w:tblW w:w="9678" w:type="dxa"/>
        <w:tblInd w:w="-418" w:type="dxa"/>
        <w:tblLayout w:type="fixed"/>
        <w:tblLook w:val="04A0" w:firstRow="1" w:lastRow="0" w:firstColumn="1" w:lastColumn="0" w:noHBand="0" w:noVBand="1"/>
      </w:tblPr>
      <w:tblGrid>
        <w:gridCol w:w="1545"/>
        <w:gridCol w:w="1429"/>
        <w:gridCol w:w="3150"/>
        <w:gridCol w:w="1346"/>
        <w:gridCol w:w="2208"/>
      </w:tblGrid>
      <w:tr w:rsidR="00FA595E" w14:paraId="6ED30996" w14:textId="77777777">
        <w:trPr>
          <w:trHeight w:val="611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941C" w14:textId="77777777" w:rsidR="00FA595E" w:rsidRDefault="00000000">
            <w:pPr>
              <w:snapToGrid w:val="0"/>
              <w:ind w:firstLineChars="0" w:firstLine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申报单位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FB675" w14:textId="77777777" w:rsidR="00FA595E" w:rsidRDefault="00000000">
            <w:pPr>
              <w:spacing w:line="360" w:lineRule="auto"/>
              <w:ind w:firstLineChars="0" w:firstLine="0"/>
              <w:jc w:val="center"/>
              <w:rPr>
                <w:rFonts w:cs="仿宋_GB2312"/>
                <w:color w:val="000000" w:themeColor="text1"/>
                <w:sz w:val="28"/>
                <w:szCs w:val="28"/>
              </w:rPr>
            </w:pPr>
            <w:r>
              <w:rPr>
                <w:rFonts w:cs="仿宋_GB2312" w:hint="eastAsia"/>
                <w:color w:val="000000" w:themeColor="text1"/>
                <w:sz w:val="28"/>
                <w:szCs w:val="28"/>
              </w:rPr>
              <w:t>单位名称</w:t>
            </w:r>
          </w:p>
        </w:tc>
        <w:tc>
          <w:tcPr>
            <w:tcW w:w="6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7A0DD" w14:textId="77777777" w:rsidR="00FA595E" w:rsidRDefault="00FA595E">
            <w:pPr>
              <w:ind w:firstLineChars="0" w:firstLine="0"/>
              <w:jc w:val="center"/>
              <w:rPr>
                <w:rFonts w:cs="仿宋_GB2312"/>
                <w:color w:val="000000" w:themeColor="text1"/>
                <w:sz w:val="28"/>
                <w:szCs w:val="28"/>
              </w:rPr>
            </w:pPr>
          </w:p>
        </w:tc>
      </w:tr>
      <w:tr w:rsidR="00FA595E" w14:paraId="63D1FCF2" w14:textId="77777777">
        <w:trPr>
          <w:trHeight w:val="936"/>
        </w:trPr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3AE63" w14:textId="77777777" w:rsidR="00FA595E" w:rsidRDefault="00FA595E">
            <w:pPr>
              <w:spacing w:line="360" w:lineRule="auto"/>
              <w:ind w:firstLineChars="0" w:firstLine="0"/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5DF36" w14:textId="77777777" w:rsidR="00FA595E" w:rsidRDefault="00000000">
            <w:pPr>
              <w:ind w:firstLineChars="0" w:firstLine="0"/>
              <w:jc w:val="center"/>
              <w:rPr>
                <w:rFonts w:cs="仿宋_GB2312"/>
                <w:color w:val="000000" w:themeColor="text1"/>
                <w:sz w:val="28"/>
                <w:szCs w:val="28"/>
              </w:rPr>
            </w:pPr>
            <w:r>
              <w:rPr>
                <w:rFonts w:cs="仿宋_GB2312" w:hint="eastAsia"/>
                <w:color w:val="000000" w:themeColor="text1"/>
                <w:sz w:val="28"/>
                <w:szCs w:val="28"/>
              </w:rPr>
              <w:t>单位性质</w:t>
            </w:r>
          </w:p>
        </w:tc>
        <w:tc>
          <w:tcPr>
            <w:tcW w:w="6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0ECE3" w14:textId="77777777" w:rsidR="00FA595E" w:rsidRDefault="00000000">
            <w:pPr>
              <w:snapToGrid w:val="0"/>
              <w:spacing w:line="360" w:lineRule="auto"/>
              <w:ind w:firstLineChars="0" w:firstLine="0"/>
              <w:rPr>
                <w:rFonts w:cs="仿宋_GB2312"/>
                <w:color w:val="000000" w:themeColor="text1"/>
                <w:sz w:val="24"/>
                <w:szCs w:val="24"/>
              </w:rPr>
            </w:pPr>
            <w:r>
              <w:rPr>
                <w:rFonts w:cs="仿宋_GB2312" w:hint="eastAsia"/>
                <w:color w:val="000000" w:themeColor="text1"/>
                <w:sz w:val="24"/>
                <w:szCs w:val="24"/>
              </w:rPr>
              <w:t>□安全技术防范设备、系统、产品的生产、销售、安装、维护企事业单位</w:t>
            </w:r>
          </w:p>
          <w:p w14:paraId="177CAB3E" w14:textId="77777777" w:rsidR="00FA595E" w:rsidRDefault="00000000">
            <w:pPr>
              <w:snapToGrid w:val="0"/>
              <w:spacing w:line="360" w:lineRule="auto"/>
              <w:ind w:firstLineChars="0" w:firstLine="0"/>
              <w:rPr>
                <w:rFonts w:cs="仿宋_GB2312"/>
                <w:color w:val="000000" w:themeColor="text1"/>
                <w:sz w:val="24"/>
                <w:szCs w:val="24"/>
              </w:rPr>
            </w:pPr>
            <w:r>
              <w:rPr>
                <w:rFonts w:cs="仿宋_GB2312" w:hint="eastAsia"/>
                <w:color w:val="000000" w:themeColor="text1"/>
                <w:sz w:val="24"/>
                <w:szCs w:val="24"/>
              </w:rPr>
              <w:t>□安全技术防范行业的科研、设计、施工、监理、咨询单位</w:t>
            </w:r>
          </w:p>
          <w:p w14:paraId="24C216C8" w14:textId="77777777" w:rsidR="00FA595E" w:rsidRDefault="00000000">
            <w:pPr>
              <w:snapToGrid w:val="0"/>
              <w:spacing w:line="360" w:lineRule="auto"/>
              <w:ind w:firstLineChars="0" w:firstLine="0"/>
              <w:rPr>
                <w:rFonts w:cs="仿宋_GB2312"/>
                <w:color w:val="000000" w:themeColor="text1"/>
                <w:sz w:val="24"/>
                <w:szCs w:val="24"/>
              </w:rPr>
            </w:pPr>
            <w:r>
              <w:rPr>
                <w:rFonts w:cs="仿宋_GB2312" w:hint="eastAsia"/>
                <w:color w:val="000000" w:themeColor="text1"/>
                <w:sz w:val="24"/>
                <w:szCs w:val="24"/>
              </w:rPr>
              <w:t>□从事安全技术防范行业管理、信息、媒体、培训等相关工作的单位等</w:t>
            </w:r>
          </w:p>
          <w:p w14:paraId="44F0C568" w14:textId="77777777" w:rsidR="00FA595E" w:rsidRDefault="00000000">
            <w:pPr>
              <w:snapToGrid w:val="0"/>
              <w:spacing w:line="360" w:lineRule="auto"/>
              <w:ind w:firstLineChars="0" w:firstLine="0"/>
              <w:rPr>
                <w:rFonts w:cs="仿宋_GB2312"/>
                <w:color w:val="000000" w:themeColor="text1"/>
                <w:sz w:val="28"/>
                <w:szCs w:val="28"/>
              </w:rPr>
            </w:pPr>
            <w:r>
              <w:rPr>
                <w:rFonts w:cs="仿宋_GB2312" w:hint="eastAsia"/>
                <w:color w:val="000000" w:themeColor="text1"/>
                <w:sz w:val="24"/>
                <w:szCs w:val="24"/>
              </w:rPr>
              <w:t>□其他（请注明）</w:t>
            </w:r>
            <w:r>
              <w:rPr>
                <w:rFonts w:cs="仿宋_GB2312" w:hint="eastAsia"/>
                <w:color w:val="000000" w:themeColor="text1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FA595E" w14:paraId="34225454" w14:textId="77777777">
        <w:trPr>
          <w:trHeight w:val="606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CBC6" w14:textId="77777777" w:rsidR="00FA595E" w:rsidRDefault="00FA595E">
            <w:pPr>
              <w:spacing w:line="360" w:lineRule="auto"/>
              <w:ind w:firstLineChars="0" w:firstLine="0"/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32812" w14:textId="77777777" w:rsidR="00FA595E" w:rsidRDefault="00000000">
            <w:pPr>
              <w:ind w:firstLineChars="0" w:firstLine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单位类型</w:t>
            </w:r>
          </w:p>
        </w:tc>
        <w:tc>
          <w:tcPr>
            <w:tcW w:w="6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51CC5" w14:textId="77777777" w:rsidR="00FA595E" w:rsidRDefault="00000000">
            <w:pPr>
              <w:spacing w:line="360" w:lineRule="auto"/>
              <w:ind w:firstLineChars="0" w:firstLine="0"/>
              <w:rPr>
                <w:rFonts w:cs="仿宋_GB2312"/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□国家高新技术</w:t>
            </w:r>
            <w:r>
              <w:rPr>
                <w:rFonts w:cs="仿宋_GB2312" w:hint="eastAsia"/>
                <w:sz w:val="24"/>
                <w:szCs w:val="24"/>
              </w:rPr>
              <w:t xml:space="preserve">    </w:t>
            </w:r>
            <w:r>
              <w:rPr>
                <w:rFonts w:cs="仿宋_GB2312" w:hint="eastAsia"/>
                <w:sz w:val="24"/>
                <w:szCs w:val="24"/>
              </w:rPr>
              <w:t>□科技型中小企业</w:t>
            </w:r>
            <w:r>
              <w:rPr>
                <w:rFonts w:cs="仿宋_GB2312" w:hint="eastAsia"/>
                <w:sz w:val="24"/>
                <w:szCs w:val="24"/>
              </w:rPr>
              <w:t xml:space="preserve">   </w:t>
            </w:r>
            <w:r>
              <w:rPr>
                <w:rFonts w:cs="仿宋_GB2312" w:hint="eastAsia"/>
                <w:sz w:val="24"/>
                <w:szCs w:val="24"/>
              </w:rPr>
              <w:t>□民营科技企业</w:t>
            </w:r>
          </w:p>
          <w:p w14:paraId="239D906D" w14:textId="77777777" w:rsidR="00FA595E" w:rsidRDefault="00000000">
            <w:pPr>
              <w:spacing w:line="360" w:lineRule="auto"/>
              <w:ind w:firstLineChars="0" w:firstLine="0"/>
              <w:rPr>
                <w:rFonts w:cs="仿宋_GB2312"/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□专精特新</w:t>
            </w:r>
            <w:r>
              <w:rPr>
                <w:rFonts w:cs="仿宋_GB2312" w:hint="eastAsia"/>
                <w:sz w:val="24"/>
                <w:szCs w:val="24"/>
              </w:rPr>
              <w:t xml:space="preserve">        </w:t>
            </w:r>
            <w:r>
              <w:rPr>
                <w:rFonts w:cs="仿宋_GB2312" w:hint="eastAsia"/>
                <w:sz w:val="24"/>
                <w:szCs w:val="24"/>
              </w:rPr>
              <w:t>□隐形冠军</w:t>
            </w:r>
            <w:r>
              <w:rPr>
                <w:rFonts w:cs="仿宋_GB2312" w:hint="eastAsia"/>
                <w:sz w:val="24"/>
                <w:szCs w:val="24"/>
              </w:rPr>
              <w:t xml:space="preserve">         </w:t>
            </w:r>
            <w:r>
              <w:rPr>
                <w:rFonts w:cs="仿宋_GB2312" w:hint="eastAsia"/>
                <w:sz w:val="24"/>
                <w:szCs w:val="24"/>
              </w:rPr>
              <w:t>□小巨人</w:t>
            </w:r>
          </w:p>
          <w:p w14:paraId="6EBA7DC9" w14:textId="77777777" w:rsidR="00FA595E" w:rsidRDefault="00000000">
            <w:pPr>
              <w:spacing w:line="360" w:lineRule="auto"/>
              <w:ind w:firstLineChars="0" w:firstLine="0"/>
              <w:rPr>
                <w:rFonts w:cs="仿宋_GB2312"/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□独角兽</w:t>
            </w:r>
            <w:r>
              <w:rPr>
                <w:rFonts w:cs="仿宋_GB2312" w:hint="eastAsia"/>
                <w:sz w:val="24"/>
                <w:szCs w:val="24"/>
              </w:rPr>
              <w:t xml:space="preserve">    </w:t>
            </w:r>
            <w:r>
              <w:rPr>
                <w:rFonts w:cs="仿宋_GB2312" w:hint="eastAsia"/>
                <w:sz w:val="24"/>
                <w:szCs w:val="24"/>
              </w:rPr>
              <w:t>□瞪</w:t>
            </w:r>
            <w:proofErr w:type="gramStart"/>
            <w:r>
              <w:rPr>
                <w:rFonts w:cs="仿宋_GB2312" w:hint="eastAsia"/>
                <w:sz w:val="24"/>
                <w:szCs w:val="24"/>
              </w:rPr>
              <w:t>羚</w:t>
            </w:r>
            <w:proofErr w:type="gramEnd"/>
            <w:r>
              <w:rPr>
                <w:rFonts w:cs="仿宋_GB2312" w:hint="eastAsia"/>
                <w:sz w:val="24"/>
                <w:szCs w:val="24"/>
              </w:rPr>
              <w:t xml:space="preserve">       </w:t>
            </w:r>
            <w:r>
              <w:rPr>
                <w:rFonts w:cs="仿宋_GB2312" w:hint="eastAsia"/>
                <w:sz w:val="24"/>
                <w:szCs w:val="24"/>
              </w:rPr>
              <w:t>□牛羚</w:t>
            </w:r>
            <w:r>
              <w:rPr>
                <w:rFonts w:cs="仿宋_GB2312" w:hint="eastAsia"/>
                <w:sz w:val="24"/>
                <w:szCs w:val="24"/>
              </w:rPr>
              <w:t xml:space="preserve">      </w:t>
            </w:r>
            <w:r>
              <w:rPr>
                <w:rFonts w:cs="仿宋_GB2312" w:hint="eastAsia"/>
                <w:sz w:val="24"/>
                <w:szCs w:val="24"/>
              </w:rPr>
              <w:t>□雏鹰</w:t>
            </w:r>
            <w:r>
              <w:rPr>
                <w:rFonts w:cs="仿宋_GB2312" w:hint="eastAsia"/>
                <w:sz w:val="24"/>
                <w:szCs w:val="24"/>
              </w:rPr>
              <w:t xml:space="preserve">      </w:t>
            </w:r>
          </w:p>
          <w:p w14:paraId="03788035" w14:textId="77777777" w:rsidR="00FA595E" w:rsidRDefault="00000000">
            <w:pPr>
              <w:spacing w:line="360" w:lineRule="auto"/>
              <w:ind w:firstLineChars="0" w:firstLine="0"/>
              <w:rPr>
                <w:rFonts w:cs="仿宋_GB2312"/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□主板</w:t>
            </w:r>
            <w:r>
              <w:rPr>
                <w:rFonts w:cs="仿宋_GB2312" w:hint="eastAsia"/>
                <w:sz w:val="24"/>
                <w:szCs w:val="24"/>
              </w:rPr>
              <w:t xml:space="preserve">      </w:t>
            </w:r>
            <w:r>
              <w:rPr>
                <w:rFonts w:cs="仿宋_GB2312" w:hint="eastAsia"/>
                <w:sz w:val="24"/>
                <w:szCs w:val="24"/>
              </w:rPr>
              <w:t>□创业板</w:t>
            </w:r>
            <w:r>
              <w:rPr>
                <w:rFonts w:cs="仿宋_GB2312" w:hint="eastAsia"/>
                <w:sz w:val="24"/>
                <w:szCs w:val="24"/>
              </w:rPr>
              <w:t xml:space="preserve">     </w:t>
            </w:r>
            <w:r>
              <w:rPr>
                <w:rFonts w:cs="仿宋_GB2312" w:hint="eastAsia"/>
                <w:sz w:val="24"/>
                <w:szCs w:val="24"/>
              </w:rPr>
              <w:t>□新三板</w:t>
            </w:r>
            <w:r>
              <w:rPr>
                <w:rFonts w:cs="仿宋_GB2312" w:hint="eastAsia"/>
                <w:sz w:val="24"/>
                <w:szCs w:val="24"/>
              </w:rPr>
              <w:t xml:space="preserve">    </w:t>
            </w:r>
            <w:r>
              <w:rPr>
                <w:rFonts w:cs="仿宋_GB2312" w:hint="eastAsia"/>
                <w:sz w:val="24"/>
                <w:szCs w:val="24"/>
              </w:rPr>
              <w:t>□</w:t>
            </w:r>
            <w:proofErr w:type="gramStart"/>
            <w:r>
              <w:rPr>
                <w:rFonts w:cs="仿宋_GB2312" w:hint="eastAsia"/>
                <w:sz w:val="24"/>
                <w:szCs w:val="24"/>
              </w:rPr>
              <w:t>科创板</w:t>
            </w:r>
            <w:proofErr w:type="gramEnd"/>
            <w:r>
              <w:rPr>
                <w:rFonts w:cs="仿宋_GB2312" w:hint="eastAsia"/>
                <w:sz w:val="24"/>
                <w:szCs w:val="24"/>
              </w:rPr>
              <w:t xml:space="preserve">  </w:t>
            </w:r>
          </w:p>
          <w:p w14:paraId="40DB3238" w14:textId="77777777" w:rsidR="00FA595E" w:rsidRDefault="00000000">
            <w:pPr>
              <w:spacing w:line="360" w:lineRule="auto"/>
              <w:ind w:firstLineChars="0" w:firstLine="0"/>
              <w:rPr>
                <w:rFonts w:cs="仿宋_GB2312"/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□其他（请注明）</w:t>
            </w:r>
            <w:r>
              <w:rPr>
                <w:rFonts w:cs="仿宋_GB2312" w:hint="eastAsia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FA595E" w14:paraId="63C57BE7" w14:textId="77777777">
        <w:trPr>
          <w:trHeight w:val="606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E705" w14:textId="77777777" w:rsidR="00FA595E" w:rsidRDefault="00FA595E">
            <w:pPr>
              <w:spacing w:line="360" w:lineRule="auto"/>
              <w:ind w:firstLineChars="0" w:firstLine="0"/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06FC1" w14:textId="77777777" w:rsidR="00FA595E" w:rsidRDefault="00000000">
            <w:pPr>
              <w:spacing w:line="360" w:lineRule="auto"/>
              <w:ind w:firstLineChars="0" w:firstLine="0"/>
              <w:jc w:val="center"/>
              <w:rPr>
                <w:rFonts w:cs="仿宋_GB2312"/>
                <w:color w:val="000000" w:themeColor="text1"/>
                <w:sz w:val="28"/>
                <w:szCs w:val="28"/>
              </w:rPr>
            </w:pPr>
            <w:r>
              <w:rPr>
                <w:rFonts w:cs="仿宋_GB2312" w:hint="eastAsia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BF6C8" w14:textId="77777777" w:rsidR="00FA595E" w:rsidRDefault="00FA595E">
            <w:pPr>
              <w:ind w:firstLineChars="0" w:firstLine="0"/>
              <w:jc w:val="center"/>
              <w:rPr>
                <w:rFonts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75549" w14:textId="77777777" w:rsidR="00FA595E" w:rsidRDefault="00000000">
            <w:pPr>
              <w:ind w:firstLineChars="0" w:firstLine="0"/>
              <w:jc w:val="center"/>
              <w:rPr>
                <w:rFonts w:cs="仿宋_GB2312"/>
                <w:color w:val="000000" w:themeColor="text1"/>
                <w:sz w:val="28"/>
                <w:szCs w:val="28"/>
              </w:rPr>
            </w:pPr>
            <w:r>
              <w:rPr>
                <w:rFonts w:cs="仿宋_GB2312" w:hint="eastAsia"/>
                <w:color w:val="000000" w:themeColor="text1"/>
                <w:sz w:val="28"/>
                <w:szCs w:val="28"/>
              </w:rPr>
              <w:t>邮政编码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FAA50" w14:textId="77777777" w:rsidR="00FA595E" w:rsidRDefault="00FA595E">
            <w:pPr>
              <w:ind w:firstLineChars="0" w:firstLine="0"/>
              <w:jc w:val="center"/>
              <w:rPr>
                <w:rFonts w:cs="仿宋_GB2312"/>
                <w:color w:val="000000" w:themeColor="text1"/>
                <w:sz w:val="28"/>
                <w:szCs w:val="28"/>
              </w:rPr>
            </w:pPr>
          </w:p>
        </w:tc>
      </w:tr>
      <w:tr w:rsidR="00FA595E" w14:paraId="584594EB" w14:textId="77777777">
        <w:trPr>
          <w:trHeight w:val="606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39A4" w14:textId="77777777" w:rsidR="00FA595E" w:rsidRDefault="00FA595E">
            <w:pPr>
              <w:spacing w:line="360" w:lineRule="auto"/>
              <w:ind w:firstLineChars="0" w:firstLine="0"/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118E" w14:textId="77777777" w:rsidR="00FA595E" w:rsidRDefault="00000000">
            <w:pPr>
              <w:spacing w:line="360" w:lineRule="auto"/>
              <w:ind w:firstLineChars="0" w:firstLine="0"/>
              <w:jc w:val="center"/>
              <w:rPr>
                <w:rFonts w:cs="仿宋_GB2312"/>
                <w:color w:val="000000" w:themeColor="text1"/>
                <w:sz w:val="28"/>
                <w:szCs w:val="28"/>
              </w:rPr>
            </w:pPr>
            <w:r>
              <w:rPr>
                <w:rFonts w:cs="仿宋_GB2312" w:hint="eastAsia"/>
                <w:color w:val="000000" w:themeColor="text1"/>
                <w:sz w:val="28"/>
                <w:szCs w:val="28"/>
              </w:rPr>
              <w:t>注册地址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71A5" w14:textId="77777777" w:rsidR="00FA595E" w:rsidRDefault="00FA595E">
            <w:pPr>
              <w:ind w:firstLineChars="0" w:firstLine="0"/>
              <w:jc w:val="center"/>
              <w:rPr>
                <w:rFonts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8090" w14:textId="77777777" w:rsidR="00FA595E" w:rsidRDefault="00000000">
            <w:pPr>
              <w:ind w:firstLineChars="0" w:firstLine="0"/>
              <w:jc w:val="center"/>
              <w:rPr>
                <w:rFonts w:cs="仿宋_GB2312"/>
                <w:color w:val="000000" w:themeColor="text1"/>
                <w:sz w:val="28"/>
                <w:szCs w:val="28"/>
              </w:rPr>
            </w:pPr>
            <w:r>
              <w:rPr>
                <w:rFonts w:cs="仿宋_GB2312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1E1EF" w14:textId="77777777" w:rsidR="00FA595E" w:rsidRDefault="00FA595E">
            <w:pPr>
              <w:ind w:firstLineChars="0" w:firstLine="0"/>
              <w:jc w:val="center"/>
              <w:rPr>
                <w:rFonts w:cs="仿宋_GB2312"/>
                <w:color w:val="000000" w:themeColor="text1"/>
                <w:sz w:val="28"/>
                <w:szCs w:val="28"/>
              </w:rPr>
            </w:pPr>
          </w:p>
        </w:tc>
      </w:tr>
      <w:tr w:rsidR="00FA595E" w14:paraId="17973152" w14:textId="77777777">
        <w:trPr>
          <w:trHeight w:val="1434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E865" w14:textId="77777777" w:rsidR="00FA595E" w:rsidRDefault="00FA595E">
            <w:pPr>
              <w:spacing w:line="360" w:lineRule="auto"/>
              <w:ind w:firstLineChars="0" w:firstLine="0"/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292F" w14:textId="77777777" w:rsidR="00FA595E" w:rsidRDefault="00000000">
            <w:pPr>
              <w:snapToGrid w:val="0"/>
              <w:ind w:firstLineChars="0" w:firstLine="0"/>
              <w:jc w:val="center"/>
              <w:rPr>
                <w:rFonts w:cs="仿宋_GB2312"/>
                <w:color w:val="000000" w:themeColor="text1"/>
                <w:sz w:val="28"/>
                <w:szCs w:val="28"/>
              </w:rPr>
            </w:pPr>
            <w:r>
              <w:rPr>
                <w:rFonts w:cs="仿宋_GB2312" w:hint="eastAsia"/>
                <w:color w:val="000000" w:themeColor="text1"/>
                <w:sz w:val="28"/>
                <w:szCs w:val="28"/>
              </w:rPr>
              <w:t>组织机构代码或统一社会信用代码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B648" w14:textId="77777777" w:rsidR="00FA595E" w:rsidRDefault="00FA595E">
            <w:pPr>
              <w:ind w:firstLineChars="0" w:firstLine="0"/>
              <w:jc w:val="center"/>
              <w:rPr>
                <w:rFonts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D506" w14:textId="77777777" w:rsidR="00FA595E" w:rsidRDefault="00000000">
            <w:pPr>
              <w:snapToGrid w:val="0"/>
              <w:ind w:firstLineChars="0" w:firstLine="0"/>
              <w:jc w:val="center"/>
              <w:rPr>
                <w:rFonts w:cs="仿宋_GB2312"/>
                <w:color w:val="000000" w:themeColor="text1"/>
                <w:sz w:val="28"/>
                <w:szCs w:val="28"/>
              </w:rPr>
            </w:pPr>
            <w:r>
              <w:rPr>
                <w:rFonts w:cs="仿宋_GB2312" w:hint="eastAsia"/>
                <w:color w:val="000000" w:themeColor="text1"/>
                <w:sz w:val="28"/>
                <w:szCs w:val="28"/>
              </w:rPr>
              <w:t>主营业务收入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84477" w14:textId="77777777" w:rsidR="00FA595E" w:rsidRDefault="00000000">
            <w:pPr>
              <w:ind w:firstLineChars="0" w:firstLine="0"/>
              <w:jc w:val="center"/>
              <w:rPr>
                <w:rFonts w:cs="仿宋_GB2312"/>
                <w:color w:val="000000" w:themeColor="text1"/>
                <w:sz w:val="28"/>
                <w:szCs w:val="28"/>
              </w:rPr>
            </w:pPr>
            <w:r>
              <w:rPr>
                <w:rFonts w:cs="仿宋_GB2312" w:hint="eastAsia"/>
                <w:color w:val="808080" w:themeColor="background1" w:themeShade="80"/>
                <w:sz w:val="28"/>
                <w:szCs w:val="28"/>
              </w:rPr>
              <w:t>（</w:t>
            </w:r>
            <w:r>
              <w:rPr>
                <w:rFonts w:cs="仿宋_GB2312" w:hint="eastAsia"/>
                <w:color w:val="808080" w:themeColor="background1" w:themeShade="80"/>
                <w:sz w:val="28"/>
                <w:szCs w:val="28"/>
              </w:rPr>
              <w:t>2023</w:t>
            </w:r>
            <w:r>
              <w:rPr>
                <w:rFonts w:cs="仿宋_GB2312" w:hint="eastAsia"/>
                <w:color w:val="808080" w:themeColor="background1" w:themeShade="80"/>
                <w:sz w:val="28"/>
                <w:szCs w:val="28"/>
              </w:rPr>
              <w:t>年度）</w:t>
            </w:r>
          </w:p>
        </w:tc>
      </w:tr>
      <w:tr w:rsidR="00FA595E" w14:paraId="0CA1EE73" w14:textId="77777777">
        <w:trPr>
          <w:trHeight w:val="561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D116" w14:textId="77777777" w:rsidR="00FA595E" w:rsidRDefault="00000000">
            <w:pPr>
              <w:snapToGrid w:val="0"/>
              <w:ind w:firstLineChars="0" w:firstLine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法</w:t>
            </w:r>
            <w:r>
              <w:rPr>
                <w:rFonts w:cs="仿宋_GB2312" w:hint="eastAsia"/>
                <w:b/>
                <w:bCs/>
                <w:color w:val="000000" w:themeColor="text1"/>
                <w:sz w:val="28"/>
                <w:szCs w:val="28"/>
              </w:rPr>
              <w:t>定代表人信息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0F89B" w14:textId="77777777" w:rsidR="00FA595E" w:rsidRDefault="00000000">
            <w:pPr>
              <w:spacing w:line="360" w:lineRule="auto"/>
              <w:ind w:firstLineChars="0" w:firstLine="0"/>
              <w:jc w:val="center"/>
              <w:rPr>
                <w:rFonts w:cs="仿宋_GB2312"/>
                <w:color w:val="000000" w:themeColor="text1"/>
                <w:sz w:val="28"/>
                <w:szCs w:val="28"/>
              </w:rPr>
            </w:pPr>
            <w:r>
              <w:rPr>
                <w:rFonts w:cs="仿宋_GB2312" w:hint="eastAsia"/>
                <w:color w:val="000000" w:themeColor="text1"/>
                <w:sz w:val="28"/>
                <w:szCs w:val="28"/>
              </w:rPr>
              <w:t>姓</w:t>
            </w:r>
            <w:r>
              <w:rPr>
                <w:rFonts w:cs="仿宋_GB2312" w:hint="eastAsia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cs="仿宋_GB2312" w:hint="eastAsia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E3452" w14:textId="77777777" w:rsidR="00FA595E" w:rsidRDefault="00FA595E">
            <w:pPr>
              <w:ind w:firstLineChars="0" w:firstLine="0"/>
              <w:jc w:val="center"/>
              <w:rPr>
                <w:rFonts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9D162" w14:textId="77777777" w:rsidR="00FA595E" w:rsidRDefault="00000000">
            <w:pPr>
              <w:ind w:firstLineChars="0" w:firstLine="0"/>
              <w:jc w:val="center"/>
              <w:rPr>
                <w:rFonts w:cs="仿宋_GB2312"/>
                <w:color w:val="000000" w:themeColor="text1"/>
                <w:sz w:val="28"/>
                <w:szCs w:val="28"/>
              </w:rPr>
            </w:pPr>
            <w:r>
              <w:rPr>
                <w:rFonts w:cs="仿宋_GB2312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25ACC" w14:textId="77777777" w:rsidR="00FA595E" w:rsidRDefault="00FA595E">
            <w:pPr>
              <w:ind w:firstLineChars="0" w:firstLine="0"/>
              <w:jc w:val="center"/>
              <w:rPr>
                <w:rFonts w:cs="仿宋_GB2312"/>
                <w:color w:val="000000" w:themeColor="text1"/>
                <w:sz w:val="28"/>
                <w:szCs w:val="28"/>
              </w:rPr>
            </w:pPr>
          </w:p>
        </w:tc>
      </w:tr>
      <w:tr w:rsidR="00FA595E" w14:paraId="272F93F4" w14:textId="77777777">
        <w:trPr>
          <w:trHeight w:val="9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56F2" w14:textId="77777777" w:rsidR="00FA595E" w:rsidRDefault="00000000">
            <w:pPr>
              <w:spacing w:line="360" w:lineRule="auto"/>
              <w:ind w:firstLineChars="0" w:firstLine="0"/>
              <w:jc w:val="center"/>
              <w:rPr>
                <w:rFonts w:cs="仿宋_GB2312"/>
                <w:color w:val="000000" w:themeColor="text1"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经营范围</w:t>
            </w:r>
          </w:p>
        </w:tc>
        <w:tc>
          <w:tcPr>
            <w:tcW w:w="8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475C" w14:textId="77777777" w:rsidR="00FA595E" w:rsidRDefault="00FA595E">
            <w:pPr>
              <w:ind w:firstLineChars="0" w:firstLine="0"/>
              <w:rPr>
                <w:rFonts w:cs="仿宋_GB2312"/>
                <w:color w:val="000000" w:themeColor="text1"/>
                <w:sz w:val="28"/>
                <w:szCs w:val="28"/>
              </w:rPr>
            </w:pPr>
          </w:p>
        </w:tc>
      </w:tr>
      <w:tr w:rsidR="00FA595E" w14:paraId="1C6C505F" w14:textId="77777777">
        <w:trPr>
          <w:trHeight w:val="561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B11C" w14:textId="77777777" w:rsidR="00FA595E" w:rsidRDefault="00000000">
            <w:pPr>
              <w:snapToGrid w:val="0"/>
              <w:ind w:firstLineChars="0" w:firstLine="0"/>
              <w:jc w:val="center"/>
              <w:rPr>
                <w:rFonts w:cs="仿宋_GB2312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公司简介</w:t>
            </w:r>
          </w:p>
          <w:p w14:paraId="5DD66539" w14:textId="77777777" w:rsidR="00FA595E" w:rsidRDefault="00000000">
            <w:pPr>
              <w:snapToGrid w:val="0"/>
              <w:ind w:firstLineChars="0" w:firstLine="0"/>
              <w:rPr>
                <w:rFonts w:cs="仿宋_GB2312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/</w:t>
            </w:r>
            <w:r>
              <w:rPr>
                <w:rFonts w:cs="仿宋_GB2312" w:hint="eastAsia"/>
                <w:b/>
                <w:bCs/>
                <w:sz w:val="28"/>
                <w:szCs w:val="28"/>
              </w:rPr>
              <w:t>项目简介</w:t>
            </w:r>
          </w:p>
        </w:tc>
        <w:tc>
          <w:tcPr>
            <w:tcW w:w="8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24AF" w14:textId="77777777" w:rsidR="00FA595E" w:rsidRDefault="00FA595E">
            <w:pPr>
              <w:snapToGrid w:val="0"/>
              <w:ind w:firstLineChars="0" w:firstLine="0"/>
              <w:rPr>
                <w:rFonts w:cs="仿宋_GB2312"/>
                <w:color w:val="808080" w:themeColor="background1" w:themeShade="80"/>
                <w:sz w:val="28"/>
                <w:szCs w:val="28"/>
              </w:rPr>
            </w:pPr>
          </w:p>
          <w:p w14:paraId="71EA1368" w14:textId="77777777" w:rsidR="00FA595E" w:rsidRDefault="00000000">
            <w:pPr>
              <w:snapToGrid w:val="0"/>
              <w:ind w:firstLine="560"/>
              <w:rPr>
                <w:rFonts w:cs="仿宋_GB2312"/>
                <w:color w:val="808080" w:themeColor="background1" w:themeShade="80"/>
                <w:sz w:val="28"/>
                <w:szCs w:val="28"/>
              </w:rPr>
            </w:pPr>
            <w:r>
              <w:rPr>
                <w:rFonts w:cs="仿宋_GB2312" w:hint="eastAsia"/>
                <w:color w:val="808080" w:themeColor="background1" w:themeShade="80"/>
                <w:sz w:val="28"/>
                <w:szCs w:val="28"/>
              </w:rPr>
              <w:t>请着重描述公司的使命愿景、主营业务</w:t>
            </w:r>
            <w:r>
              <w:rPr>
                <w:rFonts w:cs="仿宋_GB2312" w:hint="eastAsia"/>
                <w:color w:val="808080" w:themeColor="background1" w:themeShade="80"/>
                <w:sz w:val="28"/>
                <w:szCs w:val="28"/>
              </w:rPr>
              <w:t>/</w:t>
            </w:r>
            <w:r>
              <w:rPr>
                <w:rFonts w:cs="仿宋_GB2312" w:hint="eastAsia"/>
                <w:color w:val="808080" w:themeColor="background1" w:themeShade="80"/>
                <w:sz w:val="28"/>
                <w:szCs w:val="28"/>
              </w:rPr>
              <w:t>核心业务、核心竞争优势等；项目的主要服务场景、服务模式、核心优势等；服务的领域，不限于公安、交通、司法、金融、能源、科教卫、智能楼宇等。（</w:t>
            </w:r>
            <w:r>
              <w:rPr>
                <w:rFonts w:cs="仿宋_GB2312" w:hint="eastAsia"/>
                <w:color w:val="808080" w:themeColor="background1" w:themeShade="80"/>
                <w:sz w:val="28"/>
                <w:szCs w:val="28"/>
              </w:rPr>
              <w:t>500</w:t>
            </w:r>
            <w:r>
              <w:rPr>
                <w:rFonts w:cs="仿宋_GB2312" w:hint="eastAsia"/>
                <w:color w:val="808080" w:themeColor="background1" w:themeShade="80"/>
                <w:sz w:val="28"/>
                <w:szCs w:val="28"/>
              </w:rPr>
              <w:t>字以内）</w:t>
            </w:r>
          </w:p>
          <w:p w14:paraId="3BF761B6" w14:textId="77777777" w:rsidR="00FA595E" w:rsidRDefault="00FA595E">
            <w:pPr>
              <w:snapToGrid w:val="0"/>
              <w:ind w:firstLineChars="0" w:firstLine="0"/>
              <w:rPr>
                <w:rFonts w:cs="仿宋_GB2312"/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02540A68" w14:textId="77777777" w:rsidR="00FA595E" w:rsidRDefault="00FA595E">
      <w:pPr>
        <w:ind w:firstLineChars="0" w:firstLine="0"/>
        <w:outlineLvl w:val="0"/>
        <w:rPr>
          <w:rFonts w:eastAsia="黑体" w:cs="Times New Roman"/>
          <w:b/>
          <w:bCs/>
          <w:sz w:val="36"/>
          <w:szCs w:val="36"/>
        </w:rPr>
      </w:pPr>
    </w:p>
    <w:p w14:paraId="6D1FEC9A" w14:textId="77777777" w:rsidR="00FA595E" w:rsidRDefault="00FA595E">
      <w:pPr>
        <w:ind w:firstLineChars="0" w:firstLine="0"/>
        <w:outlineLvl w:val="0"/>
        <w:rPr>
          <w:rFonts w:eastAsia="黑体" w:cs="Times New Roman"/>
          <w:b/>
          <w:bCs/>
          <w:sz w:val="36"/>
          <w:szCs w:val="36"/>
        </w:rPr>
      </w:pPr>
    </w:p>
    <w:p w14:paraId="7CC4D252" w14:textId="77777777" w:rsidR="00FA595E" w:rsidRDefault="00000000">
      <w:pPr>
        <w:numPr>
          <w:ilvl w:val="0"/>
          <w:numId w:val="3"/>
        </w:numPr>
        <w:spacing w:line="360" w:lineRule="auto"/>
        <w:ind w:right="640" w:firstLineChars="0"/>
        <w:jc w:val="left"/>
        <w:outlineLvl w:val="0"/>
        <w:rPr>
          <w:rFonts w:eastAsia="黑体" w:cs="Times New Roman"/>
          <w:color w:val="000000" w:themeColor="text1"/>
          <w:szCs w:val="32"/>
        </w:rPr>
      </w:pPr>
      <w:r>
        <w:rPr>
          <w:rFonts w:eastAsia="黑体" w:cs="Times New Roman" w:hint="eastAsia"/>
          <w:color w:val="000000" w:themeColor="text1"/>
          <w:szCs w:val="32"/>
        </w:rPr>
        <w:lastRenderedPageBreak/>
        <w:t>项目申报信息</w:t>
      </w:r>
    </w:p>
    <w:p w14:paraId="25C586CE" w14:textId="77777777" w:rsidR="00FA595E" w:rsidRDefault="00000000">
      <w:pPr>
        <w:numPr>
          <w:ilvl w:val="0"/>
          <w:numId w:val="4"/>
        </w:numPr>
        <w:spacing w:line="360" w:lineRule="auto"/>
        <w:ind w:firstLine="562"/>
        <w:rPr>
          <w:rFonts w:ascii="黑体" w:eastAsia="黑体" w:hAnsi="黑体" w:cs="黑体" w:hint="eastAsia"/>
          <w:color w:val="000000" w:themeColor="text1"/>
          <w:sz w:val="28"/>
          <w:szCs w:val="28"/>
        </w:rPr>
      </w:pPr>
      <w:r>
        <w:rPr>
          <w:rFonts w:cs="仿宋_GB2312" w:hint="eastAsia"/>
          <w:b/>
          <w:bCs/>
          <w:sz w:val="28"/>
          <w:szCs w:val="28"/>
        </w:rPr>
        <w:t>申报项目方向</w:t>
      </w:r>
      <w:r>
        <w:rPr>
          <w:rFonts w:cs="仿宋_GB2312" w:hint="eastAsia"/>
          <w:color w:val="000000" w:themeColor="text1"/>
          <w:sz w:val="28"/>
          <w:szCs w:val="28"/>
        </w:rPr>
        <w:t>（请对应填表）</w:t>
      </w:r>
      <w:r>
        <w:rPr>
          <w:rFonts w:cs="仿宋_GB2312" w:hint="eastAsia"/>
          <w:b/>
          <w:bCs/>
          <w:sz w:val="28"/>
          <w:szCs w:val="28"/>
        </w:rPr>
        <w:t>：</w:t>
      </w:r>
    </w:p>
    <w:p w14:paraId="25D15FC9" w14:textId="77777777" w:rsidR="00FA595E" w:rsidRDefault="00000000">
      <w:pPr>
        <w:spacing w:line="360" w:lineRule="auto"/>
        <w:ind w:firstLine="560"/>
        <w:rPr>
          <w:rFonts w:cs="仿宋_GB2312"/>
          <w:color w:val="808080" w:themeColor="background1" w:themeShade="80"/>
          <w:sz w:val="28"/>
          <w:szCs w:val="28"/>
        </w:rPr>
      </w:pPr>
      <w:r>
        <w:rPr>
          <w:rFonts w:cs="仿宋_GB2312" w:hint="eastAsia"/>
          <w:color w:val="000000" w:themeColor="text1"/>
          <w:sz w:val="28"/>
          <w:szCs w:val="28"/>
        </w:rPr>
        <w:sym w:font="Wingdings 2" w:char="00A3"/>
      </w:r>
      <w:r>
        <w:rPr>
          <w:rFonts w:cs="仿宋_GB2312" w:hint="eastAsia"/>
          <w:color w:val="000000" w:themeColor="text1"/>
          <w:sz w:val="28"/>
          <w:szCs w:val="28"/>
        </w:rPr>
        <w:t xml:space="preserve"> </w:t>
      </w:r>
      <w:r>
        <w:rPr>
          <w:rFonts w:cs="仿宋_GB2312" w:hint="eastAsia"/>
          <w:color w:val="000000" w:themeColor="text1"/>
          <w:sz w:val="28"/>
          <w:szCs w:val="28"/>
        </w:rPr>
        <w:t>中国安防数字化转型标杆示范企业</w:t>
      </w:r>
      <w:r>
        <w:rPr>
          <w:rFonts w:cs="仿宋_GB2312" w:hint="eastAsia"/>
          <w:color w:val="808080" w:themeColor="background1" w:themeShade="80"/>
          <w:sz w:val="28"/>
          <w:szCs w:val="28"/>
        </w:rPr>
        <w:t>（表</w:t>
      </w:r>
      <w:r>
        <w:rPr>
          <w:rFonts w:cs="仿宋_GB2312" w:hint="eastAsia"/>
          <w:color w:val="808080" w:themeColor="background1" w:themeShade="80"/>
          <w:sz w:val="28"/>
          <w:szCs w:val="28"/>
        </w:rPr>
        <w:t>1</w:t>
      </w:r>
      <w:r>
        <w:rPr>
          <w:rFonts w:cs="仿宋_GB2312" w:hint="eastAsia"/>
          <w:color w:val="808080" w:themeColor="background1" w:themeShade="80"/>
          <w:sz w:val="28"/>
          <w:szCs w:val="28"/>
        </w:rPr>
        <w:t>、表</w:t>
      </w:r>
      <w:r>
        <w:rPr>
          <w:rFonts w:cs="仿宋_GB2312" w:hint="eastAsia"/>
          <w:color w:val="808080" w:themeColor="background1" w:themeShade="80"/>
          <w:sz w:val="28"/>
          <w:szCs w:val="28"/>
        </w:rPr>
        <w:t>2/</w:t>
      </w:r>
      <w:r>
        <w:rPr>
          <w:rFonts w:cs="仿宋_GB2312" w:hint="eastAsia"/>
          <w:color w:val="808080" w:themeColor="background1" w:themeShade="80"/>
          <w:sz w:val="28"/>
          <w:szCs w:val="28"/>
        </w:rPr>
        <w:t>表</w:t>
      </w:r>
      <w:r>
        <w:rPr>
          <w:rFonts w:cs="仿宋_GB2312" w:hint="eastAsia"/>
          <w:color w:val="808080" w:themeColor="background1" w:themeShade="80"/>
          <w:sz w:val="28"/>
          <w:szCs w:val="28"/>
        </w:rPr>
        <w:t>3</w:t>
      </w:r>
      <w:r>
        <w:rPr>
          <w:rFonts w:cs="仿宋_GB2312" w:hint="eastAsia"/>
          <w:color w:val="808080" w:themeColor="background1" w:themeShade="80"/>
          <w:sz w:val="28"/>
          <w:szCs w:val="28"/>
        </w:rPr>
        <w:t>）</w:t>
      </w:r>
    </w:p>
    <w:p w14:paraId="6C54586A" w14:textId="77777777" w:rsidR="00FA595E" w:rsidRDefault="00000000">
      <w:pPr>
        <w:spacing w:line="360" w:lineRule="auto"/>
        <w:ind w:firstLine="560"/>
        <w:rPr>
          <w:rFonts w:cs="仿宋_GB2312"/>
          <w:color w:val="808080" w:themeColor="background1" w:themeShade="80"/>
          <w:sz w:val="28"/>
          <w:szCs w:val="28"/>
        </w:rPr>
      </w:pPr>
      <w:r>
        <w:rPr>
          <w:rFonts w:cs="仿宋_GB2312" w:hint="eastAsia"/>
          <w:color w:val="808080" w:themeColor="background1" w:themeShade="80"/>
          <w:sz w:val="28"/>
          <w:szCs w:val="28"/>
        </w:rPr>
        <w:t>项目名称：</w:t>
      </w:r>
    </w:p>
    <w:p w14:paraId="7AD0D5C3" w14:textId="77777777" w:rsidR="00FA595E" w:rsidRDefault="00000000">
      <w:pPr>
        <w:spacing w:line="360" w:lineRule="auto"/>
        <w:ind w:firstLine="560"/>
        <w:rPr>
          <w:rFonts w:cs="仿宋_GB2312"/>
          <w:color w:val="808080" w:themeColor="background1" w:themeShade="80"/>
          <w:sz w:val="28"/>
          <w:szCs w:val="28"/>
        </w:rPr>
      </w:pPr>
      <w:r>
        <w:rPr>
          <w:rFonts w:cs="仿宋_GB2312" w:hint="eastAsia"/>
          <w:color w:val="000000" w:themeColor="text1"/>
          <w:sz w:val="28"/>
          <w:szCs w:val="28"/>
        </w:rPr>
        <w:sym w:font="Wingdings 2" w:char="00A3"/>
      </w:r>
      <w:r>
        <w:rPr>
          <w:rFonts w:cs="仿宋_GB2312" w:hint="eastAsia"/>
          <w:color w:val="000000" w:themeColor="text1"/>
          <w:sz w:val="28"/>
          <w:szCs w:val="28"/>
        </w:rPr>
        <w:t xml:space="preserve"> </w:t>
      </w:r>
      <w:r>
        <w:rPr>
          <w:rFonts w:cs="仿宋_GB2312" w:hint="eastAsia"/>
          <w:color w:val="000000" w:themeColor="text1"/>
          <w:sz w:val="28"/>
          <w:szCs w:val="28"/>
        </w:rPr>
        <w:t>中国安防数字化转型典型场景案例</w:t>
      </w:r>
      <w:r>
        <w:rPr>
          <w:rFonts w:cs="仿宋_GB2312" w:hint="eastAsia"/>
          <w:color w:val="808080" w:themeColor="background1" w:themeShade="80"/>
          <w:sz w:val="28"/>
          <w:szCs w:val="28"/>
        </w:rPr>
        <w:t>（表</w:t>
      </w:r>
      <w:r>
        <w:rPr>
          <w:rFonts w:cs="仿宋_GB2312" w:hint="eastAsia"/>
          <w:color w:val="808080" w:themeColor="background1" w:themeShade="80"/>
          <w:sz w:val="28"/>
          <w:szCs w:val="28"/>
        </w:rPr>
        <w:t>2</w:t>
      </w:r>
      <w:r>
        <w:rPr>
          <w:rFonts w:cs="仿宋_GB2312" w:hint="eastAsia"/>
          <w:color w:val="808080" w:themeColor="background1" w:themeShade="80"/>
          <w:sz w:val="28"/>
          <w:szCs w:val="28"/>
        </w:rPr>
        <w:t>）</w:t>
      </w:r>
    </w:p>
    <w:p w14:paraId="38A59266" w14:textId="77777777" w:rsidR="00FA595E" w:rsidRDefault="00000000">
      <w:pPr>
        <w:spacing w:line="360" w:lineRule="auto"/>
        <w:ind w:firstLine="560"/>
        <w:rPr>
          <w:rFonts w:cs="仿宋_GB2312"/>
          <w:color w:val="808080" w:themeColor="background1" w:themeShade="80"/>
          <w:sz w:val="28"/>
          <w:szCs w:val="28"/>
        </w:rPr>
      </w:pPr>
      <w:r>
        <w:rPr>
          <w:rFonts w:cs="仿宋_GB2312" w:hint="eastAsia"/>
          <w:color w:val="808080" w:themeColor="background1" w:themeShade="80"/>
          <w:sz w:val="28"/>
          <w:szCs w:val="28"/>
        </w:rPr>
        <w:t>项目名称：</w:t>
      </w:r>
    </w:p>
    <w:p w14:paraId="42EE36EF" w14:textId="77777777" w:rsidR="00FA595E" w:rsidRDefault="00000000">
      <w:pPr>
        <w:spacing w:line="360" w:lineRule="auto"/>
        <w:ind w:firstLine="560"/>
        <w:rPr>
          <w:rFonts w:cs="仿宋_GB2312"/>
          <w:color w:val="808080" w:themeColor="background1" w:themeShade="80"/>
          <w:sz w:val="28"/>
          <w:szCs w:val="28"/>
        </w:rPr>
      </w:pPr>
      <w:r>
        <w:rPr>
          <w:rFonts w:cs="仿宋_GB2312" w:hint="eastAsia"/>
          <w:color w:val="000000" w:themeColor="text1"/>
          <w:sz w:val="28"/>
          <w:szCs w:val="28"/>
        </w:rPr>
        <w:sym w:font="Wingdings 2" w:char="00A3"/>
      </w:r>
      <w:r>
        <w:rPr>
          <w:rFonts w:cs="仿宋_GB2312" w:hint="eastAsia"/>
          <w:color w:val="000000" w:themeColor="text1"/>
          <w:sz w:val="28"/>
          <w:szCs w:val="28"/>
        </w:rPr>
        <w:t xml:space="preserve"> </w:t>
      </w:r>
      <w:r>
        <w:rPr>
          <w:rFonts w:cs="仿宋_GB2312" w:hint="eastAsia"/>
          <w:color w:val="000000" w:themeColor="text1"/>
          <w:sz w:val="28"/>
          <w:szCs w:val="28"/>
        </w:rPr>
        <w:t>中国安防数字化转型实用工具模型</w:t>
      </w:r>
      <w:r>
        <w:rPr>
          <w:rFonts w:cs="仿宋_GB2312" w:hint="eastAsia"/>
          <w:color w:val="808080" w:themeColor="background1" w:themeShade="80"/>
          <w:sz w:val="28"/>
          <w:szCs w:val="28"/>
        </w:rPr>
        <w:t>（表</w:t>
      </w:r>
      <w:r>
        <w:rPr>
          <w:rFonts w:cs="仿宋_GB2312" w:hint="eastAsia"/>
          <w:color w:val="808080" w:themeColor="background1" w:themeShade="80"/>
          <w:sz w:val="28"/>
          <w:szCs w:val="28"/>
        </w:rPr>
        <w:t>3</w:t>
      </w:r>
      <w:r>
        <w:rPr>
          <w:rFonts w:cs="仿宋_GB2312" w:hint="eastAsia"/>
          <w:color w:val="808080" w:themeColor="background1" w:themeShade="80"/>
          <w:sz w:val="28"/>
          <w:szCs w:val="28"/>
        </w:rPr>
        <w:t>）</w:t>
      </w:r>
    </w:p>
    <w:p w14:paraId="47BE4D89" w14:textId="77777777" w:rsidR="00FA595E" w:rsidRDefault="00000000">
      <w:pPr>
        <w:spacing w:line="360" w:lineRule="auto"/>
        <w:ind w:firstLine="560"/>
        <w:rPr>
          <w:rFonts w:cs="仿宋_GB2312"/>
          <w:color w:val="808080" w:themeColor="background1" w:themeShade="80"/>
          <w:sz w:val="28"/>
          <w:szCs w:val="28"/>
        </w:rPr>
      </w:pPr>
      <w:r>
        <w:rPr>
          <w:rFonts w:cs="仿宋_GB2312" w:hint="eastAsia"/>
          <w:color w:val="808080" w:themeColor="background1" w:themeShade="80"/>
          <w:sz w:val="28"/>
          <w:szCs w:val="28"/>
        </w:rPr>
        <w:t>项目名称：</w:t>
      </w:r>
    </w:p>
    <w:p w14:paraId="6AB14B05" w14:textId="77777777" w:rsidR="00FA595E" w:rsidRDefault="00000000">
      <w:pPr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cs="仿宋_GB2312"/>
          <w:b/>
          <w:bCs/>
          <w:sz w:val="28"/>
          <w:szCs w:val="28"/>
        </w:rPr>
      </w:pPr>
      <w:r>
        <w:rPr>
          <w:rFonts w:cs="仿宋_GB2312" w:hint="eastAsia"/>
          <w:b/>
          <w:bCs/>
          <w:sz w:val="28"/>
          <w:szCs w:val="28"/>
        </w:rPr>
        <w:t>申报项目实施及所在地区：</w:t>
      </w:r>
    </w:p>
    <w:p w14:paraId="2E97FF3F" w14:textId="77777777" w:rsidR="00FA595E" w:rsidRDefault="00FA595E">
      <w:pPr>
        <w:adjustRightInd w:val="0"/>
        <w:snapToGrid w:val="0"/>
        <w:spacing w:line="360" w:lineRule="auto"/>
        <w:ind w:left="400" w:firstLineChars="0" w:firstLine="0"/>
        <w:rPr>
          <w:rFonts w:cs="仿宋_GB2312"/>
          <w:b/>
          <w:bCs/>
          <w:sz w:val="28"/>
          <w:szCs w:val="28"/>
        </w:rPr>
      </w:pPr>
    </w:p>
    <w:p w14:paraId="1827D41A" w14:textId="77777777" w:rsidR="00FA595E" w:rsidRDefault="00FA595E">
      <w:pPr>
        <w:adjustRightInd w:val="0"/>
        <w:snapToGrid w:val="0"/>
        <w:spacing w:line="360" w:lineRule="auto"/>
        <w:ind w:left="400" w:firstLineChars="0" w:firstLine="0"/>
        <w:rPr>
          <w:rFonts w:cs="仿宋_GB2312"/>
          <w:b/>
          <w:bCs/>
          <w:sz w:val="28"/>
          <w:szCs w:val="28"/>
        </w:rPr>
      </w:pPr>
    </w:p>
    <w:p w14:paraId="4B00B679" w14:textId="77777777" w:rsidR="00FA595E" w:rsidRDefault="00FA595E">
      <w:pPr>
        <w:adjustRightInd w:val="0"/>
        <w:snapToGrid w:val="0"/>
        <w:spacing w:line="360" w:lineRule="auto"/>
        <w:ind w:left="400" w:firstLineChars="0" w:firstLine="0"/>
        <w:rPr>
          <w:rFonts w:cs="仿宋_GB2312"/>
          <w:b/>
          <w:bCs/>
          <w:sz w:val="28"/>
          <w:szCs w:val="28"/>
        </w:rPr>
      </w:pPr>
    </w:p>
    <w:p w14:paraId="75650F4E" w14:textId="77777777" w:rsidR="00FA595E" w:rsidRDefault="00000000">
      <w:pPr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cs="仿宋_GB2312"/>
          <w:color w:val="808080" w:themeColor="background1" w:themeShade="80"/>
          <w:sz w:val="28"/>
          <w:szCs w:val="28"/>
        </w:rPr>
      </w:pPr>
      <w:r>
        <w:rPr>
          <w:rFonts w:cs="仿宋_GB2312" w:hint="eastAsia"/>
          <w:b/>
          <w:bCs/>
          <w:sz w:val="28"/>
          <w:szCs w:val="28"/>
        </w:rPr>
        <w:t>申报项目详述：</w:t>
      </w:r>
      <w:r>
        <w:rPr>
          <w:rFonts w:cs="仿宋_GB2312" w:hint="eastAsia"/>
          <w:color w:val="808080" w:themeColor="background1" w:themeShade="80"/>
          <w:sz w:val="28"/>
          <w:szCs w:val="28"/>
        </w:rPr>
        <w:t>（</w:t>
      </w:r>
      <w:proofErr w:type="gramStart"/>
      <w:r>
        <w:rPr>
          <w:rFonts w:cs="仿宋_GB2312" w:hint="eastAsia"/>
          <w:color w:val="808080" w:themeColor="background1" w:themeShade="80"/>
          <w:sz w:val="28"/>
          <w:szCs w:val="28"/>
        </w:rPr>
        <w:t>含总体</w:t>
      </w:r>
      <w:proofErr w:type="gramEnd"/>
      <w:r>
        <w:rPr>
          <w:rFonts w:cs="仿宋_GB2312" w:hint="eastAsia"/>
          <w:color w:val="808080" w:themeColor="background1" w:themeShade="80"/>
          <w:sz w:val="28"/>
          <w:szCs w:val="28"/>
        </w:rPr>
        <w:t>思路、平台介绍、技术方案、关键指标参数等，可加入图片示例，</w:t>
      </w:r>
      <w:r>
        <w:rPr>
          <w:rFonts w:cs="仿宋_GB2312" w:hint="eastAsia"/>
          <w:color w:val="808080" w:themeColor="background1" w:themeShade="80"/>
          <w:sz w:val="28"/>
          <w:szCs w:val="28"/>
        </w:rPr>
        <w:t>1000</w:t>
      </w:r>
      <w:r>
        <w:rPr>
          <w:rFonts w:cs="仿宋_GB2312" w:hint="eastAsia"/>
          <w:color w:val="808080" w:themeColor="background1" w:themeShade="80"/>
          <w:sz w:val="28"/>
          <w:szCs w:val="28"/>
        </w:rPr>
        <w:t>字左右）</w:t>
      </w:r>
    </w:p>
    <w:p w14:paraId="41090AE3" w14:textId="77777777" w:rsidR="00FA595E" w:rsidRDefault="00FA595E">
      <w:pPr>
        <w:adjustRightInd w:val="0"/>
        <w:snapToGrid w:val="0"/>
        <w:spacing w:line="360" w:lineRule="auto"/>
        <w:ind w:firstLineChars="0" w:firstLine="0"/>
        <w:rPr>
          <w:rFonts w:cs="仿宋_GB2312"/>
          <w:color w:val="808080" w:themeColor="background1" w:themeShade="80"/>
          <w:sz w:val="28"/>
          <w:szCs w:val="28"/>
        </w:rPr>
      </w:pPr>
    </w:p>
    <w:p w14:paraId="12F38181" w14:textId="77777777" w:rsidR="00FA595E" w:rsidRDefault="00FA595E">
      <w:pPr>
        <w:adjustRightInd w:val="0"/>
        <w:snapToGrid w:val="0"/>
        <w:spacing w:line="360" w:lineRule="auto"/>
        <w:ind w:firstLineChars="0" w:firstLine="0"/>
        <w:rPr>
          <w:rFonts w:cs="仿宋_GB2312"/>
          <w:color w:val="808080" w:themeColor="background1" w:themeShade="80"/>
          <w:sz w:val="28"/>
          <w:szCs w:val="28"/>
        </w:rPr>
      </w:pPr>
    </w:p>
    <w:p w14:paraId="22BBFFF1" w14:textId="77777777" w:rsidR="00FA595E" w:rsidRDefault="00FA595E">
      <w:pPr>
        <w:adjustRightInd w:val="0"/>
        <w:snapToGrid w:val="0"/>
        <w:spacing w:line="360" w:lineRule="auto"/>
        <w:ind w:firstLineChars="0" w:firstLine="0"/>
        <w:rPr>
          <w:rFonts w:cs="仿宋_GB2312"/>
          <w:color w:val="808080" w:themeColor="background1" w:themeShade="80"/>
          <w:sz w:val="28"/>
          <w:szCs w:val="28"/>
        </w:rPr>
      </w:pPr>
    </w:p>
    <w:p w14:paraId="21567E5E" w14:textId="77777777" w:rsidR="00FA595E" w:rsidRDefault="00FA595E">
      <w:pPr>
        <w:adjustRightInd w:val="0"/>
        <w:snapToGrid w:val="0"/>
        <w:spacing w:line="360" w:lineRule="auto"/>
        <w:ind w:firstLineChars="0" w:firstLine="0"/>
        <w:rPr>
          <w:rFonts w:cs="仿宋_GB2312"/>
          <w:color w:val="808080" w:themeColor="background1" w:themeShade="80"/>
          <w:sz w:val="28"/>
          <w:szCs w:val="28"/>
        </w:rPr>
      </w:pPr>
    </w:p>
    <w:p w14:paraId="0E3AB05F" w14:textId="77777777" w:rsidR="00FA595E" w:rsidRDefault="00FA595E">
      <w:pPr>
        <w:adjustRightInd w:val="0"/>
        <w:snapToGrid w:val="0"/>
        <w:spacing w:line="360" w:lineRule="auto"/>
        <w:ind w:firstLineChars="0" w:firstLine="0"/>
        <w:rPr>
          <w:rFonts w:cs="仿宋_GB2312"/>
          <w:color w:val="808080" w:themeColor="background1" w:themeShade="80"/>
          <w:sz w:val="28"/>
          <w:szCs w:val="28"/>
        </w:rPr>
      </w:pPr>
    </w:p>
    <w:p w14:paraId="7C8CE647" w14:textId="77777777" w:rsidR="00FA595E" w:rsidRDefault="00FA595E">
      <w:pPr>
        <w:adjustRightInd w:val="0"/>
        <w:snapToGrid w:val="0"/>
        <w:spacing w:line="360" w:lineRule="auto"/>
        <w:ind w:firstLineChars="0" w:firstLine="0"/>
        <w:rPr>
          <w:rFonts w:cs="仿宋_GB2312"/>
          <w:color w:val="808080" w:themeColor="background1" w:themeShade="80"/>
          <w:sz w:val="28"/>
          <w:szCs w:val="28"/>
        </w:rPr>
      </w:pPr>
    </w:p>
    <w:p w14:paraId="446B33B8" w14:textId="77777777" w:rsidR="00FA595E" w:rsidRDefault="00FA595E">
      <w:pPr>
        <w:adjustRightInd w:val="0"/>
        <w:snapToGrid w:val="0"/>
        <w:spacing w:line="360" w:lineRule="auto"/>
        <w:ind w:firstLineChars="0" w:firstLine="0"/>
        <w:rPr>
          <w:rFonts w:cs="仿宋_GB2312"/>
          <w:color w:val="808080" w:themeColor="background1" w:themeShade="80"/>
          <w:sz w:val="28"/>
          <w:szCs w:val="28"/>
        </w:rPr>
      </w:pPr>
    </w:p>
    <w:p w14:paraId="5FABF27B" w14:textId="77777777" w:rsidR="00FA595E" w:rsidRDefault="00FA595E">
      <w:pPr>
        <w:adjustRightInd w:val="0"/>
        <w:snapToGrid w:val="0"/>
        <w:spacing w:line="360" w:lineRule="auto"/>
        <w:ind w:firstLineChars="0" w:firstLine="0"/>
        <w:rPr>
          <w:rFonts w:cs="仿宋_GB2312"/>
          <w:color w:val="808080" w:themeColor="background1" w:themeShade="80"/>
          <w:sz w:val="28"/>
          <w:szCs w:val="28"/>
        </w:rPr>
      </w:pPr>
    </w:p>
    <w:p w14:paraId="62825450" w14:textId="77777777" w:rsidR="00FA595E" w:rsidRDefault="00FA595E">
      <w:pPr>
        <w:adjustRightInd w:val="0"/>
        <w:snapToGrid w:val="0"/>
        <w:spacing w:line="360" w:lineRule="auto"/>
        <w:ind w:firstLineChars="0" w:firstLine="0"/>
        <w:rPr>
          <w:rFonts w:cs="仿宋_GB2312"/>
          <w:color w:val="808080" w:themeColor="background1" w:themeShade="80"/>
          <w:sz w:val="28"/>
          <w:szCs w:val="28"/>
        </w:rPr>
      </w:pPr>
    </w:p>
    <w:p w14:paraId="3CE97607" w14:textId="77777777" w:rsidR="00FA595E" w:rsidRDefault="00FA595E">
      <w:pPr>
        <w:adjustRightInd w:val="0"/>
        <w:snapToGrid w:val="0"/>
        <w:spacing w:line="360" w:lineRule="auto"/>
        <w:ind w:firstLineChars="0" w:firstLine="0"/>
        <w:rPr>
          <w:rFonts w:cs="仿宋_GB2312"/>
          <w:color w:val="808080" w:themeColor="background1" w:themeShade="80"/>
          <w:sz w:val="28"/>
          <w:szCs w:val="28"/>
        </w:rPr>
      </w:pPr>
    </w:p>
    <w:p w14:paraId="6361B2C6" w14:textId="77777777" w:rsidR="00FA595E" w:rsidRDefault="00FA595E">
      <w:pPr>
        <w:adjustRightInd w:val="0"/>
        <w:snapToGrid w:val="0"/>
        <w:spacing w:line="360" w:lineRule="auto"/>
        <w:ind w:firstLineChars="0" w:firstLine="0"/>
        <w:rPr>
          <w:rFonts w:cs="仿宋_GB2312"/>
          <w:color w:val="808080" w:themeColor="background1" w:themeShade="80"/>
          <w:sz w:val="28"/>
          <w:szCs w:val="28"/>
        </w:rPr>
      </w:pPr>
    </w:p>
    <w:p w14:paraId="361433AA" w14:textId="77777777" w:rsidR="00FA595E" w:rsidRDefault="00000000">
      <w:pPr>
        <w:ind w:firstLineChars="0" w:firstLine="0"/>
        <w:rPr>
          <w:rFonts w:ascii="黑体" w:eastAsia="黑体" w:hAnsi="黑体" w:cs="黑体" w:hint="eastAsia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lastRenderedPageBreak/>
        <w:t>（表1.中国安防数字化转型标杆示范企业）</w:t>
      </w:r>
    </w:p>
    <w:tbl>
      <w:tblPr>
        <w:tblW w:w="9321" w:type="dxa"/>
        <w:jc w:val="center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0"/>
        <w:gridCol w:w="6671"/>
      </w:tblGrid>
      <w:tr w:rsidR="00FA595E" w14:paraId="72CC7197" w14:textId="77777777">
        <w:trPr>
          <w:trHeight w:val="1400"/>
          <w:jc w:val="center"/>
        </w:trPr>
        <w:tc>
          <w:tcPr>
            <w:tcW w:w="2650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00EE383" w14:textId="77777777" w:rsidR="00FA595E" w:rsidRDefault="00000000">
            <w:pPr>
              <w:adjustRightInd w:val="0"/>
              <w:snapToGrid w:val="0"/>
              <w:ind w:firstLineChars="0" w:firstLine="0"/>
              <w:jc w:val="center"/>
              <w:rPr>
                <w:rFonts w:cs="仿宋_GB2312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数字化转型</w:t>
            </w:r>
          </w:p>
          <w:p w14:paraId="163B01DE" w14:textId="77777777" w:rsidR="00FA595E" w:rsidRDefault="00000000">
            <w:pPr>
              <w:adjustRightInd w:val="0"/>
              <w:snapToGrid w:val="0"/>
              <w:ind w:firstLineChars="0" w:firstLine="0"/>
              <w:jc w:val="center"/>
              <w:rPr>
                <w:rFonts w:cs="仿宋_GB2312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背景与需求</w:t>
            </w:r>
          </w:p>
          <w:p w14:paraId="70C35CFD" w14:textId="77777777" w:rsidR="00FA595E" w:rsidRDefault="00000000">
            <w:pPr>
              <w:adjustRightInd w:val="0"/>
              <w:snapToGrid w:val="0"/>
              <w:ind w:firstLineChars="0" w:firstLine="0"/>
              <w:jc w:val="center"/>
              <w:rPr>
                <w:rFonts w:cs="仿宋_GB2312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color w:val="808080" w:themeColor="background1" w:themeShade="80"/>
                <w:sz w:val="28"/>
                <w:szCs w:val="28"/>
              </w:rPr>
              <w:t>（</w:t>
            </w:r>
            <w:r>
              <w:rPr>
                <w:rFonts w:cs="仿宋_GB2312" w:hint="eastAsia"/>
                <w:color w:val="808080" w:themeColor="background1" w:themeShade="80"/>
                <w:sz w:val="28"/>
                <w:szCs w:val="28"/>
              </w:rPr>
              <w:t>1000</w:t>
            </w:r>
            <w:r>
              <w:rPr>
                <w:rFonts w:cs="仿宋_GB2312" w:hint="eastAsia"/>
                <w:color w:val="808080" w:themeColor="background1" w:themeShade="80"/>
                <w:sz w:val="28"/>
                <w:szCs w:val="28"/>
              </w:rPr>
              <w:t>字左右）</w:t>
            </w:r>
          </w:p>
        </w:tc>
        <w:tc>
          <w:tcPr>
            <w:tcW w:w="667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1D350B9" w14:textId="77777777" w:rsidR="00FA595E" w:rsidRDefault="00000000">
            <w:pPr>
              <w:ind w:firstLineChars="0" w:firstLine="0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color w:val="808080" w:themeColor="background1" w:themeShade="80"/>
                <w:sz w:val="28"/>
                <w:szCs w:val="28"/>
              </w:rPr>
              <w:t>要求条理清晰、简明扼要。着重描述为什么进行数字化转型？希望通过数字化转型获得什么成效？</w:t>
            </w:r>
          </w:p>
        </w:tc>
      </w:tr>
      <w:tr w:rsidR="00FA595E" w14:paraId="65B8C4C0" w14:textId="77777777" w:rsidTr="00A96779">
        <w:trPr>
          <w:trHeight w:val="1066"/>
          <w:jc w:val="center"/>
        </w:trPr>
        <w:tc>
          <w:tcPr>
            <w:tcW w:w="2650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82EAA63" w14:textId="77777777" w:rsidR="00FA595E" w:rsidRDefault="00000000">
            <w:pPr>
              <w:adjustRightInd w:val="0"/>
              <w:snapToGrid w:val="0"/>
              <w:ind w:firstLineChars="0" w:firstLine="0"/>
              <w:jc w:val="center"/>
              <w:rPr>
                <w:rFonts w:cs="仿宋_GB2312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管理基础情况</w:t>
            </w:r>
          </w:p>
        </w:tc>
        <w:tc>
          <w:tcPr>
            <w:tcW w:w="667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14B6D9C" w14:textId="77777777" w:rsidR="00FA595E" w:rsidRDefault="00FA595E">
            <w:pPr>
              <w:ind w:firstLineChars="0" w:firstLine="0"/>
              <w:rPr>
                <w:rFonts w:cs="仿宋_GB2312"/>
                <w:color w:val="808080" w:themeColor="background1" w:themeShade="80"/>
                <w:sz w:val="28"/>
                <w:szCs w:val="28"/>
              </w:rPr>
            </w:pPr>
          </w:p>
        </w:tc>
      </w:tr>
      <w:tr w:rsidR="00FA595E" w14:paraId="2746FD37" w14:textId="77777777" w:rsidTr="00A96779">
        <w:trPr>
          <w:trHeight w:val="1098"/>
          <w:jc w:val="center"/>
        </w:trPr>
        <w:tc>
          <w:tcPr>
            <w:tcW w:w="2650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C60D3BC" w14:textId="77777777" w:rsidR="00FA595E" w:rsidRDefault="00000000">
            <w:pPr>
              <w:adjustRightInd w:val="0"/>
              <w:snapToGrid w:val="0"/>
              <w:ind w:firstLineChars="0" w:firstLine="0"/>
              <w:jc w:val="center"/>
              <w:rPr>
                <w:rFonts w:cs="仿宋_GB2312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生产运营情况</w:t>
            </w:r>
          </w:p>
        </w:tc>
        <w:tc>
          <w:tcPr>
            <w:tcW w:w="667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9A7D945" w14:textId="77777777" w:rsidR="00FA595E" w:rsidRDefault="00FA595E">
            <w:pPr>
              <w:ind w:firstLineChars="0" w:firstLine="0"/>
              <w:rPr>
                <w:rFonts w:cs="仿宋_GB2312"/>
                <w:color w:val="808080" w:themeColor="background1" w:themeShade="80"/>
                <w:sz w:val="28"/>
                <w:szCs w:val="28"/>
              </w:rPr>
            </w:pPr>
          </w:p>
        </w:tc>
      </w:tr>
      <w:tr w:rsidR="00FA595E" w14:paraId="56D1419C" w14:textId="77777777" w:rsidTr="00A96779">
        <w:trPr>
          <w:trHeight w:val="1102"/>
          <w:jc w:val="center"/>
        </w:trPr>
        <w:tc>
          <w:tcPr>
            <w:tcW w:w="2650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96CF5F4" w14:textId="77777777" w:rsidR="00FA595E" w:rsidRDefault="00000000">
            <w:pPr>
              <w:adjustRightInd w:val="0"/>
              <w:snapToGrid w:val="0"/>
              <w:ind w:firstLineChars="0" w:firstLine="0"/>
              <w:jc w:val="center"/>
              <w:rPr>
                <w:rFonts w:cs="仿宋_GB2312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人才、资金情况</w:t>
            </w:r>
          </w:p>
        </w:tc>
        <w:tc>
          <w:tcPr>
            <w:tcW w:w="667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4247CB7" w14:textId="77777777" w:rsidR="00FA595E" w:rsidRDefault="00FA595E">
            <w:pPr>
              <w:ind w:firstLineChars="0" w:firstLine="0"/>
              <w:rPr>
                <w:rFonts w:cs="仿宋_GB2312"/>
                <w:color w:val="808080" w:themeColor="background1" w:themeShade="80"/>
                <w:sz w:val="28"/>
                <w:szCs w:val="28"/>
              </w:rPr>
            </w:pPr>
          </w:p>
        </w:tc>
      </w:tr>
      <w:tr w:rsidR="00FA595E" w14:paraId="62B009FC" w14:textId="77777777" w:rsidTr="00A96779">
        <w:trPr>
          <w:trHeight w:val="1221"/>
          <w:jc w:val="center"/>
        </w:trPr>
        <w:tc>
          <w:tcPr>
            <w:tcW w:w="2650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4CEE24D" w14:textId="77777777" w:rsidR="00FA595E" w:rsidRDefault="00000000">
            <w:pPr>
              <w:adjustRightInd w:val="0"/>
              <w:snapToGrid w:val="0"/>
              <w:ind w:firstLineChars="0" w:firstLine="0"/>
              <w:jc w:val="center"/>
              <w:rPr>
                <w:rFonts w:cs="仿宋_GB2312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转型路径概述</w:t>
            </w:r>
          </w:p>
        </w:tc>
        <w:tc>
          <w:tcPr>
            <w:tcW w:w="667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FCC7BA3" w14:textId="77777777" w:rsidR="00FA595E" w:rsidRDefault="00000000">
            <w:pPr>
              <w:ind w:firstLineChars="0" w:firstLine="0"/>
              <w:rPr>
                <w:rFonts w:cs="仿宋_GB2312"/>
                <w:color w:val="808080" w:themeColor="background1" w:themeShade="80"/>
                <w:sz w:val="28"/>
                <w:szCs w:val="28"/>
              </w:rPr>
            </w:pPr>
            <w:r>
              <w:rPr>
                <w:rFonts w:cs="仿宋_GB2312" w:hint="eastAsia"/>
                <w:color w:val="808080" w:themeColor="background1" w:themeShade="80"/>
                <w:sz w:val="28"/>
                <w:szCs w:val="28"/>
              </w:rPr>
              <w:t>提炼出可借鉴、可复制的数字化转型路径。</w:t>
            </w:r>
          </w:p>
        </w:tc>
      </w:tr>
      <w:tr w:rsidR="00FA595E" w14:paraId="7D27EA7B" w14:textId="77777777">
        <w:trPr>
          <w:trHeight w:val="90"/>
          <w:jc w:val="center"/>
        </w:trPr>
        <w:tc>
          <w:tcPr>
            <w:tcW w:w="2650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67BE66F" w14:textId="77777777" w:rsidR="00FA595E" w:rsidRDefault="00000000">
            <w:pPr>
              <w:adjustRightInd w:val="0"/>
              <w:snapToGrid w:val="0"/>
              <w:ind w:firstLineChars="0" w:firstLine="0"/>
              <w:jc w:val="center"/>
              <w:rPr>
                <w:rFonts w:cs="仿宋_GB2312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主要负责人意见</w:t>
            </w:r>
          </w:p>
        </w:tc>
        <w:tc>
          <w:tcPr>
            <w:tcW w:w="667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A43FAA8" w14:textId="77777777" w:rsidR="00FA595E" w:rsidRDefault="00FA595E">
            <w:pPr>
              <w:ind w:firstLineChars="0" w:firstLine="0"/>
              <w:rPr>
                <w:rFonts w:cs="仿宋_GB2312"/>
                <w:color w:val="808080" w:themeColor="background1" w:themeShade="80"/>
                <w:sz w:val="28"/>
                <w:szCs w:val="28"/>
              </w:rPr>
            </w:pPr>
          </w:p>
          <w:p w14:paraId="0CF3B9B4" w14:textId="77777777" w:rsidR="00FA595E" w:rsidRDefault="00FA595E">
            <w:pPr>
              <w:ind w:firstLineChars="0" w:firstLine="0"/>
              <w:rPr>
                <w:rFonts w:cs="仿宋_GB2312"/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29209678" w14:textId="77777777" w:rsidR="00A96779" w:rsidRDefault="00A96779">
      <w:pPr>
        <w:ind w:firstLineChars="0" w:firstLine="0"/>
        <w:rPr>
          <w:rFonts w:eastAsia="微软雅黑" w:cs="微软雅黑"/>
          <w:color w:val="000000" w:themeColor="text1"/>
          <w:sz w:val="28"/>
          <w:szCs w:val="28"/>
        </w:rPr>
      </w:pPr>
    </w:p>
    <w:p w14:paraId="7DAEFC32" w14:textId="5D83ECCF" w:rsidR="00FA595E" w:rsidRDefault="00000000">
      <w:pPr>
        <w:ind w:firstLineChars="0" w:firstLine="0"/>
        <w:rPr>
          <w:rFonts w:ascii="黑体" w:eastAsia="黑体" w:hAnsi="黑体" w:cs="黑体" w:hint="eastAsia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（表2.中国安防数字化转型典型场景案例）</w:t>
      </w:r>
    </w:p>
    <w:tbl>
      <w:tblPr>
        <w:tblW w:w="9321" w:type="dxa"/>
        <w:jc w:val="center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0"/>
        <w:gridCol w:w="6671"/>
      </w:tblGrid>
      <w:tr w:rsidR="00FA595E" w14:paraId="7204866C" w14:textId="77777777">
        <w:trPr>
          <w:trHeight w:val="3203"/>
          <w:jc w:val="center"/>
        </w:trPr>
        <w:tc>
          <w:tcPr>
            <w:tcW w:w="2650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D0E1036" w14:textId="77777777" w:rsidR="00FA595E" w:rsidRDefault="00000000">
            <w:pPr>
              <w:adjustRightInd w:val="0"/>
              <w:snapToGrid w:val="0"/>
              <w:ind w:firstLineChars="0" w:firstLine="0"/>
              <w:jc w:val="center"/>
              <w:rPr>
                <w:rFonts w:cs="仿宋_GB2312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数字化转型</w:t>
            </w:r>
          </w:p>
          <w:p w14:paraId="5F90BFCE" w14:textId="77777777" w:rsidR="00FA595E" w:rsidRDefault="00000000">
            <w:pPr>
              <w:adjustRightInd w:val="0"/>
              <w:snapToGrid w:val="0"/>
              <w:ind w:firstLineChars="0" w:firstLine="0"/>
              <w:jc w:val="center"/>
              <w:rPr>
                <w:rFonts w:cs="仿宋_GB2312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背景与需求</w:t>
            </w:r>
          </w:p>
          <w:p w14:paraId="4F1B3A05" w14:textId="77777777" w:rsidR="00FA595E" w:rsidRDefault="00000000">
            <w:pPr>
              <w:adjustRightInd w:val="0"/>
              <w:snapToGrid w:val="0"/>
              <w:ind w:firstLineChars="0" w:firstLine="0"/>
              <w:jc w:val="center"/>
              <w:rPr>
                <w:rFonts w:cs="仿宋_GB2312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color w:val="808080" w:themeColor="background1" w:themeShade="80"/>
                <w:sz w:val="28"/>
                <w:szCs w:val="28"/>
              </w:rPr>
              <w:t>（</w:t>
            </w:r>
            <w:r>
              <w:rPr>
                <w:rFonts w:cs="仿宋_GB2312" w:hint="eastAsia"/>
                <w:color w:val="808080" w:themeColor="background1" w:themeShade="80"/>
                <w:sz w:val="28"/>
                <w:szCs w:val="28"/>
              </w:rPr>
              <w:t>1000</w:t>
            </w:r>
            <w:r>
              <w:rPr>
                <w:rFonts w:cs="仿宋_GB2312" w:hint="eastAsia"/>
                <w:color w:val="808080" w:themeColor="background1" w:themeShade="80"/>
                <w:sz w:val="28"/>
                <w:szCs w:val="28"/>
              </w:rPr>
              <w:t>字左右）</w:t>
            </w:r>
          </w:p>
        </w:tc>
        <w:tc>
          <w:tcPr>
            <w:tcW w:w="667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28DB924" w14:textId="77777777" w:rsidR="00FA595E" w:rsidRDefault="00000000">
            <w:pPr>
              <w:ind w:firstLineChars="0" w:firstLine="0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color w:val="808080" w:themeColor="background1" w:themeShade="80"/>
                <w:sz w:val="28"/>
                <w:szCs w:val="28"/>
              </w:rPr>
              <w:t>要求条理清晰、简明扼要。着重描述为什么进行数字化转型？希望通过数字化转型获得什么成效？</w:t>
            </w:r>
          </w:p>
        </w:tc>
      </w:tr>
      <w:tr w:rsidR="00FA595E" w14:paraId="48285925" w14:textId="77777777">
        <w:trPr>
          <w:trHeight w:val="3359"/>
          <w:jc w:val="center"/>
        </w:trPr>
        <w:tc>
          <w:tcPr>
            <w:tcW w:w="2650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2A5D01A" w14:textId="77777777" w:rsidR="00FA595E" w:rsidRDefault="00000000">
            <w:pPr>
              <w:adjustRightInd w:val="0"/>
              <w:snapToGrid w:val="0"/>
              <w:ind w:firstLineChars="0" w:firstLine="0"/>
              <w:jc w:val="center"/>
              <w:rPr>
                <w:rFonts w:cs="仿宋_GB2312"/>
                <w:color w:val="808080" w:themeColor="background1" w:themeShade="80"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lastRenderedPageBreak/>
              <w:t>解决方案</w:t>
            </w:r>
          </w:p>
        </w:tc>
        <w:tc>
          <w:tcPr>
            <w:tcW w:w="667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E2D3A75" w14:textId="77777777" w:rsidR="00FA595E" w:rsidRDefault="00000000">
            <w:pPr>
              <w:ind w:firstLineChars="0" w:firstLine="0"/>
              <w:rPr>
                <w:rFonts w:cs="仿宋_GB2312"/>
                <w:color w:val="808080" w:themeColor="background1" w:themeShade="80"/>
                <w:sz w:val="28"/>
                <w:szCs w:val="28"/>
              </w:rPr>
            </w:pPr>
            <w:r>
              <w:rPr>
                <w:rFonts w:cs="仿宋_GB2312" w:hint="eastAsia"/>
                <w:color w:val="808080" w:themeColor="background1" w:themeShade="80"/>
                <w:sz w:val="28"/>
                <w:szCs w:val="28"/>
              </w:rPr>
              <w:t>该部分是申报项目核心部分，不限字数，要求图文结合，详尽全面。着重描述数字化转型的具体措施、解决方案、数据平台重点功能。</w:t>
            </w:r>
          </w:p>
        </w:tc>
      </w:tr>
      <w:tr w:rsidR="00FA595E" w14:paraId="312E87B7" w14:textId="77777777">
        <w:trPr>
          <w:trHeight w:val="2934"/>
          <w:jc w:val="center"/>
        </w:trPr>
        <w:tc>
          <w:tcPr>
            <w:tcW w:w="2650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EF0B496" w14:textId="77777777" w:rsidR="00FA595E" w:rsidRDefault="00000000">
            <w:pPr>
              <w:adjustRightInd w:val="0"/>
              <w:snapToGrid w:val="0"/>
              <w:ind w:firstLineChars="0" w:firstLine="0"/>
              <w:jc w:val="center"/>
              <w:rPr>
                <w:rFonts w:cs="仿宋_GB2312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cs="仿宋_GB2312" w:hint="eastAsia"/>
                <w:b/>
                <w:bCs/>
                <w:sz w:val="28"/>
                <w:szCs w:val="28"/>
              </w:rPr>
              <w:t>转型成效</w:t>
            </w:r>
            <w:proofErr w:type="gramEnd"/>
          </w:p>
        </w:tc>
        <w:tc>
          <w:tcPr>
            <w:tcW w:w="667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34CB7A9" w14:textId="77777777" w:rsidR="00FA595E" w:rsidRDefault="00000000">
            <w:pPr>
              <w:ind w:firstLineChars="0" w:firstLine="0"/>
              <w:rPr>
                <w:rFonts w:cs="仿宋_GB2312"/>
                <w:color w:val="808080" w:themeColor="background1" w:themeShade="80"/>
                <w:sz w:val="28"/>
                <w:szCs w:val="28"/>
              </w:rPr>
            </w:pPr>
            <w:r>
              <w:rPr>
                <w:rFonts w:cs="仿宋_GB2312" w:hint="eastAsia"/>
                <w:color w:val="808080" w:themeColor="background1" w:themeShade="80"/>
                <w:sz w:val="28"/>
                <w:szCs w:val="28"/>
              </w:rPr>
              <w:t>着重描述数字化转型取得的显著成果，要求条理清晰。</w:t>
            </w:r>
          </w:p>
        </w:tc>
      </w:tr>
    </w:tbl>
    <w:p w14:paraId="6BED125B" w14:textId="77777777" w:rsidR="00A96779" w:rsidRDefault="00A96779">
      <w:pPr>
        <w:ind w:firstLineChars="0" w:firstLine="0"/>
        <w:rPr>
          <w:rFonts w:ascii="黑体" w:eastAsia="黑体" w:hAnsi="黑体" w:cs="黑体"/>
          <w:color w:val="000000" w:themeColor="text1"/>
          <w:sz w:val="28"/>
          <w:szCs w:val="28"/>
        </w:rPr>
      </w:pPr>
    </w:p>
    <w:p w14:paraId="250BE512" w14:textId="2FEE818F" w:rsidR="00FA595E" w:rsidRDefault="00000000">
      <w:pPr>
        <w:ind w:firstLineChars="0" w:firstLine="0"/>
        <w:rPr>
          <w:rFonts w:ascii="黑体" w:eastAsia="黑体" w:hAnsi="黑体" w:cs="黑体" w:hint="eastAsia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（表3.中国安防数字化转型实用工具模型）</w:t>
      </w:r>
    </w:p>
    <w:p w14:paraId="545FA9F9" w14:textId="77777777" w:rsidR="00FA595E" w:rsidRDefault="00000000">
      <w:pPr>
        <w:ind w:firstLine="560"/>
        <w:rPr>
          <w:rFonts w:cs="仿宋_GB2312"/>
          <w:sz w:val="28"/>
          <w:szCs w:val="28"/>
        </w:rPr>
      </w:pPr>
      <w:r>
        <w:rPr>
          <w:rFonts w:cs="仿宋_GB2312" w:hint="eastAsia"/>
          <w:sz w:val="28"/>
          <w:szCs w:val="28"/>
        </w:rPr>
        <w:t>请对照本单位实际情况，描述在数字化转型过程中，经实践运用检验过的可靠、实用、可复制的，针对某一场景能形成闭环管理的数字化转型系统工具模型。</w:t>
      </w:r>
    </w:p>
    <w:tbl>
      <w:tblPr>
        <w:tblW w:w="9321" w:type="dxa"/>
        <w:jc w:val="center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4"/>
        <w:gridCol w:w="7147"/>
      </w:tblGrid>
      <w:tr w:rsidR="00FA595E" w14:paraId="14BD9222" w14:textId="77777777">
        <w:trPr>
          <w:trHeight w:val="2880"/>
          <w:jc w:val="center"/>
        </w:trPr>
        <w:tc>
          <w:tcPr>
            <w:tcW w:w="2174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5088567" w14:textId="77777777" w:rsidR="00FA595E" w:rsidRDefault="00000000">
            <w:pPr>
              <w:adjustRightInd w:val="0"/>
              <w:snapToGrid w:val="0"/>
              <w:ind w:firstLineChars="0" w:firstLine="0"/>
              <w:jc w:val="center"/>
              <w:rPr>
                <w:rFonts w:cs="仿宋_GB2312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实用情况概述</w:t>
            </w:r>
          </w:p>
        </w:tc>
        <w:tc>
          <w:tcPr>
            <w:tcW w:w="7147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2F2B95A" w14:textId="77777777" w:rsidR="00FA595E" w:rsidRDefault="00000000">
            <w:pPr>
              <w:ind w:firstLineChars="0" w:firstLine="0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color w:val="808080" w:themeColor="background1" w:themeShade="80"/>
                <w:sz w:val="28"/>
                <w:szCs w:val="28"/>
              </w:rPr>
              <w:t>描述工具模型应用情况。</w:t>
            </w:r>
          </w:p>
        </w:tc>
      </w:tr>
      <w:tr w:rsidR="00FA595E" w14:paraId="630A8F1E" w14:textId="77777777" w:rsidTr="00A96779">
        <w:trPr>
          <w:trHeight w:val="2170"/>
          <w:jc w:val="center"/>
        </w:trPr>
        <w:tc>
          <w:tcPr>
            <w:tcW w:w="2174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79BCD10" w14:textId="77777777" w:rsidR="00FA595E" w:rsidRDefault="00000000">
            <w:pPr>
              <w:adjustRightInd w:val="0"/>
              <w:snapToGrid w:val="0"/>
              <w:ind w:firstLineChars="0" w:firstLine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lastRenderedPageBreak/>
              <w:t>企业协同数字化管理场景</w:t>
            </w:r>
          </w:p>
        </w:tc>
        <w:tc>
          <w:tcPr>
            <w:tcW w:w="7147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F16A6D2" w14:textId="77777777" w:rsidR="00FA595E" w:rsidRDefault="00000000">
            <w:pPr>
              <w:ind w:firstLineChars="0" w:firstLine="0"/>
              <w:rPr>
                <w:rFonts w:cs="仿宋_GB2312"/>
                <w:color w:val="808080" w:themeColor="background1" w:themeShade="80"/>
                <w:sz w:val="28"/>
                <w:szCs w:val="28"/>
              </w:rPr>
            </w:pPr>
            <w:r>
              <w:rPr>
                <w:rFonts w:cs="仿宋_GB2312" w:hint="eastAsia"/>
                <w:color w:val="808080" w:themeColor="background1" w:themeShade="80"/>
                <w:sz w:val="28"/>
                <w:szCs w:val="28"/>
              </w:rPr>
              <w:t>在数字化转型过程中，运用企业组织协同、流程管理等工具软件，例如：外购</w:t>
            </w:r>
            <w:r>
              <w:rPr>
                <w:rFonts w:cs="Times New Roman"/>
                <w:color w:val="808080" w:themeColor="background1" w:themeShade="80"/>
                <w:sz w:val="28"/>
                <w:szCs w:val="28"/>
              </w:rPr>
              <w:t>OA</w:t>
            </w:r>
            <w:r>
              <w:rPr>
                <w:rFonts w:cs="仿宋_GB2312" w:hint="eastAsia"/>
                <w:color w:val="808080" w:themeColor="background1" w:themeShade="80"/>
                <w:sz w:val="28"/>
                <w:szCs w:val="28"/>
              </w:rPr>
              <w:t>系统、人力资源、流程审批等数字化管理系统工具软件；可通过描述现有场景，设立的解决方案和运用的效果进行举例描述。</w:t>
            </w:r>
          </w:p>
        </w:tc>
      </w:tr>
      <w:tr w:rsidR="00FA595E" w14:paraId="0E6F57E1" w14:textId="77777777" w:rsidTr="00A96779">
        <w:trPr>
          <w:trHeight w:val="2279"/>
          <w:jc w:val="center"/>
        </w:trPr>
        <w:tc>
          <w:tcPr>
            <w:tcW w:w="2174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7216105" w14:textId="77777777" w:rsidR="00FA595E" w:rsidRDefault="00000000">
            <w:pPr>
              <w:adjustRightInd w:val="0"/>
              <w:snapToGrid w:val="0"/>
              <w:ind w:firstLineChars="0" w:firstLine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人员绩效数字化管理场景</w:t>
            </w:r>
          </w:p>
        </w:tc>
        <w:tc>
          <w:tcPr>
            <w:tcW w:w="7147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D040638" w14:textId="77777777" w:rsidR="00FA595E" w:rsidRDefault="00000000">
            <w:pPr>
              <w:ind w:firstLineChars="0" w:firstLine="0"/>
              <w:rPr>
                <w:rFonts w:cs="仿宋_GB2312"/>
                <w:sz w:val="28"/>
                <w:szCs w:val="28"/>
              </w:rPr>
            </w:pPr>
            <w:r>
              <w:rPr>
                <w:rFonts w:hint="eastAsia"/>
                <w:color w:val="7F7F7F" w:themeColor="text1" w:themeTint="80"/>
                <w:sz w:val="28"/>
                <w:szCs w:val="28"/>
              </w:rPr>
              <w:t>在数字化转型过程中，对企业人员工作量统计、管控、考核、访客等工作内容的数字化管理系统工具软件；可通过描述现有场景，设立的方案和运用的效果进行举例描述。</w:t>
            </w:r>
          </w:p>
        </w:tc>
      </w:tr>
      <w:tr w:rsidR="00FA595E" w14:paraId="60A6CCDF" w14:textId="77777777" w:rsidTr="00A96779">
        <w:trPr>
          <w:trHeight w:val="1652"/>
          <w:jc w:val="center"/>
        </w:trPr>
        <w:tc>
          <w:tcPr>
            <w:tcW w:w="2174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08B1BCB" w14:textId="77777777" w:rsidR="00FA595E" w:rsidRDefault="00000000">
            <w:pPr>
              <w:adjustRightInd w:val="0"/>
              <w:snapToGrid w:val="0"/>
              <w:ind w:firstLineChars="0" w:firstLine="0"/>
              <w:jc w:val="center"/>
              <w:rPr>
                <w:rFonts w:cs="仿宋_GB2312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财务数字化</w:t>
            </w:r>
          </w:p>
          <w:p w14:paraId="53B61868" w14:textId="77777777" w:rsidR="00FA595E" w:rsidRDefault="00000000">
            <w:pPr>
              <w:adjustRightInd w:val="0"/>
              <w:snapToGrid w:val="0"/>
              <w:ind w:firstLineChars="0" w:firstLine="0"/>
              <w:jc w:val="center"/>
              <w:rPr>
                <w:rFonts w:cs="仿宋_GB2312"/>
                <w:color w:val="808080" w:themeColor="background1" w:themeShade="80"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管理</w:t>
            </w:r>
          </w:p>
        </w:tc>
        <w:tc>
          <w:tcPr>
            <w:tcW w:w="7147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EEE8D12" w14:textId="77777777" w:rsidR="00FA595E" w:rsidRDefault="00000000">
            <w:pPr>
              <w:ind w:firstLineChars="0" w:firstLine="0"/>
              <w:rPr>
                <w:rFonts w:cs="仿宋_GB2312"/>
                <w:color w:val="808080" w:themeColor="background1" w:themeShade="80"/>
                <w:sz w:val="28"/>
                <w:szCs w:val="28"/>
              </w:rPr>
            </w:pPr>
            <w:r>
              <w:rPr>
                <w:rFonts w:hint="eastAsia"/>
                <w:color w:val="7F7F7F" w:themeColor="text1" w:themeTint="80"/>
                <w:sz w:val="28"/>
                <w:szCs w:val="28"/>
              </w:rPr>
              <w:t>在数字化转型过程中，对资金管理、成本分析、财务报表，分类统计等数字化管理系统工具软件；可通过描述现有场景，设立的方案和运用的效果进行举例描述。</w:t>
            </w:r>
          </w:p>
        </w:tc>
      </w:tr>
      <w:tr w:rsidR="00FA595E" w14:paraId="2D5C7AA9" w14:textId="77777777" w:rsidTr="00A96779">
        <w:trPr>
          <w:trHeight w:val="1902"/>
          <w:jc w:val="center"/>
        </w:trPr>
        <w:tc>
          <w:tcPr>
            <w:tcW w:w="2174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A0E5EF9" w14:textId="77777777" w:rsidR="00FA595E" w:rsidRDefault="00000000">
            <w:pPr>
              <w:adjustRightInd w:val="0"/>
              <w:snapToGrid w:val="0"/>
              <w:ind w:firstLineChars="0" w:firstLine="0"/>
              <w:jc w:val="center"/>
              <w:rPr>
                <w:rFonts w:cs="仿宋_GB2312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生产数字化</w:t>
            </w:r>
          </w:p>
          <w:p w14:paraId="145E801A" w14:textId="77777777" w:rsidR="00FA595E" w:rsidRDefault="00000000">
            <w:pPr>
              <w:adjustRightInd w:val="0"/>
              <w:snapToGrid w:val="0"/>
              <w:ind w:firstLineChars="0" w:firstLine="0"/>
              <w:jc w:val="center"/>
              <w:rPr>
                <w:rFonts w:cs="仿宋_GB2312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管理</w:t>
            </w:r>
          </w:p>
        </w:tc>
        <w:tc>
          <w:tcPr>
            <w:tcW w:w="7147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86532DA" w14:textId="77777777" w:rsidR="00FA595E" w:rsidRDefault="00000000">
            <w:pPr>
              <w:ind w:firstLineChars="0" w:firstLine="0"/>
              <w:rPr>
                <w:color w:val="7F7F7F" w:themeColor="text1" w:themeTint="80"/>
                <w:sz w:val="28"/>
                <w:szCs w:val="28"/>
              </w:rPr>
            </w:pPr>
            <w:r>
              <w:rPr>
                <w:rFonts w:hint="eastAsia"/>
                <w:color w:val="7F7F7F" w:themeColor="text1" w:themeTint="80"/>
                <w:sz w:val="28"/>
                <w:szCs w:val="28"/>
              </w:rPr>
              <w:t>在数字化转型过程中，对产品研发、生产、计划、质量等数字化管理系统工具软件；可通过描述现有场景，设立的方案和运用的效果进行举例描述。</w:t>
            </w:r>
          </w:p>
        </w:tc>
      </w:tr>
      <w:tr w:rsidR="00FA595E" w14:paraId="17DFC51F" w14:textId="77777777">
        <w:trPr>
          <w:trHeight w:val="2577"/>
          <w:jc w:val="center"/>
        </w:trPr>
        <w:tc>
          <w:tcPr>
            <w:tcW w:w="2174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FDA7857" w14:textId="77777777" w:rsidR="00FA595E" w:rsidRDefault="00000000">
            <w:pPr>
              <w:adjustRightInd w:val="0"/>
              <w:snapToGrid w:val="0"/>
              <w:ind w:firstLineChars="0" w:firstLine="0"/>
              <w:jc w:val="center"/>
              <w:rPr>
                <w:rFonts w:cs="仿宋_GB2312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营销数字化</w:t>
            </w:r>
          </w:p>
          <w:p w14:paraId="0B477E5F" w14:textId="77777777" w:rsidR="00FA595E" w:rsidRDefault="00000000">
            <w:pPr>
              <w:adjustRightInd w:val="0"/>
              <w:snapToGrid w:val="0"/>
              <w:ind w:firstLineChars="0" w:firstLine="0"/>
              <w:jc w:val="center"/>
              <w:rPr>
                <w:rFonts w:cs="仿宋_GB2312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管理</w:t>
            </w:r>
          </w:p>
        </w:tc>
        <w:tc>
          <w:tcPr>
            <w:tcW w:w="7147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0C7B10B" w14:textId="77777777" w:rsidR="00FA595E" w:rsidRDefault="00000000">
            <w:pPr>
              <w:ind w:firstLineChars="0" w:firstLine="0"/>
              <w:rPr>
                <w:color w:val="7F7F7F" w:themeColor="text1" w:themeTint="80"/>
                <w:sz w:val="28"/>
                <w:szCs w:val="28"/>
              </w:rPr>
            </w:pPr>
            <w:r>
              <w:rPr>
                <w:rFonts w:hint="eastAsia"/>
                <w:color w:val="7F7F7F" w:themeColor="text1" w:themeTint="80"/>
                <w:sz w:val="28"/>
                <w:szCs w:val="28"/>
              </w:rPr>
              <w:t>在数字化转型过程中，对客户跟进、订单管理、销售管理及在线营销等数字化管理系统工具软件；可通过描述现有场景，设立的方案和运用的效果进行举例描述。</w:t>
            </w:r>
          </w:p>
        </w:tc>
      </w:tr>
      <w:tr w:rsidR="00FA595E" w14:paraId="1483BC39" w14:textId="77777777" w:rsidTr="00A96779">
        <w:trPr>
          <w:trHeight w:val="2595"/>
          <w:jc w:val="center"/>
        </w:trPr>
        <w:tc>
          <w:tcPr>
            <w:tcW w:w="2174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E99ECBB" w14:textId="77777777" w:rsidR="00FA595E" w:rsidRDefault="00000000">
            <w:pPr>
              <w:adjustRightInd w:val="0"/>
              <w:snapToGrid w:val="0"/>
              <w:ind w:firstLineChars="0" w:firstLine="0"/>
              <w:jc w:val="center"/>
              <w:rPr>
                <w:rFonts w:cs="仿宋_GB2312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lastRenderedPageBreak/>
              <w:t>运营数字化</w:t>
            </w:r>
          </w:p>
          <w:p w14:paraId="721BC428" w14:textId="77777777" w:rsidR="00FA595E" w:rsidRDefault="00000000">
            <w:pPr>
              <w:adjustRightInd w:val="0"/>
              <w:snapToGrid w:val="0"/>
              <w:ind w:firstLineChars="0" w:firstLine="0"/>
              <w:jc w:val="center"/>
              <w:rPr>
                <w:rFonts w:cs="仿宋_GB2312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管理</w:t>
            </w:r>
          </w:p>
        </w:tc>
        <w:tc>
          <w:tcPr>
            <w:tcW w:w="7147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E41270C" w14:textId="77777777" w:rsidR="00FA595E" w:rsidRDefault="00000000">
            <w:pPr>
              <w:ind w:firstLineChars="0" w:firstLine="0"/>
              <w:rPr>
                <w:color w:val="7F7F7F" w:themeColor="text1" w:themeTint="80"/>
                <w:sz w:val="28"/>
                <w:szCs w:val="28"/>
              </w:rPr>
            </w:pPr>
            <w:r>
              <w:rPr>
                <w:rFonts w:hint="eastAsia"/>
                <w:color w:val="7F7F7F" w:themeColor="text1" w:themeTint="80"/>
                <w:sz w:val="28"/>
                <w:szCs w:val="28"/>
              </w:rPr>
              <w:t>在数字化转型过程中，根据公司有的业务场景，有业务在线运营等数字化管理系统工具软件；可通过描述现有场景，设立的方案和运用的效果进行举例描述。</w:t>
            </w:r>
          </w:p>
        </w:tc>
      </w:tr>
      <w:tr w:rsidR="00FA595E" w14:paraId="6DC170D2" w14:textId="77777777">
        <w:trPr>
          <w:trHeight w:val="2577"/>
          <w:jc w:val="center"/>
        </w:trPr>
        <w:tc>
          <w:tcPr>
            <w:tcW w:w="2174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CD8876A" w14:textId="77777777" w:rsidR="00FA595E" w:rsidRDefault="00000000">
            <w:pPr>
              <w:adjustRightInd w:val="0"/>
              <w:snapToGrid w:val="0"/>
              <w:ind w:firstLineChars="0" w:firstLine="0"/>
              <w:jc w:val="center"/>
              <w:rPr>
                <w:rFonts w:cs="仿宋_GB2312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交付售后数字化管理</w:t>
            </w:r>
          </w:p>
        </w:tc>
        <w:tc>
          <w:tcPr>
            <w:tcW w:w="7147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9CFA388" w14:textId="77777777" w:rsidR="00FA595E" w:rsidRDefault="00000000">
            <w:pPr>
              <w:ind w:firstLineChars="0" w:firstLine="0"/>
              <w:rPr>
                <w:color w:val="7F7F7F" w:themeColor="text1" w:themeTint="80"/>
                <w:sz w:val="28"/>
                <w:szCs w:val="28"/>
              </w:rPr>
            </w:pPr>
            <w:r>
              <w:rPr>
                <w:rFonts w:hint="eastAsia"/>
                <w:color w:val="7F7F7F" w:themeColor="text1" w:themeTint="80"/>
                <w:sz w:val="28"/>
                <w:szCs w:val="28"/>
              </w:rPr>
              <w:t>在数字化转型过程中，根据公司有的业务场景，有产品售后跟踪、交付售后管理系统、工程项目管理系统等数字化管理系统工具软件；可通过描述现有场景，设立的方案和运用的效果进行举例描述。</w:t>
            </w:r>
          </w:p>
        </w:tc>
      </w:tr>
      <w:tr w:rsidR="00FA595E" w14:paraId="4FF05B03" w14:textId="77777777" w:rsidTr="00A96779">
        <w:trPr>
          <w:trHeight w:val="2169"/>
          <w:jc w:val="center"/>
        </w:trPr>
        <w:tc>
          <w:tcPr>
            <w:tcW w:w="2174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1120F04" w14:textId="77777777" w:rsidR="00FA595E" w:rsidRDefault="00000000">
            <w:pPr>
              <w:adjustRightInd w:val="0"/>
              <w:snapToGrid w:val="0"/>
              <w:ind w:firstLineChars="0" w:firstLine="0"/>
              <w:jc w:val="center"/>
              <w:rPr>
                <w:rFonts w:cs="仿宋_GB2312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仓储供应链</w:t>
            </w:r>
          </w:p>
          <w:p w14:paraId="1CD6E77E" w14:textId="77777777" w:rsidR="00FA595E" w:rsidRDefault="00000000">
            <w:pPr>
              <w:adjustRightInd w:val="0"/>
              <w:snapToGrid w:val="0"/>
              <w:ind w:firstLineChars="0" w:firstLine="0"/>
              <w:jc w:val="center"/>
              <w:rPr>
                <w:rFonts w:cs="仿宋_GB2312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数字化管理</w:t>
            </w:r>
          </w:p>
        </w:tc>
        <w:tc>
          <w:tcPr>
            <w:tcW w:w="7147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B7B9AD8" w14:textId="77777777" w:rsidR="00FA595E" w:rsidRDefault="00000000">
            <w:pPr>
              <w:ind w:firstLineChars="0" w:firstLine="0"/>
              <w:rPr>
                <w:color w:val="7F7F7F" w:themeColor="text1" w:themeTint="80"/>
                <w:sz w:val="28"/>
                <w:szCs w:val="28"/>
              </w:rPr>
            </w:pPr>
            <w:r>
              <w:rPr>
                <w:rFonts w:hint="eastAsia"/>
                <w:color w:val="7F7F7F" w:themeColor="text1" w:themeTint="80"/>
                <w:sz w:val="28"/>
                <w:szCs w:val="28"/>
              </w:rPr>
              <w:t>在数字化转型过程中，对现有的库存有根据业务的进行管控，并联通物流等数字化管理系统工具软件，设立的方案和运用的效果进行举例描述。</w:t>
            </w:r>
          </w:p>
        </w:tc>
      </w:tr>
      <w:tr w:rsidR="00FA595E" w14:paraId="68BDDCB2" w14:textId="77777777">
        <w:trPr>
          <w:trHeight w:val="2577"/>
          <w:jc w:val="center"/>
        </w:trPr>
        <w:tc>
          <w:tcPr>
            <w:tcW w:w="2174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2E05662" w14:textId="77777777" w:rsidR="00FA595E" w:rsidRDefault="00000000">
            <w:pPr>
              <w:adjustRightInd w:val="0"/>
              <w:snapToGrid w:val="0"/>
              <w:ind w:firstLineChars="0" w:firstLine="0"/>
              <w:jc w:val="center"/>
              <w:rPr>
                <w:rFonts w:cs="仿宋_GB2312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资源知识</w:t>
            </w:r>
          </w:p>
          <w:p w14:paraId="035ED4B5" w14:textId="77777777" w:rsidR="00FA595E" w:rsidRDefault="00000000">
            <w:pPr>
              <w:adjustRightInd w:val="0"/>
              <w:snapToGrid w:val="0"/>
              <w:ind w:firstLineChars="0" w:firstLine="0"/>
              <w:jc w:val="center"/>
              <w:rPr>
                <w:rFonts w:cs="仿宋_GB2312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数字化管理</w:t>
            </w:r>
          </w:p>
        </w:tc>
        <w:tc>
          <w:tcPr>
            <w:tcW w:w="7147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812D4D4" w14:textId="77777777" w:rsidR="00FA595E" w:rsidRDefault="00000000">
            <w:pPr>
              <w:ind w:firstLineChars="0" w:firstLine="0"/>
              <w:rPr>
                <w:color w:val="7F7F7F" w:themeColor="text1" w:themeTint="80"/>
                <w:sz w:val="28"/>
                <w:szCs w:val="28"/>
              </w:rPr>
            </w:pPr>
            <w:r>
              <w:rPr>
                <w:rFonts w:hint="eastAsia"/>
                <w:color w:val="7F7F7F" w:themeColor="text1" w:themeTint="80"/>
                <w:sz w:val="28"/>
                <w:szCs w:val="28"/>
              </w:rPr>
              <w:t>在数字化转型过程中，根据业务经营积累数字资产、知识库并进行分享运用等数字化管理系统工具软件，设立的方案和运用的效果进行举例描述。</w:t>
            </w:r>
          </w:p>
          <w:p w14:paraId="357BC83F" w14:textId="77777777" w:rsidR="00FA595E" w:rsidRDefault="00FA595E">
            <w:pPr>
              <w:ind w:firstLine="560"/>
              <w:rPr>
                <w:color w:val="7F7F7F" w:themeColor="text1" w:themeTint="80"/>
                <w:sz w:val="28"/>
                <w:szCs w:val="28"/>
              </w:rPr>
            </w:pPr>
          </w:p>
        </w:tc>
      </w:tr>
      <w:tr w:rsidR="00FA595E" w14:paraId="452E2D9F" w14:textId="77777777">
        <w:trPr>
          <w:trHeight w:val="2577"/>
          <w:jc w:val="center"/>
        </w:trPr>
        <w:tc>
          <w:tcPr>
            <w:tcW w:w="2174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6C88143" w14:textId="77777777" w:rsidR="00FA595E" w:rsidRDefault="00000000">
            <w:pPr>
              <w:adjustRightInd w:val="0"/>
              <w:snapToGrid w:val="0"/>
              <w:ind w:firstLineChars="0" w:firstLine="0"/>
              <w:jc w:val="center"/>
              <w:rPr>
                <w:rFonts w:cs="仿宋_GB2312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其他场景</w:t>
            </w:r>
          </w:p>
        </w:tc>
        <w:tc>
          <w:tcPr>
            <w:tcW w:w="7147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513D70E" w14:textId="77777777" w:rsidR="00FA595E" w:rsidRDefault="00000000">
            <w:pPr>
              <w:ind w:firstLineChars="0" w:firstLine="0"/>
              <w:rPr>
                <w:color w:val="7F7F7F" w:themeColor="text1" w:themeTint="80"/>
                <w:sz w:val="28"/>
                <w:szCs w:val="28"/>
              </w:rPr>
            </w:pPr>
            <w:r>
              <w:rPr>
                <w:rFonts w:hint="eastAsia"/>
                <w:color w:val="7F7F7F" w:themeColor="text1" w:themeTint="80"/>
                <w:sz w:val="28"/>
                <w:szCs w:val="28"/>
              </w:rPr>
              <w:t>在数字化转型过程中，其他场景等数字化管理系统工具软件，设立的方案和运用的效果进行举例描述。</w:t>
            </w:r>
          </w:p>
        </w:tc>
      </w:tr>
    </w:tbl>
    <w:p w14:paraId="1798F811" w14:textId="77777777" w:rsidR="00FA595E" w:rsidRDefault="00000000">
      <w:pPr>
        <w:widowControl/>
        <w:numPr>
          <w:ilvl w:val="255"/>
          <w:numId w:val="0"/>
        </w:numPr>
        <w:jc w:val="left"/>
        <w:rPr>
          <w:rFonts w:eastAsia="黑体" w:cs="Times New Roman"/>
          <w:szCs w:val="30"/>
        </w:rPr>
      </w:pPr>
      <w:r>
        <w:rPr>
          <w:rFonts w:eastAsia="黑体" w:cs="Times New Roman"/>
          <w:szCs w:val="30"/>
        </w:rPr>
        <w:br w:type="page"/>
      </w:r>
    </w:p>
    <w:p w14:paraId="62716CB4" w14:textId="77777777" w:rsidR="00FA595E" w:rsidRDefault="00000000">
      <w:pPr>
        <w:numPr>
          <w:ilvl w:val="0"/>
          <w:numId w:val="3"/>
        </w:numPr>
        <w:spacing w:line="560" w:lineRule="exact"/>
        <w:ind w:right="640" w:firstLineChars="0"/>
        <w:jc w:val="left"/>
        <w:outlineLvl w:val="0"/>
        <w:rPr>
          <w:rFonts w:eastAsia="黑体" w:cs="Times New Roman"/>
          <w:color w:val="000000" w:themeColor="text1"/>
          <w:szCs w:val="32"/>
        </w:rPr>
      </w:pPr>
      <w:r>
        <w:rPr>
          <w:rFonts w:eastAsia="黑体" w:cs="Times New Roman" w:hint="eastAsia"/>
          <w:color w:val="000000" w:themeColor="text1"/>
          <w:szCs w:val="32"/>
        </w:rPr>
        <w:lastRenderedPageBreak/>
        <w:t>证明材料</w:t>
      </w:r>
    </w:p>
    <w:p w14:paraId="34642F00" w14:textId="77777777" w:rsidR="00FA595E" w:rsidRDefault="00000000">
      <w:pPr>
        <w:numPr>
          <w:ilvl w:val="0"/>
          <w:numId w:val="5"/>
        </w:numPr>
        <w:ind w:left="220" w:firstLineChars="0" w:firstLine="420"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color w:val="000000" w:themeColor="text1"/>
          <w:szCs w:val="32"/>
        </w:rPr>
        <w:t>申报单</w:t>
      </w:r>
      <w:proofErr w:type="gramStart"/>
      <w:r>
        <w:rPr>
          <w:rFonts w:ascii="黑体" w:eastAsia="黑体" w:hAnsi="黑体" w:cs="黑体" w:hint="eastAsia"/>
          <w:color w:val="000000" w:themeColor="text1"/>
          <w:szCs w:val="32"/>
        </w:rPr>
        <w:t>位相关</w:t>
      </w:r>
      <w:proofErr w:type="gramEnd"/>
      <w:r>
        <w:rPr>
          <w:rFonts w:ascii="黑体" w:eastAsia="黑体" w:hAnsi="黑体" w:cs="黑体" w:hint="eastAsia"/>
          <w:color w:val="000000" w:themeColor="text1"/>
          <w:szCs w:val="32"/>
        </w:rPr>
        <w:t>证明材料</w:t>
      </w:r>
    </w:p>
    <w:p w14:paraId="026BE546" w14:textId="77777777" w:rsidR="00FA595E" w:rsidRDefault="00000000">
      <w:pPr>
        <w:numPr>
          <w:ilvl w:val="0"/>
          <w:numId w:val="6"/>
        </w:numPr>
        <w:ind w:left="1065" w:firstLineChars="0"/>
        <w:rPr>
          <w:rFonts w:eastAsia="仿宋" w:cs="仿宋"/>
          <w:color w:val="000000" w:themeColor="text1"/>
          <w:szCs w:val="32"/>
        </w:rPr>
      </w:pPr>
      <w:r>
        <w:rPr>
          <w:rFonts w:eastAsia="仿宋" w:cs="仿宋" w:hint="eastAsia"/>
          <w:color w:val="000000" w:themeColor="text1"/>
          <w:szCs w:val="32"/>
        </w:rPr>
        <w:t>法人营业执照</w:t>
      </w:r>
    </w:p>
    <w:p w14:paraId="004772D8" w14:textId="77777777" w:rsidR="00FA595E" w:rsidRDefault="00000000">
      <w:pPr>
        <w:numPr>
          <w:ilvl w:val="0"/>
          <w:numId w:val="6"/>
        </w:numPr>
        <w:ind w:left="1065" w:firstLineChars="0"/>
        <w:rPr>
          <w:rFonts w:eastAsia="仿宋" w:cs="仿宋"/>
          <w:color w:val="000000" w:themeColor="text1"/>
          <w:szCs w:val="32"/>
        </w:rPr>
      </w:pPr>
      <w:r>
        <w:rPr>
          <w:rFonts w:eastAsia="仿宋" w:cs="仿宋" w:hint="eastAsia"/>
          <w:color w:val="000000" w:themeColor="text1"/>
          <w:szCs w:val="32"/>
        </w:rPr>
        <w:t>信用信息及近一年财务状况证明材料</w:t>
      </w:r>
      <w:r>
        <w:rPr>
          <w:rFonts w:hint="eastAsia"/>
          <w:color w:val="7F7F7F" w:themeColor="text1" w:themeTint="80"/>
          <w:sz w:val="28"/>
          <w:szCs w:val="28"/>
        </w:rPr>
        <w:t>（信用中国截图、财务审计报告、纳税证明等）</w:t>
      </w:r>
    </w:p>
    <w:p w14:paraId="500D75BA" w14:textId="77777777" w:rsidR="00FA595E" w:rsidRDefault="00000000">
      <w:pPr>
        <w:numPr>
          <w:ilvl w:val="0"/>
          <w:numId w:val="6"/>
        </w:numPr>
        <w:ind w:left="1065" w:firstLineChars="0"/>
        <w:rPr>
          <w:rFonts w:eastAsia="仿宋" w:cs="仿宋"/>
          <w:color w:val="000000" w:themeColor="text1"/>
          <w:szCs w:val="32"/>
        </w:rPr>
      </w:pPr>
      <w:r>
        <w:rPr>
          <w:rFonts w:eastAsia="仿宋" w:cs="仿宋" w:hint="eastAsia"/>
          <w:color w:val="000000" w:themeColor="text1"/>
          <w:szCs w:val="32"/>
        </w:rPr>
        <w:t>资质、荣誉、技术成果等证明材料</w:t>
      </w:r>
    </w:p>
    <w:p w14:paraId="2F6A4652" w14:textId="77777777" w:rsidR="00FA595E" w:rsidRDefault="00FA595E">
      <w:pPr>
        <w:ind w:firstLineChars="0" w:firstLine="0"/>
        <w:rPr>
          <w:rFonts w:eastAsia="仿宋" w:cs="仿宋"/>
          <w:color w:val="000000" w:themeColor="text1"/>
          <w:szCs w:val="32"/>
        </w:rPr>
      </w:pPr>
    </w:p>
    <w:p w14:paraId="1B1874A2" w14:textId="77777777" w:rsidR="00FA595E" w:rsidRDefault="00FA595E">
      <w:pPr>
        <w:ind w:firstLineChars="0" w:firstLine="0"/>
        <w:rPr>
          <w:rFonts w:eastAsia="仿宋" w:cs="仿宋"/>
          <w:color w:val="000000" w:themeColor="text1"/>
          <w:szCs w:val="32"/>
        </w:rPr>
      </w:pPr>
    </w:p>
    <w:p w14:paraId="143F3136" w14:textId="77777777" w:rsidR="00FA595E" w:rsidRDefault="00FA595E">
      <w:pPr>
        <w:ind w:firstLineChars="0" w:firstLine="0"/>
        <w:rPr>
          <w:rFonts w:eastAsia="仿宋" w:cs="仿宋"/>
          <w:color w:val="000000" w:themeColor="text1"/>
          <w:szCs w:val="32"/>
        </w:rPr>
      </w:pPr>
    </w:p>
    <w:p w14:paraId="574FAD99" w14:textId="77777777" w:rsidR="00FA595E" w:rsidRDefault="00000000">
      <w:pPr>
        <w:numPr>
          <w:ilvl w:val="0"/>
          <w:numId w:val="5"/>
        </w:numPr>
        <w:ind w:left="220" w:firstLineChars="0" w:firstLine="420"/>
        <w:jc w:val="left"/>
        <w:rPr>
          <w:rFonts w:ascii="黑体" w:eastAsia="黑体" w:hAnsi="黑体" w:cs="黑体" w:hint="eastAsia"/>
          <w:color w:val="000000" w:themeColor="text1"/>
          <w:szCs w:val="32"/>
        </w:rPr>
      </w:pPr>
      <w:r>
        <w:rPr>
          <w:rFonts w:ascii="黑体" w:eastAsia="黑体" w:hAnsi="黑体" w:cs="黑体" w:hint="eastAsia"/>
          <w:color w:val="000000" w:themeColor="text1"/>
          <w:szCs w:val="32"/>
        </w:rPr>
        <w:t>申报项目相关证明材料</w:t>
      </w:r>
    </w:p>
    <w:p w14:paraId="26C39D47" w14:textId="77777777" w:rsidR="00FA595E" w:rsidRDefault="00000000">
      <w:pPr>
        <w:ind w:firstLine="640"/>
        <w:rPr>
          <w:rFonts w:cs="Times New Roman"/>
          <w:color w:val="070707"/>
          <w:kern w:val="0"/>
          <w:szCs w:val="32"/>
        </w:rPr>
      </w:pPr>
      <w:r>
        <w:rPr>
          <w:rFonts w:eastAsia="仿宋" w:cs="仿宋" w:hint="eastAsia"/>
          <w:szCs w:val="32"/>
        </w:rPr>
        <w:t>专利证书、评估测试报告、应用证明、生态合作协议、标准立项、生产系统截图等项目相关证明材料。</w:t>
      </w:r>
      <w:r>
        <w:rPr>
          <w:rFonts w:hint="eastAsia"/>
          <w:color w:val="7F7F7F" w:themeColor="text1" w:themeTint="80"/>
          <w:sz w:val="28"/>
          <w:szCs w:val="28"/>
        </w:rPr>
        <w:t>（如有）</w:t>
      </w:r>
    </w:p>
    <w:sectPr w:rsidR="00FA59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3" w:bottom="1440" w:left="1803" w:header="851" w:footer="992" w:gutter="0"/>
      <w:pgNumType w:start="1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621E8" w14:textId="77777777" w:rsidR="00AE158C" w:rsidRDefault="00AE158C">
      <w:pPr>
        <w:ind w:firstLine="640"/>
      </w:pPr>
      <w:r>
        <w:separator/>
      </w:r>
    </w:p>
  </w:endnote>
  <w:endnote w:type="continuationSeparator" w:id="0">
    <w:p w14:paraId="7D7BD581" w14:textId="77777777" w:rsidR="00AE158C" w:rsidRDefault="00AE158C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87928323-9C6E-44CF-A769-D3E9CF84AD4B}"/>
    <w:embedBold r:id="rId2" w:subsetted="1" w:fontKey="{D1DB66A8-5D49-4BEC-AC1C-31107571D7B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3625660-8AEC-4673-8BC1-CE3A34870663}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4" w:subsetted="1" w:fontKey="{C39EF382-0A86-49E7-AA72-E83123B3074E}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5" w:subsetted="1" w:fontKey="{4FEE9ED7-2312-464D-A69F-415F52EF212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994A8E3B-BB01-4CBA-BDCC-1BBFFBDFBED2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F72BB961-8BF0-4952-8452-A033DCAF2EBB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3DE74" w14:textId="77777777" w:rsidR="00FA595E" w:rsidRDefault="00FA595E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BAA3F" w14:textId="77777777" w:rsidR="00FA595E" w:rsidRDefault="00000000">
    <w:pPr>
      <w:snapToGrid w:val="0"/>
      <w:ind w:firstLine="440"/>
      <w:jc w:val="center"/>
      <w:rPr>
        <w:rFonts w:ascii="仿宋_GB2312" w:hAnsi="等线" w:cs="Arial" w:hint="eastAsia"/>
        <w:sz w:val="22"/>
        <w:szCs w:val="18"/>
      </w:rPr>
    </w:pPr>
    <w:r>
      <w:rPr>
        <w:rFonts w:ascii="等线" w:eastAsia="等线" w:hAnsi="等线" w:cs="Arial"/>
        <w:noProof/>
        <w:sz w:val="22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29B8C9" wp14:editId="44A3008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57876B" w14:textId="77777777" w:rsidR="00FA595E" w:rsidRDefault="00000000">
                          <w:pPr>
                            <w:snapToGrid w:val="0"/>
                            <w:ind w:firstLine="360"/>
                            <w:jc w:val="left"/>
                            <w:rPr>
                              <w:rFonts w:ascii="等线" w:eastAsia="等线" w:hAnsi="等线" w:cs="Arial"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等线" w:eastAsia="等线" w:hAnsi="等线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等线" w:eastAsia="等线" w:hAnsi="等线" w:cs="Arial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等线" w:eastAsia="等线" w:hAnsi="等线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等线" w:eastAsia="等线" w:hAnsi="等线" w:cs="Arial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等线" w:eastAsia="等线" w:hAnsi="等线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29B8C9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" filled="f" stroked="f" strokeweight=".5pt">
              <v:textbox style="mso-fit-shape-to-text:t" inset="0,0,0,0">
                <w:txbxContent>
                  <w:p w14:paraId="3C57876B" w14:textId="77777777" w:rsidR="00FA595E" w:rsidRDefault="00000000">
                    <w:pPr>
                      <w:snapToGrid w:val="0"/>
                      <w:ind w:firstLine="360"/>
                      <w:jc w:val="left"/>
                      <w:rPr>
                        <w:rFonts w:ascii="等线" w:eastAsia="等线" w:hAnsi="等线" w:cs="Arial" w:hint="eastAsia"/>
                        <w:sz w:val="18"/>
                        <w:szCs w:val="18"/>
                      </w:rPr>
                    </w:pPr>
                    <w:r>
                      <w:rPr>
                        <w:rFonts w:ascii="等线" w:eastAsia="等线" w:hAnsi="等线"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等线" w:eastAsia="等线" w:hAnsi="等线" w:cs="Arial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等线" w:eastAsia="等线" w:hAnsi="等线"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等线" w:eastAsia="等线" w:hAnsi="等线" w:cs="Arial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等线" w:eastAsia="等线" w:hAnsi="等线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1135E" w14:textId="77777777" w:rsidR="00FA595E" w:rsidRDefault="00FA595E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A379E" w14:textId="77777777" w:rsidR="00AE158C" w:rsidRDefault="00AE158C">
      <w:pPr>
        <w:ind w:firstLine="640"/>
      </w:pPr>
      <w:r>
        <w:separator/>
      </w:r>
    </w:p>
  </w:footnote>
  <w:footnote w:type="continuationSeparator" w:id="0">
    <w:p w14:paraId="275CA507" w14:textId="77777777" w:rsidR="00AE158C" w:rsidRDefault="00AE158C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65113" w14:textId="77777777" w:rsidR="00FA595E" w:rsidRDefault="00FA595E">
    <w:pPr>
      <w:pStyle w:val="ac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DCA01" w14:textId="77777777" w:rsidR="00FA595E" w:rsidRDefault="00FA595E">
    <w:pPr>
      <w:pStyle w:val="ac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E1DDB" w14:textId="77777777" w:rsidR="00FA595E" w:rsidRDefault="00FA595E">
    <w:pPr>
      <w:pStyle w:val="ac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13855A3"/>
    <w:multiLevelType w:val="singleLevel"/>
    <w:tmpl w:val="B13855A3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C0B101E8"/>
    <w:multiLevelType w:val="singleLevel"/>
    <w:tmpl w:val="C0B101E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 w15:restartNumberingAfterBreak="0">
    <w:nsid w:val="2F79A1EB"/>
    <w:multiLevelType w:val="singleLevel"/>
    <w:tmpl w:val="2F79A1EB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 w:val="0"/>
        <w:bCs w:val="0"/>
        <w:color w:val="000000" w:themeColor="text1"/>
      </w:rPr>
    </w:lvl>
  </w:abstractNum>
  <w:abstractNum w:abstractNumId="3" w15:restartNumberingAfterBreak="0">
    <w:nsid w:val="34C317AB"/>
    <w:multiLevelType w:val="singleLevel"/>
    <w:tmpl w:val="34C317AB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 w15:restartNumberingAfterBreak="0">
    <w:nsid w:val="5D317B74"/>
    <w:multiLevelType w:val="singleLevel"/>
    <w:tmpl w:val="5D317B74"/>
    <w:lvl w:ilvl="0">
      <w:start w:val="1"/>
      <w:numFmt w:val="decimal"/>
      <w:suff w:val="nothing"/>
      <w:lvlText w:val="%1．"/>
      <w:lvlJc w:val="left"/>
      <w:pPr>
        <w:ind w:left="320" w:firstLine="400"/>
      </w:pPr>
      <w:rPr>
        <w:rFonts w:hint="default"/>
      </w:rPr>
    </w:lvl>
  </w:abstractNum>
  <w:abstractNum w:abstractNumId="5" w15:restartNumberingAfterBreak="0">
    <w:nsid w:val="695E77CC"/>
    <w:multiLevelType w:val="singleLevel"/>
    <w:tmpl w:val="695E77CC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 w16cid:durableId="2021155301">
    <w:abstractNumId w:val="3"/>
  </w:num>
  <w:num w:numId="2" w16cid:durableId="864438792">
    <w:abstractNumId w:val="1"/>
  </w:num>
  <w:num w:numId="3" w16cid:durableId="1118335428">
    <w:abstractNumId w:val="0"/>
  </w:num>
  <w:num w:numId="4" w16cid:durableId="1467620077">
    <w:abstractNumId w:val="2"/>
  </w:num>
  <w:num w:numId="5" w16cid:durableId="1823501809">
    <w:abstractNumId w:val="4"/>
  </w:num>
  <w:num w:numId="6" w16cid:durableId="21328235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ViZjUxNWM2ZmM0NWZkODU5MTAyZjMxOGY4ZDA5YWIifQ=="/>
  </w:docVars>
  <w:rsids>
    <w:rsidRoot w:val="00E55FF1"/>
    <w:rsid w:val="00085848"/>
    <w:rsid w:val="0009641A"/>
    <w:rsid w:val="000A4297"/>
    <w:rsid w:val="001070A9"/>
    <w:rsid w:val="00194721"/>
    <w:rsid w:val="001A0569"/>
    <w:rsid w:val="001B3BB6"/>
    <w:rsid w:val="001F3693"/>
    <w:rsid w:val="00257E3C"/>
    <w:rsid w:val="002C056F"/>
    <w:rsid w:val="002C5E63"/>
    <w:rsid w:val="002D303E"/>
    <w:rsid w:val="002F5B75"/>
    <w:rsid w:val="00365113"/>
    <w:rsid w:val="00395987"/>
    <w:rsid w:val="00433693"/>
    <w:rsid w:val="004948CF"/>
    <w:rsid w:val="005B6E76"/>
    <w:rsid w:val="005E1729"/>
    <w:rsid w:val="005E55ED"/>
    <w:rsid w:val="005F3FDF"/>
    <w:rsid w:val="006238BD"/>
    <w:rsid w:val="00635A7F"/>
    <w:rsid w:val="00662112"/>
    <w:rsid w:val="006B49C9"/>
    <w:rsid w:val="007316B8"/>
    <w:rsid w:val="00751BA9"/>
    <w:rsid w:val="00781CFF"/>
    <w:rsid w:val="007A58E1"/>
    <w:rsid w:val="007D1BF7"/>
    <w:rsid w:val="007D33FF"/>
    <w:rsid w:val="0084508D"/>
    <w:rsid w:val="0084598D"/>
    <w:rsid w:val="00932FA4"/>
    <w:rsid w:val="0094265D"/>
    <w:rsid w:val="009C2447"/>
    <w:rsid w:val="009C6CB1"/>
    <w:rsid w:val="00A505FF"/>
    <w:rsid w:val="00A96779"/>
    <w:rsid w:val="00AB547A"/>
    <w:rsid w:val="00AE158C"/>
    <w:rsid w:val="00B9400B"/>
    <w:rsid w:val="00C15780"/>
    <w:rsid w:val="00CA2B1E"/>
    <w:rsid w:val="00D0653C"/>
    <w:rsid w:val="00D41162"/>
    <w:rsid w:val="00D9347A"/>
    <w:rsid w:val="00DF1A4F"/>
    <w:rsid w:val="00E55FF1"/>
    <w:rsid w:val="00E56A59"/>
    <w:rsid w:val="00EB6FC8"/>
    <w:rsid w:val="00EE2496"/>
    <w:rsid w:val="00F71AB9"/>
    <w:rsid w:val="00FA595E"/>
    <w:rsid w:val="01477044"/>
    <w:rsid w:val="01726BD5"/>
    <w:rsid w:val="01735658"/>
    <w:rsid w:val="018A58CB"/>
    <w:rsid w:val="01955BC2"/>
    <w:rsid w:val="01A42614"/>
    <w:rsid w:val="01AA0857"/>
    <w:rsid w:val="01AA3877"/>
    <w:rsid w:val="01BD2958"/>
    <w:rsid w:val="01F3596D"/>
    <w:rsid w:val="01F772F4"/>
    <w:rsid w:val="020E17D8"/>
    <w:rsid w:val="020E2058"/>
    <w:rsid w:val="024970A8"/>
    <w:rsid w:val="02497534"/>
    <w:rsid w:val="026B3228"/>
    <w:rsid w:val="029A39E9"/>
    <w:rsid w:val="02D212D8"/>
    <w:rsid w:val="02D70742"/>
    <w:rsid w:val="03311637"/>
    <w:rsid w:val="0360343D"/>
    <w:rsid w:val="03C54499"/>
    <w:rsid w:val="04844EA6"/>
    <w:rsid w:val="04876D2C"/>
    <w:rsid w:val="04A92035"/>
    <w:rsid w:val="052878D5"/>
    <w:rsid w:val="056239E2"/>
    <w:rsid w:val="05634C9C"/>
    <w:rsid w:val="05C433AD"/>
    <w:rsid w:val="05CB3161"/>
    <w:rsid w:val="05D07C63"/>
    <w:rsid w:val="06284D83"/>
    <w:rsid w:val="06744E79"/>
    <w:rsid w:val="06BD7609"/>
    <w:rsid w:val="0764271A"/>
    <w:rsid w:val="07694A4C"/>
    <w:rsid w:val="077A4F61"/>
    <w:rsid w:val="0793701B"/>
    <w:rsid w:val="0797467D"/>
    <w:rsid w:val="07BB14C5"/>
    <w:rsid w:val="07F438F9"/>
    <w:rsid w:val="0814187F"/>
    <w:rsid w:val="08661090"/>
    <w:rsid w:val="088B2F95"/>
    <w:rsid w:val="08AE1E9F"/>
    <w:rsid w:val="08F441C8"/>
    <w:rsid w:val="091F4B4B"/>
    <w:rsid w:val="092E25C3"/>
    <w:rsid w:val="09523172"/>
    <w:rsid w:val="096F4624"/>
    <w:rsid w:val="09A95B95"/>
    <w:rsid w:val="09EF6447"/>
    <w:rsid w:val="09FC79D8"/>
    <w:rsid w:val="0A163877"/>
    <w:rsid w:val="0A545111"/>
    <w:rsid w:val="0A8C5C12"/>
    <w:rsid w:val="0A9C4630"/>
    <w:rsid w:val="0ABC7FCD"/>
    <w:rsid w:val="0ADC6568"/>
    <w:rsid w:val="0AF0454A"/>
    <w:rsid w:val="0B431C3B"/>
    <w:rsid w:val="0B685157"/>
    <w:rsid w:val="0B6E554A"/>
    <w:rsid w:val="0B833388"/>
    <w:rsid w:val="0B874B92"/>
    <w:rsid w:val="0B885CE9"/>
    <w:rsid w:val="0BA27CC8"/>
    <w:rsid w:val="0BC47C2C"/>
    <w:rsid w:val="0BC501D9"/>
    <w:rsid w:val="0BCB0FBA"/>
    <w:rsid w:val="0C053655"/>
    <w:rsid w:val="0C571983"/>
    <w:rsid w:val="0C6505F8"/>
    <w:rsid w:val="0C653D96"/>
    <w:rsid w:val="0CAC4948"/>
    <w:rsid w:val="0CF14A50"/>
    <w:rsid w:val="0D295005"/>
    <w:rsid w:val="0D441024"/>
    <w:rsid w:val="0E0F3524"/>
    <w:rsid w:val="0E26354D"/>
    <w:rsid w:val="0E265897"/>
    <w:rsid w:val="0E410CC3"/>
    <w:rsid w:val="0E622648"/>
    <w:rsid w:val="0ED931D8"/>
    <w:rsid w:val="0EEA79E1"/>
    <w:rsid w:val="0EF9406C"/>
    <w:rsid w:val="0F97039E"/>
    <w:rsid w:val="0F9F00DC"/>
    <w:rsid w:val="0FEC5D57"/>
    <w:rsid w:val="102A78DF"/>
    <w:rsid w:val="1031391C"/>
    <w:rsid w:val="10382999"/>
    <w:rsid w:val="106519DD"/>
    <w:rsid w:val="109025D6"/>
    <w:rsid w:val="10975782"/>
    <w:rsid w:val="10C05532"/>
    <w:rsid w:val="10FF758A"/>
    <w:rsid w:val="111B02EE"/>
    <w:rsid w:val="115C7D99"/>
    <w:rsid w:val="119838A8"/>
    <w:rsid w:val="11A1329E"/>
    <w:rsid w:val="11A532FE"/>
    <w:rsid w:val="11AC7198"/>
    <w:rsid w:val="11AE2F10"/>
    <w:rsid w:val="11AF4062"/>
    <w:rsid w:val="11BE4769"/>
    <w:rsid w:val="11DB6FF9"/>
    <w:rsid w:val="11DC371E"/>
    <w:rsid w:val="121F3E0E"/>
    <w:rsid w:val="12357C5D"/>
    <w:rsid w:val="12487FCD"/>
    <w:rsid w:val="125C06D0"/>
    <w:rsid w:val="126624CD"/>
    <w:rsid w:val="128679E9"/>
    <w:rsid w:val="12AC3030"/>
    <w:rsid w:val="12C82B6A"/>
    <w:rsid w:val="12CE31F7"/>
    <w:rsid w:val="13033BA9"/>
    <w:rsid w:val="132C07B9"/>
    <w:rsid w:val="1338010E"/>
    <w:rsid w:val="13511DA5"/>
    <w:rsid w:val="13534E5B"/>
    <w:rsid w:val="1392254F"/>
    <w:rsid w:val="1397429C"/>
    <w:rsid w:val="13987F9F"/>
    <w:rsid w:val="13C74CD6"/>
    <w:rsid w:val="13F5502B"/>
    <w:rsid w:val="14096497"/>
    <w:rsid w:val="14264C75"/>
    <w:rsid w:val="14370BB7"/>
    <w:rsid w:val="143816A7"/>
    <w:rsid w:val="1448764C"/>
    <w:rsid w:val="1448794F"/>
    <w:rsid w:val="14864CA3"/>
    <w:rsid w:val="14A8633C"/>
    <w:rsid w:val="14F91D0A"/>
    <w:rsid w:val="16012FF3"/>
    <w:rsid w:val="166A38ED"/>
    <w:rsid w:val="16777D74"/>
    <w:rsid w:val="1681439B"/>
    <w:rsid w:val="16BA5EB3"/>
    <w:rsid w:val="16C07C51"/>
    <w:rsid w:val="16FC4483"/>
    <w:rsid w:val="171C4F81"/>
    <w:rsid w:val="172220A0"/>
    <w:rsid w:val="175B707A"/>
    <w:rsid w:val="177C13BA"/>
    <w:rsid w:val="17AB0B32"/>
    <w:rsid w:val="17B40B54"/>
    <w:rsid w:val="17CE48E6"/>
    <w:rsid w:val="17D9149B"/>
    <w:rsid w:val="17E12600"/>
    <w:rsid w:val="17E415B8"/>
    <w:rsid w:val="185D3913"/>
    <w:rsid w:val="186A3229"/>
    <w:rsid w:val="188B28D8"/>
    <w:rsid w:val="18C0427B"/>
    <w:rsid w:val="18CF7822"/>
    <w:rsid w:val="18DA5AF3"/>
    <w:rsid w:val="18F7550D"/>
    <w:rsid w:val="193B1E3D"/>
    <w:rsid w:val="194E382F"/>
    <w:rsid w:val="19A540AB"/>
    <w:rsid w:val="19F56630"/>
    <w:rsid w:val="1A042786"/>
    <w:rsid w:val="1A0A718D"/>
    <w:rsid w:val="1A7C69D4"/>
    <w:rsid w:val="1A8A4CB3"/>
    <w:rsid w:val="1A9B1D0F"/>
    <w:rsid w:val="1B256A07"/>
    <w:rsid w:val="1B3B449C"/>
    <w:rsid w:val="1B5A6A8D"/>
    <w:rsid w:val="1C0D4B83"/>
    <w:rsid w:val="1C2302B3"/>
    <w:rsid w:val="1C2C344C"/>
    <w:rsid w:val="1C4242BA"/>
    <w:rsid w:val="1C803B22"/>
    <w:rsid w:val="1C9D7AA6"/>
    <w:rsid w:val="1CA67605"/>
    <w:rsid w:val="1D1719B0"/>
    <w:rsid w:val="1D254E12"/>
    <w:rsid w:val="1D6069BF"/>
    <w:rsid w:val="1D7360E0"/>
    <w:rsid w:val="1D803F52"/>
    <w:rsid w:val="1DC37D43"/>
    <w:rsid w:val="1DC86FD3"/>
    <w:rsid w:val="1DC922EB"/>
    <w:rsid w:val="1DD83E82"/>
    <w:rsid w:val="1DE31BF0"/>
    <w:rsid w:val="1DFB23BD"/>
    <w:rsid w:val="1E0773CB"/>
    <w:rsid w:val="1E2C4F77"/>
    <w:rsid w:val="1E4A6AE2"/>
    <w:rsid w:val="1E665153"/>
    <w:rsid w:val="1E6E1F91"/>
    <w:rsid w:val="1EA135E2"/>
    <w:rsid w:val="1EB66F87"/>
    <w:rsid w:val="1EE53C2A"/>
    <w:rsid w:val="1EE70EC1"/>
    <w:rsid w:val="1F2D16C9"/>
    <w:rsid w:val="1F6A7D02"/>
    <w:rsid w:val="1F7B2CA8"/>
    <w:rsid w:val="1FB11FFF"/>
    <w:rsid w:val="1FBA6616"/>
    <w:rsid w:val="201B4B86"/>
    <w:rsid w:val="202B504B"/>
    <w:rsid w:val="20672660"/>
    <w:rsid w:val="20D11245"/>
    <w:rsid w:val="20DF4E94"/>
    <w:rsid w:val="210F5C8F"/>
    <w:rsid w:val="2136082C"/>
    <w:rsid w:val="213C22E6"/>
    <w:rsid w:val="218664E1"/>
    <w:rsid w:val="21A72CDC"/>
    <w:rsid w:val="21C15290"/>
    <w:rsid w:val="2218696E"/>
    <w:rsid w:val="2292577F"/>
    <w:rsid w:val="22A650E4"/>
    <w:rsid w:val="23004F0D"/>
    <w:rsid w:val="234F56E8"/>
    <w:rsid w:val="235D6544"/>
    <w:rsid w:val="23750E80"/>
    <w:rsid w:val="238A0832"/>
    <w:rsid w:val="23B14F54"/>
    <w:rsid w:val="23B84FB2"/>
    <w:rsid w:val="23C04578"/>
    <w:rsid w:val="23D063A7"/>
    <w:rsid w:val="23DF7304"/>
    <w:rsid w:val="240C0CA2"/>
    <w:rsid w:val="241906BD"/>
    <w:rsid w:val="244B2840"/>
    <w:rsid w:val="245C4E7F"/>
    <w:rsid w:val="24617CB8"/>
    <w:rsid w:val="24715A05"/>
    <w:rsid w:val="249E5066"/>
    <w:rsid w:val="24C22B02"/>
    <w:rsid w:val="24C263EF"/>
    <w:rsid w:val="251F7F55"/>
    <w:rsid w:val="25423C43"/>
    <w:rsid w:val="256B658F"/>
    <w:rsid w:val="25755E2B"/>
    <w:rsid w:val="25D52D09"/>
    <w:rsid w:val="26561807"/>
    <w:rsid w:val="267D2A6C"/>
    <w:rsid w:val="26F90129"/>
    <w:rsid w:val="27404DFA"/>
    <w:rsid w:val="2756547A"/>
    <w:rsid w:val="278A3766"/>
    <w:rsid w:val="27A674A9"/>
    <w:rsid w:val="27C15A0D"/>
    <w:rsid w:val="27E15995"/>
    <w:rsid w:val="28122701"/>
    <w:rsid w:val="28161F0E"/>
    <w:rsid w:val="2818095A"/>
    <w:rsid w:val="283C52EA"/>
    <w:rsid w:val="284A75A9"/>
    <w:rsid w:val="286426AB"/>
    <w:rsid w:val="2890551C"/>
    <w:rsid w:val="28FA690E"/>
    <w:rsid w:val="294257E8"/>
    <w:rsid w:val="29A82811"/>
    <w:rsid w:val="29C4628E"/>
    <w:rsid w:val="29CE1B18"/>
    <w:rsid w:val="2A026AB7"/>
    <w:rsid w:val="2A2679DC"/>
    <w:rsid w:val="2A58309C"/>
    <w:rsid w:val="2A7F223F"/>
    <w:rsid w:val="2A801885"/>
    <w:rsid w:val="2A993F29"/>
    <w:rsid w:val="2ABE3C5E"/>
    <w:rsid w:val="2B563FA5"/>
    <w:rsid w:val="2B6979B5"/>
    <w:rsid w:val="2B8054C5"/>
    <w:rsid w:val="2BA96E22"/>
    <w:rsid w:val="2BAF3ECE"/>
    <w:rsid w:val="2C814110"/>
    <w:rsid w:val="2C994A91"/>
    <w:rsid w:val="2CD50A22"/>
    <w:rsid w:val="2CDB38E0"/>
    <w:rsid w:val="2D427AEE"/>
    <w:rsid w:val="2D4746E0"/>
    <w:rsid w:val="2D534468"/>
    <w:rsid w:val="2D751097"/>
    <w:rsid w:val="2D996041"/>
    <w:rsid w:val="2DB649E2"/>
    <w:rsid w:val="2DB724A1"/>
    <w:rsid w:val="2DF50A67"/>
    <w:rsid w:val="2E0971A7"/>
    <w:rsid w:val="2E2E4BB9"/>
    <w:rsid w:val="2E5147A9"/>
    <w:rsid w:val="2E690493"/>
    <w:rsid w:val="2E6D42B0"/>
    <w:rsid w:val="2E9C43C4"/>
    <w:rsid w:val="2EEA485A"/>
    <w:rsid w:val="2F2A5E74"/>
    <w:rsid w:val="2F3B4D3D"/>
    <w:rsid w:val="2F8242E9"/>
    <w:rsid w:val="2FCA46AD"/>
    <w:rsid w:val="300A1801"/>
    <w:rsid w:val="304A342B"/>
    <w:rsid w:val="309D2676"/>
    <w:rsid w:val="30AF5B23"/>
    <w:rsid w:val="30AF7619"/>
    <w:rsid w:val="30BD737C"/>
    <w:rsid w:val="30C670C4"/>
    <w:rsid w:val="3140197F"/>
    <w:rsid w:val="31757A3D"/>
    <w:rsid w:val="317A2E95"/>
    <w:rsid w:val="31833619"/>
    <w:rsid w:val="31876A04"/>
    <w:rsid w:val="31A27900"/>
    <w:rsid w:val="31AC3A02"/>
    <w:rsid w:val="31B22151"/>
    <w:rsid w:val="32496611"/>
    <w:rsid w:val="32562831"/>
    <w:rsid w:val="325F5C24"/>
    <w:rsid w:val="32E42CF1"/>
    <w:rsid w:val="33036E80"/>
    <w:rsid w:val="33790F02"/>
    <w:rsid w:val="337A6C9E"/>
    <w:rsid w:val="338F512A"/>
    <w:rsid w:val="339064C2"/>
    <w:rsid w:val="33D86974"/>
    <w:rsid w:val="341A133F"/>
    <w:rsid w:val="34215C3F"/>
    <w:rsid w:val="343D3320"/>
    <w:rsid w:val="344332F6"/>
    <w:rsid w:val="348813FA"/>
    <w:rsid w:val="34D05902"/>
    <w:rsid w:val="34FD735B"/>
    <w:rsid w:val="355A6D87"/>
    <w:rsid w:val="359762D4"/>
    <w:rsid w:val="36706F86"/>
    <w:rsid w:val="36713808"/>
    <w:rsid w:val="36721EAF"/>
    <w:rsid w:val="367F6116"/>
    <w:rsid w:val="36D668E1"/>
    <w:rsid w:val="37426E40"/>
    <w:rsid w:val="38161691"/>
    <w:rsid w:val="3825542A"/>
    <w:rsid w:val="38885496"/>
    <w:rsid w:val="38B30B79"/>
    <w:rsid w:val="38FD0A8C"/>
    <w:rsid w:val="39522C6C"/>
    <w:rsid w:val="39603810"/>
    <w:rsid w:val="39691B34"/>
    <w:rsid w:val="397F28B4"/>
    <w:rsid w:val="398B7931"/>
    <w:rsid w:val="39CB2EE2"/>
    <w:rsid w:val="39CE38A0"/>
    <w:rsid w:val="3A2E5A5A"/>
    <w:rsid w:val="3A500705"/>
    <w:rsid w:val="3A9D2B36"/>
    <w:rsid w:val="3AC80106"/>
    <w:rsid w:val="3B3360B0"/>
    <w:rsid w:val="3B4756B8"/>
    <w:rsid w:val="3B521A06"/>
    <w:rsid w:val="3B786726"/>
    <w:rsid w:val="3B93292F"/>
    <w:rsid w:val="3BAE3989"/>
    <w:rsid w:val="3BBC2371"/>
    <w:rsid w:val="3C0F0B15"/>
    <w:rsid w:val="3C272BED"/>
    <w:rsid w:val="3CAA7815"/>
    <w:rsid w:val="3D4771B5"/>
    <w:rsid w:val="3D5310F3"/>
    <w:rsid w:val="3D563DC0"/>
    <w:rsid w:val="3DA26C77"/>
    <w:rsid w:val="3DA363FE"/>
    <w:rsid w:val="3DA4039F"/>
    <w:rsid w:val="3DBB0F0A"/>
    <w:rsid w:val="3DDB1939"/>
    <w:rsid w:val="3DFA5B74"/>
    <w:rsid w:val="3E207DBE"/>
    <w:rsid w:val="3E252450"/>
    <w:rsid w:val="3E384CCA"/>
    <w:rsid w:val="3E3D2DA2"/>
    <w:rsid w:val="3EAE76FE"/>
    <w:rsid w:val="3EB42F6C"/>
    <w:rsid w:val="3EBD01F6"/>
    <w:rsid w:val="3EC63841"/>
    <w:rsid w:val="3F4C08E9"/>
    <w:rsid w:val="3F641FD4"/>
    <w:rsid w:val="3FDA2F9E"/>
    <w:rsid w:val="3FF36C78"/>
    <w:rsid w:val="40491FD5"/>
    <w:rsid w:val="404C3770"/>
    <w:rsid w:val="40532D51"/>
    <w:rsid w:val="405C4927"/>
    <w:rsid w:val="40881B4F"/>
    <w:rsid w:val="40964908"/>
    <w:rsid w:val="40995BC6"/>
    <w:rsid w:val="40B23FB4"/>
    <w:rsid w:val="40B92AA1"/>
    <w:rsid w:val="40C348DC"/>
    <w:rsid w:val="40D672A6"/>
    <w:rsid w:val="40E27777"/>
    <w:rsid w:val="40EF6587"/>
    <w:rsid w:val="416043DC"/>
    <w:rsid w:val="419537FD"/>
    <w:rsid w:val="41BD2B78"/>
    <w:rsid w:val="41DA7A63"/>
    <w:rsid w:val="41EF2605"/>
    <w:rsid w:val="420579B5"/>
    <w:rsid w:val="421A49E2"/>
    <w:rsid w:val="42315F61"/>
    <w:rsid w:val="42353514"/>
    <w:rsid w:val="424B68A7"/>
    <w:rsid w:val="424D5D64"/>
    <w:rsid w:val="430D0CC0"/>
    <w:rsid w:val="4368266F"/>
    <w:rsid w:val="43BD6E5F"/>
    <w:rsid w:val="43BE5A9C"/>
    <w:rsid w:val="43CA0A88"/>
    <w:rsid w:val="43EE7018"/>
    <w:rsid w:val="44111939"/>
    <w:rsid w:val="444058E1"/>
    <w:rsid w:val="445B5FEE"/>
    <w:rsid w:val="44610504"/>
    <w:rsid w:val="44885320"/>
    <w:rsid w:val="44FC0FA2"/>
    <w:rsid w:val="45817BAC"/>
    <w:rsid w:val="45C942AD"/>
    <w:rsid w:val="45D7098F"/>
    <w:rsid w:val="46286922"/>
    <w:rsid w:val="46CB1893"/>
    <w:rsid w:val="46EF5AA0"/>
    <w:rsid w:val="46F866D1"/>
    <w:rsid w:val="473C4E6D"/>
    <w:rsid w:val="47E2679A"/>
    <w:rsid w:val="4830747B"/>
    <w:rsid w:val="49496A9F"/>
    <w:rsid w:val="49520049"/>
    <w:rsid w:val="49557286"/>
    <w:rsid w:val="4977433D"/>
    <w:rsid w:val="499C0B00"/>
    <w:rsid w:val="49CB03A7"/>
    <w:rsid w:val="49CF4166"/>
    <w:rsid w:val="49D40A5E"/>
    <w:rsid w:val="49FC5C1D"/>
    <w:rsid w:val="4A6A655E"/>
    <w:rsid w:val="4A754E18"/>
    <w:rsid w:val="4AA52D9C"/>
    <w:rsid w:val="4B0574A3"/>
    <w:rsid w:val="4B37042A"/>
    <w:rsid w:val="4BF91C06"/>
    <w:rsid w:val="4C282A7E"/>
    <w:rsid w:val="4C3954F1"/>
    <w:rsid w:val="4C3E6663"/>
    <w:rsid w:val="4C417508"/>
    <w:rsid w:val="4C547B86"/>
    <w:rsid w:val="4C6B3F17"/>
    <w:rsid w:val="4C7560CB"/>
    <w:rsid w:val="4CBE1552"/>
    <w:rsid w:val="4CE86920"/>
    <w:rsid w:val="4CEF78EF"/>
    <w:rsid w:val="4D154239"/>
    <w:rsid w:val="4D7E183F"/>
    <w:rsid w:val="4E2D698F"/>
    <w:rsid w:val="4E54216E"/>
    <w:rsid w:val="4ED03441"/>
    <w:rsid w:val="4ED318CC"/>
    <w:rsid w:val="4F1069F6"/>
    <w:rsid w:val="4F3556CF"/>
    <w:rsid w:val="4F3B1580"/>
    <w:rsid w:val="4F524612"/>
    <w:rsid w:val="4FAD279D"/>
    <w:rsid w:val="4FBE32E9"/>
    <w:rsid w:val="4FD97ED2"/>
    <w:rsid w:val="505175CD"/>
    <w:rsid w:val="50C42843"/>
    <w:rsid w:val="513D338D"/>
    <w:rsid w:val="51581F75"/>
    <w:rsid w:val="51621046"/>
    <w:rsid w:val="51711037"/>
    <w:rsid w:val="51851DE0"/>
    <w:rsid w:val="51C50CF2"/>
    <w:rsid w:val="522D3402"/>
    <w:rsid w:val="526038A7"/>
    <w:rsid w:val="52665D96"/>
    <w:rsid w:val="527F2C9A"/>
    <w:rsid w:val="5298380F"/>
    <w:rsid w:val="52EB599D"/>
    <w:rsid w:val="52EF06B7"/>
    <w:rsid w:val="53115636"/>
    <w:rsid w:val="537F70B9"/>
    <w:rsid w:val="53BF04B7"/>
    <w:rsid w:val="53C670E8"/>
    <w:rsid w:val="54136627"/>
    <w:rsid w:val="544C11D2"/>
    <w:rsid w:val="553E76A3"/>
    <w:rsid w:val="55720225"/>
    <w:rsid w:val="558772CD"/>
    <w:rsid w:val="55B717E2"/>
    <w:rsid w:val="563C3057"/>
    <w:rsid w:val="578D216E"/>
    <w:rsid w:val="579118B7"/>
    <w:rsid w:val="57A20B0E"/>
    <w:rsid w:val="57C245EC"/>
    <w:rsid w:val="58810003"/>
    <w:rsid w:val="58812B9B"/>
    <w:rsid w:val="58CF5213"/>
    <w:rsid w:val="5915074C"/>
    <w:rsid w:val="59456F5E"/>
    <w:rsid w:val="59886B03"/>
    <w:rsid w:val="59A9209C"/>
    <w:rsid w:val="59BB5116"/>
    <w:rsid w:val="59D254A5"/>
    <w:rsid w:val="59E37F4A"/>
    <w:rsid w:val="59FC3A6F"/>
    <w:rsid w:val="5A3B49F3"/>
    <w:rsid w:val="5A5A2300"/>
    <w:rsid w:val="5A6060DA"/>
    <w:rsid w:val="5A6630B9"/>
    <w:rsid w:val="5A9E11DA"/>
    <w:rsid w:val="5AD54636"/>
    <w:rsid w:val="5B062A42"/>
    <w:rsid w:val="5B09202B"/>
    <w:rsid w:val="5B52345F"/>
    <w:rsid w:val="5B590DC3"/>
    <w:rsid w:val="5BC414F3"/>
    <w:rsid w:val="5BCE3DF8"/>
    <w:rsid w:val="5C722661"/>
    <w:rsid w:val="5CA42772"/>
    <w:rsid w:val="5CFF7001"/>
    <w:rsid w:val="5D321FFC"/>
    <w:rsid w:val="5D584E47"/>
    <w:rsid w:val="5D63387A"/>
    <w:rsid w:val="5DB1138B"/>
    <w:rsid w:val="5DC15346"/>
    <w:rsid w:val="5DC91C0B"/>
    <w:rsid w:val="5DDB7632"/>
    <w:rsid w:val="5DEF3C61"/>
    <w:rsid w:val="5DFD4CF1"/>
    <w:rsid w:val="5E0D1698"/>
    <w:rsid w:val="5E1B4A56"/>
    <w:rsid w:val="5E1E3D22"/>
    <w:rsid w:val="5E2B5ACC"/>
    <w:rsid w:val="5E314AAB"/>
    <w:rsid w:val="5E7B6077"/>
    <w:rsid w:val="5ED722C8"/>
    <w:rsid w:val="5ED91731"/>
    <w:rsid w:val="5F2F1A9C"/>
    <w:rsid w:val="5F426012"/>
    <w:rsid w:val="5F4B560F"/>
    <w:rsid w:val="5F653868"/>
    <w:rsid w:val="5F972BD2"/>
    <w:rsid w:val="601577B0"/>
    <w:rsid w:val="60206382"/>
    <w:rsid w:val="602838C0"/>
    <w:rsid w:val="602C1266"/>
    <w:rsid w:val="609E345C"/>
    <w:rsid w:val="60C2565D"/>
    <w:rsid w:val="60D71F6B"/>
    <w:rsid w:val="6128259F"/>
    <w:rsid w:val="61705355"/>
    <w:rsid w:val="61A42FB4"/>
    <w:rsid w:val="61BE3DA8"/>
    <w:rsid w:val="61DB02E2"/>
    <w:rsid w:val="61EE3708"/>
    <w:rsid w:val="621E5569"/>
    <w:rsid w:val="623102DA"/>
    <w:rsid w:val="626B4686"/>
    <w:rsid w:val="62883DE8"/>
    <w:rsid w:val="628F0513"/>
    <w:rsid w:val="62BB57F8"/>
    <w:rsid w:val="63083AA2"/>
    <w:rsid w:val="63157DF5"/>
    <w:rsid w:val="63463B08"/>
    <w:rsid w:val="639C45D5"/>
    <w:rsid w:val="63A00589"/>
    <w:rsid w:val="63D51CE7"/>
    <w:rsid w:val="641461CF"/>
    <w:rsid w:val="64520BA1"/>
    <w:rsid w:val="645A625E"/>
    <w:rsid w:val="64D00523"/>
    <w:rsid w:val="64D01EB0"/>
    <w:rsid w:val="64D11873"/>
    <w:rsid w:val="64DC0738"/>
    <w:rsid w:val="65037FF2"/>
    <w:rsid w:val="650E2E27"/>
    <w:rsid w:val="65542FB0"/>
    <w:rsid w:val="65AA3E72"/>
    <w:rsid w:val="65BA1C53"/>
    <w:rsid w:val="65D60F8D"/>
    <w:rsid w:val="65DF4F76"/>
    <w:rsid w:val="661D5A13"/>
    <w:rsid w:val="66525466"/>
    <w:rsid w:val="66BC2B4E"/>
    <w:rsid w:val="672524A2"/>
    <w:rsid w:val="6748463F"/>
    <w:rsid w:val="679D5209"/>
    <w:rsid w:val="67F7371C"/>
    <w:rsid w:val="683F5D8C"/>
    <w:rsid w:val="688800EC"/>
    <w:rsid w:val="68BC28BB"/>
    <w:rsid w:val="68F02E8B"/>
    <w:rsid w:val="691B3B5C"/>
    <w:rsid w:val="692E2AF8"/>
    <w:rsid w:val="69360672"/>
    <w:rsid w:val="69A51605"/>
    <w:rsid w:val="6A134F1D"/>
    <w:rsid w:val="6A1C5DDE"/>
    <w:rsid w:val="6A270C0E"/>
    <w:rsid w:val="6A6439BB"/>
    <w:rsid w:val="6A7F7F90"/>
    <w:rsid w:val="6A8F1D86"/>
    <w:rsid w:val="6ACF0B94"/>
    <w:rsid w:val="6AF65670"/>
    <w:rsid w:val="6B0E51BA"/>
    <w:rsid w:val="6B2447FB"/>
    <w:rsid w:val="6B773D35"/>
    <w:rsid w:val="6B7B0071"/>
    <w:rsid w:val="6B851761"/>
    <w:rsid w:val="6BBB7571"/>
    <w:rsid w:val="6BF012D0"/>
    <w:rsid w:val="6C9C3206"/>
    <w:rsid w:val="6CAA6485"/>
    <w:rsid w:val="6CD90008"/>
    <w:rsid w:val="6CE64DFF"/>
    <w:rsid w:val="6D09762C"/>
    <w:rsid w:val="6D0B4828"/>
    <w:rsid w:val="6D8C3F84"/>
    <w:rsid w:val="6DDB65B1"/>
    <w:rsid w:val="6DE210EC"/>
    <w:rsid w:val="6E320264"/>
    <w:rsid w:val="6E695020"/>
    <w:rsid w:val="6EE36D4E"/>
    <w:rsid w:val="6EED1AF7"/>
    <w:rsid w:val="6F014640"/>
    <w:rsid w:val="6F330D49"/>
    <w:rsid w:val="6F332352"/>
    <w:rsid w:val="6F3E127F"/>
    <w:rsid w:val="6F697B9D"/>
    <w:rsid w:val="6F9763B2"/>
    <w:rsid w:val="6FA64FC6"/>
    <w:rsid w:val="6FE145EC"/>
    <w:rsid w:val="6FE3010E"/>
    <w:rsid w:val="6FEA2BAD"/>
    <w:rsid w:val="6FF379D1"/>
    <w:rsid w:val="705501EE"/>
    <w:rsid w:val="705C55AE"/>
    <w:rsid w:val="707F5E45"/>
    <w:rsid w:val="70A83653"/>
    <w:rsid w:val="70D33886"/>
    <w:rsid w:val="70DD1058"/>
    <w:rsid w:val="71052ADC"/>
    <w:rsid w:val="71072FED"/>
    <w:rsid w:val="71105752"/>
    <w:rsid w:val="71351936"/>
    <w:rsid w:val="713E0A4C"/>
    <w:rsid w:val="716B764B"/>
    <w:rsid w:val="717F5A62"/>
    <w:rsid w:val="71BE6D6A"/>
    <w:rsid w:val="71DE7E1D"/>
    <w:rsid w:val="72064BCB"/>
    <w:rsid w:val="720B0202"/>
    <w:rsid w:val="72277468"/>
    <w:rsid w:val="72A02BF4"/>
    <w:rsid w:val="72A252EE"/>
    <w:rsid w:val="73036974"/>
    <w:rsid w:val="730E27C6"/>
    <w:rsid w:val="73114080"/>
    <w:rsid w:val="7313192E"/>
    <w:rsid w:val="734D6106"/>
    <w:rsid w:val="738843B2"/>
    <w:rsid w:val="739B4217"/>
    <w:rsid w:val="73BD3835"/>
    <w:rsid w:val="73D25FC7"/>
    <w:rsid w:val="741719FD"/>
    <w:rsid w:val="74253EAD"/>
    <w:rsid w:val="74586B3E"/>
    <w:rsid w:val="74615A20"/>
    <w:rsid w:val="74644DF3"/>
    <w:rsid w:val="747F3633"/>
    <w:rsid w:val="7487294F"/>
    <w:rsid w:val="74EF3E65"/>
    <w:rsid w:val="75652031"/>
    <w:rsid w:val="75862118"/>
    <w:rsid w:val="75AB00FD"/>
    <w:rsid w:val="75DB0C84"/>
    <w:rsid w:val="76191423"/>
    <w:rsid w:val="762A0C24"/>
    <w:rsid w:val="76B6740F"/>
    <w:rsid w:val="76C27A63"/>
    <w:rsid w:val="7766579A"/>
    <w:rsid w:val="7791148D"/>
    <w:rsid w:val="77975FAE"/>
    <w:rsid w:val="781F11A1"/>
    <w:rsid w:val="782C1AF5"/>
    <w:rsid w:val="78BA18EC"/>
    <w:rsid w:val="79E839F7"/>
    <w:rsid w:val="7A144379"/>
    <w:rsid w:val="7A7B26AD"/>
    <w:rsid w:val="7A835A05"/>
    <w:rsid w:val="7A9B4AFD"/>
    <w:rsid w:val="7AB35DEA"/>
    <w:rsid w:val="7AC4494F"/>
    <w:rsid w:val="7B0F54EB"/>
    <w:rsid w:val="7B0F64A2"/>
    <w:rsid w:val="7B1D3764"/>
    <w:rsid w:val="7B43305D"/>
    <w:rsid w:val="7B4A6070"/>
    <w:rsid w:val="7B845924"/>
    <w:rsid w:val="7BA34643"/>
    <w:rsid w:val="7BA63759"/>
    <w:rsid w:val="7BFD5CF1"/>
    <w:rsid w:val="7C465BE9"/>
    <w:rsid w:val="7C756E95"/>
    <w:rsid w:val="7CE12D6E"/>
    <w:rsid w:val="7CE20A05"/>
    <w:rsid w:val="7CE426F4"/>
    <w:rsid w:val="7D230940"/>
    <w:rsid w:val="7DB87774"/>
    <w:rsid w:val="7DCD6A9A"/>
    <w:rsid w:val="7DE93DD1"/>
    <w:rsid w:val="7DFD5ACF"/>
    <w:rsid w:val="7E4E0098"/>
    <w:rsid w:val="7E4F47F2"/>
    <w:rsid w:val="7E58765C"/>
    <w:rsid w:val="7E595112"/>
    <w:rsid w:val="7E8871A8"/>
    <w:rsid w:val="7EA567CF"/>
    <w:rsid w:val="7EC46C96"/>
    <w:rsid w:val="7F2E0D9D"/>
    <w:rsid w:val="7F38328D"/>
    <w:rsid w:val="7F636740"/>
    <w:rsid w:val="7F752EF8"/>
    <w:rsid w:val="7F8B38D0"/>
    <w:rsid w:val="7FAC78F3"/>
    <w:rsid w:val="7FCA73B9"/>
    <w:rsid w:val="7FD62836"/>
    <w:rsid w:val="7FDF723A"/>
    <w:rsid w:val="7FE34A9D"/>
    <w:rsid w:val="7FE37BEC"/>
    <w:rsid w:val="7FE530B9"/>
    <w:rsid w:val="AFF7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AFF08B"/>
  <w15:docId w15:val="{D6C798D5-78A8-4A3B-B83E-32823E31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ind w:firstLineChars="200" w:firstLine="800"/>
      <w:jc w:val="both"/>
    </w:pPr>
    <w:rPr>
      <w:rFonts w:eastAsia="仿宋_GB2312" w:cstheme="minorBidi"/>
      <w:kern w:val="2"/>
      <w:sz w:val="32"/>
      <w:szCs w:val="22"/>
    </w:rPr>
  </w:style>
  <w:style w:type="paragraph" w:styleId="1">
    <w:name w:val="heading 1"/>
    <w:basedOn w:val="a"/>
    <w:next w:val="a"/>
    <w:autoRedefine/>
    <w:uiPriority w:val="9"/>
    <w:qFormat/>
    <w:pPr>
      <w:keepNext/>
      <w:keepLines/>
      <w:outlineLvl w:val="0"/>
    </w:pPr>
    <w:rPr>
      <w:rFonts w:eastAsia="黑体"/>
      <w:kern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pPr>
      <w:keepNext/>
      <w:keepLines/>
      <w:outlineLvl w:val="1"/>
    </w:pPr>
    <w:rPr>
      <w:rFonts w:eastAsia="楷体_GB2312" w:cstheme="majorBidi"/>
      <w:b/>
      <w:bCs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pPr>
      <w:keepNext/>
      <w:keepLines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unhideWhenUsed/>
    <w:qFormat/>
    <w:pPr>
      <w:jc w:val="left"/>
    </w:pPr>
  </w:style>
  <w:style w:type="paragraph" w:styleId="a5">
    <w:name w:val="Body Text"/>
    <w:basedOn w:val="a"/>
    <w:autoRedefine/>
    <w:qFormat/>
    <w:pPr>
      <w:spacing w:before="45"/>
      <w:ind w:left="115"/>
    </w:pPr>
    <w:rPr>
      <w:rFonts w:ascii="宋体" w:hAnsi="宋体" w:cs="Times New Roman"/>
      <w:sz w:val="30"/>
      <w:szCs w:val="30"/>
      <w:lang w:eastAsia="en-US"/>
    </w:rPr>
  </w:style>
  <w:style w:type="paragraph" w:styleId="a6">
    <w:name w:val="Date"/>
    <w:basedOn w:val="a"/>
    <w:next w:val="a"/>
    <w:link w:val="a7"/>
    <w:autoRedefine/>
    <w:uiPriority w:val="99"/>
    <w:unhideWhenUsed/>
    <w:qFormat/>
    <w:pPr>
      <w:ind w:leftChars="2500" w:left="100"/>
    </w:pPr>
  </w:style>
  <w:style w:type="paragraph" w:styleId="a8">
    <w:name w:val="Balloon Text"/>
    <w:basedOn w:val="a"/>
    <w:link w:val="a9"/>
    <w:autoRedefine/>
    <w:uiPriority w:val="99"/>
    <w:unhideWhenUsed/>
    <w:qFormat/>
    <w:rPr>
      <w:sz w:val="18"/>
      <w:szCs w:val="18"/>
    </w:rPr>
  </w:style>
  <w:style w:type="paragraph" w:styleId="aa">
    <w:name w:val="footer"/>
    <w:basedOn w:val="a"/>
    <w:link w:val="ab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autoRedefine/>
    <w:uiPriority w:val="99"/>
    <w:unhideWhenUsed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f">
    <w:name w:val="Title"/>
    <w:basedOn w:val="a"/>
    <w:next w:val="a"/>
    <w:autoRedefine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</w:rPr>
  </w:style>
  <w:style w:type="paragraph" w:styleId="af0">
    <w:name w:val="annotation subject"/>
    <w:basedOn w:val="a3"/>
    <w:next w:val="a3"/>
    <w:link w:val="af1"/>
    <w:autoRedefine/>
    <w:uiPriority w:val="99"/>
    <w:unhideWhenUsed/>
    <w:qFormat/>
    <w:rPr>
      <w:b/>
      <w:bCs/>
    </w:rPr>
  </w:style>
  <w:style w:type="table" w:styleId="af2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autoRedefine/>
    <w:uiPriority w:val="20"/>
    <w:qFormat/>
    <w:rPr>
      <w:i/>
    </w:rPr>
  </w:style>
  <w:style w:type="character" w:styleId="af4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styleId="af5">
    <w:name w:val="annotation reference"/>
    <w:basedOn w:val="a0"/>
    <w:autoRedefine/>
    <w:uiPriority w:val="99"/>
    <w:unhideWhenUsed/>
    <w:qFormat/>
    <w:rPr>
      <w:sz w:val="21"/>
      <w:szCs w:val="21"/>
    </w:rPr>
  </w:style>
  <w:style w:type="character" w:customStyle="1" w:styleId="ad">
    <w:name w:val="页眉 字符"/>
    <w:basedOn w:val="a0"/>
    <w:link w:val="ac"/>
    <w:autoRedefine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autoRedefine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="Times New Roman" w:eastAsia="楷体_GB2312" w:hAnsi="Times New Roman" w:cstheme="majorBidi"/>
      <w:b/>
      <w:bCs/>
      <w:sz w:val="32"/>
      <w:szCs w:val="32"/>
    </w:rPr>
  </w:style>
  <w:style w:type="paragraph" w:customStyle="1" w:styleId="10">
    <w:name w:val="列表段落1"/>
    <w:basedOn w:val="a"/>
    <w:autoRedefine/>
    <w:uiPriority w:val="34"/>
    <w:qFormat/>
    <w:pPr>
      <w:ind w:firstLine="420"/>
    </w:pPr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f1">
    <w:name w:val="批注主题 字符"/>
    <w:basedOn w:val="a4"/>
    <w:link w:val="af0"/>
    <w:autoRedefine/>
    <w:uiPriority w:val="99"/>
    <w:semiHidden/>
    <w:qFormat/>
    <w:rPr>
      <w:b/>
      <w:bCs/>
    </w:rPr>
  </w:style>
  <w:style w:type="paragraph" w:customStyle="1" w:styleId="11">
    <w:name w:val="修订1"/>
    <w:autoRedefine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9">
    <w:name w:val="批注框文本 字符"/>
    <w:basedOn w:val="a0"/>
    <w:link w:val="a8"/>
    <w:autoRedefine/>
    <w:uiPriority w:val="99"/>
    <w:semiHidden/>
    <w:qFormat/>
    <w:rPr>
      <w:sz w:val="18"/>
      <w:szCs w:val="18"/>
    </w:rPr>
  </w:style>
  <w:style w:type="character" w:customStyle="1" w:styleId="a7">
    <w:name w:val="日期 字符"/>
    <w:basedOn w:val="a0"/>
    <w:link w:val="a6"/>
    <w:autoRedefine/>
    <w:uiPriority w:val="99"/>
    <w:semiHidden/>
    <w:qFormat/>
  </w:style>
  <w:style w:type="paragraph" w:customStyle="1" w:styleId="af6">
    <w:name w:val="默认"/>
    <w:autoRedefine/>
    <w:qFormat/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21">
    <w:name w:val="表格样式 2"/>
    <w:autoRedefine/>
    <w:qFormat/>
    <w:rPr>
      <w:rFonts w:ascii="Helvetica" w:eastAsia="Helvetica" w:hAnsi="Helvetica" w:cs="Helvetica"/>
      <w:color w:val="000000"/>
    </w:rPr>
  </w:style>
  <w:style w:type="character" w:customStyle="1" w:styleId="font41">
    <w:name w:val="font41"/>
    <w:basedOn w:val="a0"/>
    <w:autoRedefine/>
    <w:qFormat/>
    <w:rPr>
      <w:rFonts w:ascii="宋体" w:eastAsia="宋体" w:hAnsi="宋体" w:cs="宋体" w:hint="eastAsia"/>
      <w:color w:val="FF0000"/>
      <w:sz w:val="21"/>
      <w:szCs w:val="21"/>
      <w:u w:val="none"/>
    </w:rPr>
  </w:style>
  <w:style w:type="character" w:customStyle="1" w:styleId="font31">
    <w:name w:val="font31"/>
    <w:basedOn w:val="a0"/>
    <w:autoRedefine/>
    <w:qFormat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30">
    <w:name w:val="标题 3 字符"/>
    <w:link w:val="3"/>
    <w:autoRedefine/>
    <w:uiPriority w:val="9"/>
    <w:qFormat/>
    <w:rPr>
      <w:rFonts w:eastAsia="仿宋_GB2312"/>
      <w:b/>
    </w:rPr>
  </w:style>
  <w:style w:type="paragraph" w:styleId="af7">
    <w:name w:val="List Paragraph"/>
    <w:basedOn w:val="a"/>
    <w:autoRedefine/>
    <w:uiPriority w:val="99"/>
    <w:unhideWhenUsed/>
    <w:qFormat/>
    <w:pPr>
      <w:ind w:firstLine="420"/>
    </w:pPr>
  </w:style>
  <w:style w:type="character" w:customStyle="1" w:styleId="12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黄心旋</dc:creator>
  <cp:lastModifiedBy>振东 孙</cp:lastModifiedBy>
  <cp:revision>9</cp:revision>
  <cp:lastPrinted>2024-08-16T05:14:00Z</cp:lastPrinted>
  <dcterms:created xsi:type="dcterms:W3CDTF">2023-10-19T10:00:00Z</dcterms:created>
  <dcterms:modified xsi:type="dcterms:W3CDTF">2024-08-26T04:22:00Z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A54156F53FF543928CE043D82D1BB835_13</vt:lpwstr>
  </property>
</Properties>
</file>