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9EFDB" w14:textId="77777777" w:rsidR="003C4874" w:rsidRDefault="00000000">
      <w:pPr>
        <w:spacing w:line="600" w:lineRule="exact"/>
      </w:pPr>
      <w:r>
        <w:rPr>
          <w:rFonts w:ascii="仿宋_GB2312" w:eastAsia="仿宋_GB2312" w:hint="eastAsia"/>
          <w:sz w:val="32"/>
          <w:szCs w:val="32"/>
        </w:rPr>
        <w:t>附件2</w:t>
      </w:r>
      <w:r>
        <w:rPr>
          <w:rFonts w:hint="eastAsia"/>
        </w:rPr>
        <w:t>：</w:t>
      </w:r>
    </w:p>
    <w:p w14:paraId="65F46EB7" w14:textId="77777777" w:rsidR="003C4874" w:rsidRDefault="003C4874">
      <w:pPr>
        <w:spacing w:line="600" w:lineRule="exact"/>
      </w:pPr>
    </w:p>
    <w:p w14:paraId="6E365603" w14:textId="77777777" w:rsidR="003C4874" w:rsidRDefault="00000000">
      <w:pPr>
        <w:spacing w:line="580" w:lineRule="exact"/>
        <w:jc w:val="center"/>
        <w:outlineLvl w:val="0"/>
        <w:rPr>
          <w:rFonts w:ascii="方正小标宋简体" w:eastAsia="方正小标宋简体" w:hAnsi="宋体" w:hint="eastAsia"/>
          <w:color w:val="000000" w:themeColor="text1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 w:themeColor="text1"/>
          <w:sz w:val="32"/>
          <w:szCs w:val="32"/>
        </w:rPr>
        <w:t>“视听电子安全服务产业高质量发展研讨会”日程表</w:t>
      </w:r>
    </w:p>
    <w:p w14:paraId="3D406C65" w14:textId="77777777" w:rsidR="003C4874" w:rsidRDefault="003C4874"/>
    <w:tbl>
      <w:tblPr>
        <w:tblStyle w:val="a5"/>
        <w:tblW w:w="9743" w:type="dxa"/>
        <w:jc w:val="center"/>
        <w:tblLayout w:type="fixed"/>
        <w:tblLook w:val="04A0" w:firstRow="1" w:lastRow="0" w:firstColumn="1" w:lastColumn="0" w:noHBand="0" w:noVBand="1"/>
      </w:tblPr>
      <w:tblGrid>
        <w:gridCol w:w="1541"/>
        <w:gridCol w:w="3856"/>
        <w:gridCol w:w="4346"/>
      </w:tblGrid>
      <w:tr w:rsidR="003C4874" w14:paraId="27444E32" w14:textId="77777777">
        <w:trPr>
          <w:trHeight w:val="927"/>
          <w:jc w:val="center"/>
        </w:trPr>
        <w:tc>
          <w:tcPr>
            <w:tcW w:w="9743" w:type="dxa"/>
            <w:gridSpan w:val="3"/>
            <w:tcBorders>
              <w:top w:val="single" w:sz="6" w:space="0" w:color="4874CB" w:themeColor="accent1"/>
              <w:left w:val="single" w:sz="6" w:space="0" w:color="4874CB" w:themeColor="accent1"/>
              <w:bottom w:val="single" w:sz="6" w:space="0" w:color="4874CB" w:themeColor="accent1"/>
              <w:right w:val="single" w:sz="6" w:space="0" w:color="B5C7EA" w:themeColor="accent1" w:themeTint="66"/>
            </w:tcBorders>
            <w:shd w:val="clear" w:color="auto" w:fill="4874CB" w:themeFill="accent1"/>
            <w:vAlign w:val="center"/>
          </w:tcPr>
          <w:p w14:paraId="47FDB9F6" w14:textId="77777777" w:rsidR="003C4874" w:rsidRDefault="00000000">
            <w:pPr>
              <w:spacing w:line="360" w:lineRule="auto"/>
              <w:jc w:val="center"/>
              <w:rPr>
                <w:rFonts w:ascii="黑体" w:eastAsia="黑体" w:hAnsi="黑体" w:cs="黑体" w:hint="eastAsia"/>
                <w:b/>
                <w:bCs/>
                <w:color w:val="FFFFFF" w:themeColor="background1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color w:val="FFFFFF" w:themeColor="background1"/>
                <w:kern w:val="0"/>
                <w:sz w:val="28"/>
                <w:szCs w:val="28"/>
              </w:rPr>
              <w:t xml:space="preserve">4 </w:t>
            </w:r>
            <w:r>
              <w:rPr>
                <w:rFonts w:ascii="黑体" w:eastAsia="黑体" w:hAnsi="黑体" w:cs="黑体" w:hint="eastAsia"/>
                <w:b/>
                <w:bCs/>
                <w:color w:val="FFFFFF" w:themeColor="background1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Times New Roman" w:eastAsia="黑体" w:hAnsi="Times New Roman" w:cs="Times New Roman" w:hint="eastAsia"/>
                <w:b/>
                <w:bCs/>
                <w:color w:val="FFFFFF" w:themeColor="background1"/>
                <w:kern w:val="0"/>
                <w:sz w:val="28"/>
                <w:szCs w:val="28"/>
              </w:rPr>
              <w:t xml:space="preserve">22 </w:t>
            </w:r>
            <w:r>
              <w:rPr>
                <w:rFonts w:ascii="黑体" w:eastAsia="黑体" w:hAnsi="黑体" w:cs="黑体" w:hint="eastAsia"/>
                <w:b/>
                <w:bCs/>
                <w:color w:val="FFFFFF" w:themeColor="background1"/>
                <w:kern w:val="0"/>
                <w:sz w:val="28"/>
                <w:szCs w:val="28"/>
              </w:rPr>
              <w:t>日</w:t>
            </w:r>
          </w:p>
          <w:p w14:paraId="5373586E" w14:textId="77777777" w:rsidR="003C4874" w:rsidRDefault="00000000">
            <w:pPr>
              <w:spacing w:line="360" w:lineRule="auto"/>
              <w:jc w:val="center"/>
              <w:rPr>
                <w:rFonts w:ascii="黑体" w:eastAsia="黑体" w:hAnsi="黑体" w:cs="黑体" w:hint="eastAsia"/>
                <w:b/>
                <w:bCs/>
                <w:color w:val="FFFFFF" w:themeColor="background1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color w:val="FFFFFF" w:themeColor="background1"/>
                <w:kern w:val="0"/>
                <w:sz w:val="24"/>
                <w:szCs w:val="24"/>
              </w:rPr>
              <w:t xml:space="preserve">（ 参会报到 </w:t>
            </w:r>
            <w:r>
              <w:rPr>
                <w:rFonts w:ascii="Times New Roman" w:eastAsia="楷体" w:hAnsi="Times New Roman" w:cs="Times New Roman" w:hint="eastAsia"/>
                <w:b/>
                <w:color w:val="FFFFFF" w:themeColor="background1"/>
                <w:kern w:val="0"/>
                <w:sz w:val="24"/>
                <w:szCs w:val="24"/>
              </w:rPr>
              <w:t>14</w:t>
            </w:r>
            <w:r>
              <w:rPr>
                <w:rFonts w:ascii="Times New Roman" w:eastAsia="楷体" w:hAnsi="Times New Roman" w:cs="Times New Roman"/>
                <w:b/>
                <w:color w:val="FFFFFF" w:themeColor="background1"/>
                <w:kern w:val="0"/>
                <w:sz w:val="24"/>
                <w:szCs w:val="24"/>
              </w:rPr>
              <w:t>:00-</w:t>
            </w:r>
            <w:r>
              <w:rPr>
                <w:rFonts w:ascii="Times New Roman" w:eastAsia="楷体" w:hAnsi="Times New Roman" w:cs="Times New Roman" w:hint="eastAsia"/>
                <w:b/>
                <w:color w:val="FFFFFF" w:themeColor="background1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楷体" w:hAnsi="Times New Roman" w:cs="Times New Roman"/>
                <w:b/>
                <w:color w:val="FFFFFF" w:themeColor="background1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楷体" w:hAnsi="Times New Roman" w:cs="Times New Roman" w:hint="eastAsia"/>
                <w:b/>
                <w:color w:val="FFFFFF" w:themeColor="background1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楷体" w:hAnsi="Times New Roman" w:cs="Times New Roman"/>
                <w:b/>
                <w:color w:val="FFFFFF" w:themeColor="background1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楷体" w:hAnsi="Times New Roman" w:cs="Times New Roman" w:hint="eastAsia"/>
                <w:b/>
                <w:color w:val="FFFFFF" w:themeColor="background1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 w:hint="eastAsia"/>
                <w:b/>
                <w:color w:val="FFFFFF" w:themeColor="background1"/>
                <w:kern w:val="0"/>
                <w:sz w:val="24"/>
                <w:szCs w:val="24"/>
              </w:rPr>
              <w:t>）</w:t>
            </w:r>
          </w:p>
        </w:tc>
      </w:tr>
      <w:tr w:rsidR="003C4874" w14:paraId="39DFF07E" w14:textId="77777777">
        <w:trPr>
          <w:trHeight w:val="789"/>
          <w:jc w:val="center"/>
        </w:trPr>
        <w:tc>
          <w:tcPr>
            <w:tcW w:w="1541" w:type="dxa"/>
            <w:tcBorders>
              <w:top w:val="single" w:sz="6" w:space="0" w:color="4874CB" w:themeColor="accent1"/>
              <w:left w:val="single" w:sz="6" w:space="0" w:color="4874CB" w:themeColor="accent1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FFFFFF"/>
            <w:vAlign w:val="center"/>
          </w:tcPr>
          <w:p w14:paraId="40A3B03D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14:00-20:00</w:t>
            </w:r>
          </w:p>
        </w:tc>
        <w:tc>
          <w:tcPr>
            <w:tcW w:w="3856" w:type="dxa"/>
            <w:tcBorders>
              <w:top w:val="single" w:sz="6" w:space="0" w:color="4874CB" w:themeColor="accent1"/>
              <w:left w:val="single" w:sz="6" w:space="0" w:color="B5C7EA" w:themeColor="accent1" w:themeTint="66"/>
              <w:bottom w:val="single" w:sz="6" w:space="0" w:color="B5C7EA" w:themeColor="accent1" w:themeTint="66"/>
              <w:right w:val="single" w:sz="6" w:space="0" w:color="4874CB" w:themeColor="accent1"/>
            </w:tcBorders>
            <w:shd w:val="clear" w:color="auto" w:fill="FFFFFF"/>
            <w:vAlign w:val="center"/>
          </w:tcPr>
          <w:p w14:paraId="671D79EE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参会报到</w:t>
            </w:r>
          </w:p>
          <w:p w14:paraId="1C72A3A1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（签到领取会议手册、参会证）</w:t>
            </w:r>
          </w:p>
        </w:tc>
        <w:tc>
          <w:tcPr>
            <w:tcW w:w="4346" w:type="dxa"/>
            <w:tcBorders>
              <w:top w:val="single" w:sz="6" w:space="0" w:color="4874CB" w:themeColor="accent1"/>
              <w:left w:val="single" w:sz="6" w:space="0" w:color="B5C7EA" w:themeColor="accent1" w:themeTint="66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FFFFFF"/>
            <w:vAlign w:val="center"/>
          </w:tcPr>
          <w:p w14:paraId="0A0E67B3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浙江省杭州市开元名都大酒店（萧山区市中心路818号）大堂签到处</w:t>
            </w:r>
          </w:p>
        </w:tc>
      </w:tr>
      <w:tr w:rsidR="003C4874" w14:paraId="55686130" w14:textId="77777777">
        <w:trPr>
          <w:trHeight w:val="979"/>
          <w:jc w:val="center"/>
        </w:trPr>
        <w:tc>
          <w:tcPr>
            <w:tcW w:w="9743" w:type="dxa"/>
            <w:gridSpan w:val="3"/>
            <w:tcBorders>
              <w:top w:val="single" w:sz="6" w:space="0" w:color="B5C7EA" w:themeColor="accent1" w:themeTint="66"/>
              <w:left w:val="single" w:sz="6" w:space="0" w:color="4874CB" w:themeColor="accent1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ECF1F9" w:themeFill="accent1" w:themeFillTint="19"/>
            <w:vAlign w:val="center"/>
          </w:tcPr>
          <w:p w14:paraId="31A5C34E" w14:textId="77777777" w:rsidR="003C4874" w:rsidRDefault="00000000">
            <w:pPr>
              <w:spacing w:line="360" w:lineRule="auto"/>
              <w:jc w:val="center"/>
              <w:rPr>
                <w:rFonts w:ascii="黑体" w:eastAsia="黑体" w:hAnsi="黑体" w:cs="黑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 xml:space="preserve">4 </w:t>
            </w: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Times New Roman" w:eastAsia="黑体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 xml:space="preserve">23 </w:t>
            </w: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8"/>
                <w:szCs w:val="28"/>
              </w:rPr>
              <w:t>日</w:t>
            </w:r>
          </w:p>
          <w:p w14:paraId="1236B029" w14:textId="77777777" w:rsidR="003C4874" w:rsidRDefault="00000000">
            <w:pPr>
              <w:spacing w:line="360" w:lineRule="auto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zCs w:val="24"/>
              </w:rPr>
              <w:t>（上午</w:t>
            </w:r>
            <w:r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09:00-11:40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下午</w:t>
            </w:r>
            <w:r>
              <w:rPr>
                <w:rFonts w:ascii="Times New Roman" w:eastAsia="楷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:00-1</w:t>
            </w:r>
            <w:r>
              <w:rPr>
                <w:rFonts w:ascii="Times New Roman" w:eastAsia="楷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楷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3C4874" w14:paraId="7E9A5F4A" w14:textId="77777777">
        <w:trPr>
          <w:trHeight w:val="603"/>
          <w:jc w:val="center"/>
        </w:trPr>
        <w:tc>
          <w:tcPr>
            <w:tcW w:w="1541" w:type="dxa"/>
            <w:tcBorders>
              <w:top w:val="single" w:sz="6" w:space="0" w:color="B5C7EA" w:themeColor="accent1" w:themeTint="66"/>
              <w:left w:val="single" w:sz="6" w:space="0" w:color="4874CB" w:themeColor="accent1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FFFFFF"/>
            <w:vAlign w:val="center"/>
          </w:tcPr>
          <w:p w14:paraId="61ADB13A" w14:textId="77777777" w:rsidR="003C4874" w:rsidRDefault="00000000">
            <w:pPr>
              <w:spacing w:line="360" w:lineRule="auto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856" w:type="dxa"/>
            <w:tcBorders>
              <w:top w:val="single" w:sz="6" w:space="0" w:color="B5C7EA" w:themeColor="accent1" w:themeTint="66"/>
              <w:left w:val="single" w:sz="6" w:space="0" w:color="B5C7EA" w:themeColor="accent1" w:themeTint="66"/>
              <w:bottom w:val="single" w:sz="6" w:space="0" w:color="B5C7EA" w:themeColor="accent1" w:themeTint="66"/>
              <w:right w:val="single" w:sz="6" w:space="0" w:color="4874CB" w:themeColor="accent1"/>
            </w:tcBorders>
            <w:shd w:val="clear" w:color="auto" w:fill="FFFFFF"/>
            <w:vAlign w:val="center"/>
          </w:tcPr>
          <w:p w14:paraId="045545AF" w14:textId="77777777" w:rsidR="003C4874" w:rsidRDefault="00000000">
            <w:pPr>
              <w:spacing w:line="360" w:lineRule="auto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主题</w:t>
            </w:r>
          </w:p>
        </w:tc>
        <w:tc>
          <w:tcPr>
            <w:tcW w:w="4346" w:type="dxa"/>
            <w:tcBorders>
              <w:top w:val="single" w:sz="6" w:space="0" w:color="B5C7EA" w:themeColor="accent1" w:themeTint="66"/>
              <w:left w:val="single" w:sz="6" w:space="0" w:color="B5C7EA" w:themeColor="accent1" w:themeTint="66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FFFFFF"/>
            <w:vAlign w:val="center"/>
          </w:tcPr>
          <w:p w14:paraId="05451FB2" w14:textId="77777777" w:rsidR="003C4874" w:rsidRDefault="00000000">
            <w:pPr>
              <w:spacing w:line="360" w:lineRule="auto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主讲人</w:t>
            </w:r>
          </w:p>
        </w:tc>
      </w:tr>
      <w:tr w:rsidR="003C4874" w14:paraId="2C7B3DE2" w14:textId="77777777">
        <w:trPr>
          <w:trHeight w:val="603"/>
          <w:jc w:val="center"/>
        </w:trPr>
        <w:tc>
          <w:tcPr>
            <w:tcW w:w="1541" w:type="dxa"/>
            <w:tcBorders>
              <w:top w:val="single" w:sz="6" w:space="0" w:color="B5C7EA" w:themeColor="accent1" w:themeTint="66"/>
              <w:left w:val="single" w:sz="6" w:space="0" w:color="4874CB" w:themeColor="accent1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ECF1F9" w:themeFill="accent1" w:themeFillTint="19"/>
            <w:vAlign w:val="center"/>
          </w:tcPr>
          <w:p w14:paraId="3A0A61D2" w14:textId="77777777" w:rsidR="003C4874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09:00-09:10</w:t>
            </w:r>
          </w:p>
        </w:tc>
        <w:tc>
          <w:tcPr>
            <w:tcW w:w="3856" w:type="dxa"/>
            <w:tcBorders>
              <w:top w:val="single" w:sz="6" w:space="0" w:color="B5C7EA" w:themeColor="accent1" w:themeTint="66"/>
              <w:left w:val="single" w:sz="6" w:space="0" w:color="B5C7EA" w:themeColor="accent1" w:themeTint="66"/>
              <w:bottom w:val="single" w:sz="6" w:space="0" w:color="B5C7EA" w:themeColor="accent1" w:themeTint="66"/>
              <w:right w:val="single" w:sz="6" w:space="0" w:color="4874CB" w:themeColor="accent1"/>
            </w:tcBorders>
            <w:shd w:val="clear" w:color="auto" w:fill="ECF1F9" w:themeFill="accent1" w:themeFillTint="19"/>
            <w:vAlign w:val="center"/>
          </w:tcPr>
          <w:p w14:paraId="1B1CA4C1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主持人开场</w:t>
            </w:r>
            <w:bookmarkEnd w:id="0"/>
          </w:p>
        </w:tc>
        <w:tc>
          <w:tcPr>
            <w:tcW w:w="4346" w:type="dxa"/>
            <w:tcBorders>
              <w:top w:val="single" w:sz="6" w:space="0" w:color="B5C7EA" w:themeColor="accent1" w:themeTint="66"/>
              <w:left w:val="single" w:sz="6" w:space="0" w:color="B5C7EA" w:themeColor="accent1" w:themeTint="66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ECF1F9" w:themeFill="accent1" w:themeFillTint="19"/>
            <w:vAlign w:val="center"/>
          </w:tcPr>
          <w:p w14:paraId="4383D7F0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傅永超</w:t>
            </w:r>
          </w:p>
          <w:p w14:paraId="5FAB8EDD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中国安全防范产品行业协会专家委员会秘书长</w:t>
            </w:r>
          </w:p>
        </w:tc>
      </w:tr>
      <w:tr w:rsidR="003C4874" w14:paraId="698B0F9E" w14:textId="77777777">
        <w:trPr>
          <w:trHeight w:val="603"/>
          <w:jc w:val="center"/>
        </w:trPr>
        <w:tc>
          <w:tcPr>
            <w:tcW w:w="1541" w:type="dxa"/>
            <w:tcBorders>
              <w:top w:val="single" w:sz="6" w:space="0" w:color="B5C7EA" w:themeColor="accent1" w:themeTint="66"/>
              <w:left w:val="single" w:sz="6" w:space="0" w:color="4874CB" w:themeColor="accent1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FFFFFF"/>
            <w:vAlign w:val="center"/>
          </w:tcPr>
          <w:p w14:paraId="27755379" w14:textId="77777777" w:rsidR="003C4874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09:10-09:30</w:t>
            </w:r>
          </w:p>
        </w:tc>
        <w:tc>
          <w:tcPr>
            <w:tcW w:w="3856" w:type="dxa"/>
            <w:tcBorders>
              <w:top w:val="single" w:sz="6" w:space="0" w:color="B5C7EA" w:themeColor="accent1" w:themeTint="66"/>
              <w:left w:val="single" w:sz="6" w:space="0" w:color="B5C7EA" w:themeColor="accent1" w:themeTint="66"/>
              <w:bottom w:val="single" w:sz="6" w:space="0" w:color="B5C7EA" w:themeColor="accent1" w:themeTint="66"/>
              <w:right w:val="single" w:sz="6" w:space="0" w:color="4874CB" w:themeColor="accent1"/>
            </w:tcBorders>
            <w:shd w:val="clear" w:color="auto" w:fill="FFFFFF"/>
            <w:vAlign w:val="center"/>
          </w:tcPr>
          <w:p w14:paraId="043307D7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视听电子安全检测业务现状与发展</w:t>
            </w:r>
          </w:p>
        </w:tc>
        <w:tc>
          <w:tcPr>
            <w:tcW w:w="4346" w:type="dxa"/>
            <w:tcBorders>
              <w:top w:val="single" w:sz="6" w:space="0" w:color="B5C7EA" w:themeColor="accent1" w:themeTint="66"/>
              <w:left w:val="single" w:sz="6" w:space="0" w:color="B5C7EA" w:themeColor="accent1" w:themeTint="66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FFFFFF"/>
            <w:vAlign w:val="center"/>
          </w:tcPr>
          <w:p w14:paraId="07AAE77D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胡志昂</w:t>
            </w:r>
          </w:p>
          <w:p w14:paraId="074C0529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国家安全防范报警系统产品质量检验检测中心(北京)原主任、研究员</w:t>
            </w:r>
          </w:p>
        </w:tc>
      </w:tr>
      <w:tr w:rsidR="003C4874" w14:paraId="2330A536" w14:textId="77777777">
        <w:trPr>
          <w:trHeight w:val="603"/>
          <w:jc w:val="center"/>
        </w:trPr>
        <w:tc>
          <w:tcPr>
            <w:tcW w:w="1541" w:type="dxa"/>
            <w:tcBorders>
              <w:top w:val="single" w:sz="6" w:space="0" w:color="B5C7EA" w:themeColor="accent1" w:themeTint="66"/>
              <w:left w:val="single" w:sz="6" w:space="0" w:color="4874CB" w:themeColor="accent1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ECF1F9" w:themeFill="accent1" w:themeFillTint="19"/>
            <w:vAlign w:val="center"/>
          </w:tcPr>
          <w:p w14:paraId="34741B44" w14:textId="77777777" w:rsidR="003C4874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09:30-10:00</w:t>
            </w:r>
          </w:p>
        </w:tc>
        <w:tc>
          <w:tcPr>
            <w:tcW w:w="3856" w:type="dxa"/>
            <w:tcBorders>
              <w:top w:val="single" w:sz="6" w:space="0" w:color="B5C7EA" w:themeColor="accent1" w:themeTint="66"/>
              <w:left w:val="single" w:sz="6" w:space="0" w:color="B5C7EA" w:themeColor="accent1" w:themeTint="66"/>
              <w:bottom w:val="single" w:sz="6" w:space="0" w:color="B5C7EA" w:themeColor="accent1" w:themeTint="66"/>
              <w:right w:val="single" w:sz="6" w:space="0" w:color="4874CB" w:themeColor="accent1"/>
            </w:tcBorders>
            <w:shd w:val="clear" w:color="auto" w:fill="ECF1F9" w:themeFill="accent1" w:themeFillTint="19"/>
            <w:vAlign w:val="center"/>
          </w:tcPr>
          <w:p w14:paraId="78967AE8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视听电子安全行业合规治理</w:t>
            </w:r>
          </w:p>
        </w:tc>
        <w:tc>
          <w:tcPr>
            <w:tcW w:w="4346" w:type="dxa"/>
            <w:tcBorders>
              <w:top w:val="single" w:sz="6" w:space="0" w:color="B5C7EA" w:themeColor="accent1" w:themeTint="66"/>
              <w:left w:val="single" w:sz="6" w:space="0" w:color="B5C7EA" w:themeColor="accent1" w:themeTint="66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ECF1F9" w:themeFill="accent1" w:themeFillTint="19"/>
            <w:vAlign w:val="center"/>
          </w:tcPr>
          <w:p w14:paraId="5DD1BA65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李国斌</w:t>
            </w:r>
          </w:p>
          <w:p w14:paraId="23527476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工信部原政策法规司司长</w:t>
            </w:r>
          </w:p>
        </w:tc>
      </w:tr>
      <w:tr w:rsidR="003C4874" w14:paraId="7BA7A435" w14:textId="77777777">
        <w:trPr>
          <w:trHeight w:val="603"/>
          <w:jc w:val="center"/>
        </w:trPr>
        <w:tc>
          <w:tcPr>
            <w:tcW w:w="1541" w:type="dxa"/>
            <w:tcBorders>
              <w:top w:val="single" w:sz="6" w:space="0" w:color="B5C7EA" w:themeColor="accent1" w:themeTint="66"/>
              <w:left w:val="single" w:sz="6" w:space="0" w:color="4874CB" w:themeColor="accent1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FFFFFF"/>
            <w:vAlign w:val="center"/>
          </w:tcPr>
          <w:p w14:paraId="7DFF0792" w14:textId="77777777" w:rsidR="003C4874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10:00-10:20</w:t>
            </w:r>
          </w:p>
        </w:tc>
        <w:tc>
          <w:tcPr>
            <w:tcW w:w="8202" w:type="dxa"/>
            <w:gridSpan w:val="2"/>
            <w:tcBorders>
              <w:top w:val="single" w:sz="6" w:space="0" w:color="B5C7EA" w:themeColor="accent1" w:themeTint="66"/>
              <w:left w:val="single" w:sz="6" w:space="0" w:color="B5C7EA" w:themeColor="accent1" w:themeTint="66"/>
              <w:bottom w:val="single" w:sz="6" w:space="0" w:color="B5C7EA" w:themeColor="accent1" w:themeTint="66"/>
              <w:right w:val="single" w:sz="6" w:space="0" w:color="4874CB" w:themeColor="accent1"/>
            </w:tcBorders>
            <w:shd w:val="clear" w:color="auto" w:fill="FFFFFF"/>
            <w:vAlign w:val="center"/>
          </w:tcPr>
          <w:p w14:paraId="13D3AD64" w14:textId="77777777" w:rsidR="003C4874" w:rsidRDefault="00000000">
            <w:pPr>
              <w:spacing w:line="360" w:lineRule="auto"/>
              <w:ind w:firstLineChars="1400" w:firstLine="3373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茶  歇</w:t>
            </w:r>
          </w:p>
        </w:tc>
      </w:tr>
      <w:tr w:rsidR="003C4874" w14:paraId="778B891B" w14:textId="77777777">
        <w:trPr>
          <w:trHeight w:val="603"/>
          <w:jc w:val="center"/>
        </w:trPr>
        <w:tc>
          <w:tcPr>
            <w:tcW w:w="1541" w:type="dxa"/>
            <w:tcBorders>
              <w:top w:val="single" w:sz="6" w:space="0" w:color="B5C7EA" w:themeColor="accent1" w:themeTint="66"/>
              <w:left w:val="single" w:sz="6" w:space="0" w:color="4874CB" w:themeColor="accent1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ECF1F9" w:themeFill="accent1" w:themeFillTint="19"/>
            <w:vAlign w:val="center"/>
          </w:tcPr>
          <w:p w14:paraId="007386E7" w14:textId="77777777" w:rsidR="003C4874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10:20-11:00</w:t>
            </w:r>
          </w:p>
        </w:tc>
        <w:tc>
          <w:tcPr>
            <w:tcW w:w="3856" w:type="dxa"/>
            <w:tcBorders>
              <w:top w:val="single" w:sz="6" w:space="0" w:color="B5C7EA" w:themeColor="accent1" w:themeTint="66"/>
              <w:left w:val="single" w:sz="6" w:space="0" w:color="B5C7EA" w:themeColor="accent1" w:themeTint="66"/>
              <w:bottom w:val="single" w:sz="6" w:space="0" w:color="B5C7EA" w:themeColor="accent1" w:themeTint="66"/>
              <w:right w:val="single" w:sz="6" w:space="0" w:color="4874CB" w:themeColor="accent1"/>
            </w:tcBorders>
            <w:shd w:val="clear" w:color="auto" w:fill="ECF1F9" w:themeFill="accent1" w:themeFillTint="19"/>
            <w:vAlign w:val="center"/>
          </w:tcPr>
          <w:p w14:paraId="0F3EA59E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视听电子安全产业生态构建</w:t>
            </w:r>
          </w:p>
        </w:tc>
        <w:tc>
          <w:tcPr>
            <w:tcW w:w="4346" w:type="dxa"/>
            <w:tcBorders>
              <w:top w:val="single" w:sz="6" w:space="0" w:color="B5C7EA" w:themeColor="accent1" w:themeTint="66"/>
              <w:left w:val="single" w:sz="6" w:space="0" w:color="B5C7EA" w:themeColor="accent1" w:themeTint="66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ECF1F9" w:themeFill="accent1" w:themeFillTint="19"/>
            <w:vAlign w:val="center"/>
          </w:tcPr>
          <w:p w14:paraId="52230D68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洪向宇</w:t>
            </w:r>
          </w:p>
          <w:p w14:paraId="730E261D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厦门中盾安全技术开发有限责任公司视听电子安全行业负责人</w:t>
            </w:r>
          </w:p>
        </w:tc>
      </w:tr>
      <w:tr w:rsidR="003C4874" w14:paraId="2A3A7E03" w14:textId="77777777">
        <w:trPr>
          <w:trHeight w:val="603"/>
          <w:jc w:val="center"/>
        </w:trPr>
        <w:tc>
          <w:tcPr>
            <w:tcW w:w="1541" w:type="dxa"/>
            <w:tcBorders>
              <w:top w:val="single" w:sz="6" w:space="0" w:color="B5C7EA" w:themeColor="accent1" w:themeTint="66"/>
              <w:left w:val="single" w:sz="6" w:space="0" w:color="4874CB" w:themeColor="accent1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FFFFFF"/>
            <w:vAlign w:val="center"/>
          </w:tcPr>
          <w:p w14:paraId="7F0CB71B" w14:textId="77777777" w:rsidR="003C4874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11:00-11:40</w:t>
            </w:r>
          </w:p>
        </w:tc>
        <w:tc>
          <w:tcPr>
            <w:tcW w:w="3856" w:type="dxa"/>
            <w:tcBorders>
              <w:top w:val="single" w:sz="6" w:space="0" w:color="B5C7EA" w:themeColor="accent1" w:themeTint="66"/>
              <w:left w:val="single" w:sz="6" w:space="0" w:color="B5C7EA" w:themeColor="accent1" w:themeTint="66"/>
              <w:bottom w:val="single" w:sz="6" w:space="0" w:color="B5C7EA" w:themeColor="accent1" w:themeTint="66"/>
              <w:right w:val="single" w:sz="6" w:space="0" w:color="4874CB" w:themeColor="accent1"/>
            </w:tcBorders>
            <w:shd w:val="clear" w:color="auto" w:fill="FFFFFF"/>
            <w:vAlign w:val="center"/>
          </w:tcPr>
          <w:p w14:paraId="6D8907BE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提升视听电子产业安全规范水平</w:t>
            </w:r>
          </w:p>
        </w:tc>
        <w:tc>
          <w:tcPr>
            <w:tcW w:w="4346" w:type="dxa"/>
            <w:tcBorders>
              <w:top w:val="single" w:sz="6" w:space="0" w:color="B5C7EA" w:themeColor="accent1" w:themeTint="66"/>
              <w:left w:val="single" w:sz="6" w:space="0" w:color="B5C7EA" w:themeColor="accent1" w:themeTint="66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FFFFFF"/>
            <w:vAlign w:val="center"/>
          </w:tcPr>
          <w:p w14:paraId="4089D706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李  珣</w:t>
            </w:r>
          </w:p>
          <w:p w14:paraId="47E476BF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国家工业控制系统与产品安全质量检验检测中心研究总监</w:t>
            </w:r>
          </w:p>
        </w:tc>
      </w:tr>
      <w:tr w:rsidR="003C4874" w14:paraId="77655A4B" w14:textId="77777777">
        <w:trPr>
          <w:trHeight w:val="603"/>
          <w:jc w:val="center"/>
        </w:trPr>
        <w:tc>
          <w:tcPr>
            <w:tcW w:w="9743" w:type="dxa"/>
            <w:gridSpan w:val="3"/>
            <w:tcBorders>
              <w:top w:val="single" w:sz="6" w:space="0" w:color="B5C7EA" w:themeColor="accent1" w:themeTint="66"/>
              <w:left w:val="single" w:sz="6" w:space="0" w:color="4874CB" w:themeColor="accent1"/>
              <w:bottom w:val="single" w:sz="6" w:space="0" w:color="B5C7EA" w:themeColor="accent1" w:themeTint="66"/>
              <w:right w:val="single" w:sz="6" w:space="0" w:color="4874CB" w:themeColor="accent1"/>
            </w:tcBorders>
            <w:shd w:val="clear" w:color="auto" w:fill="ECF1F9" w:themeFill="accent1" w:themeFillTint="19"/>
            <w:vAlign w:val="center"/>
          </w:tcPr>
          <w:p w14:paraId="7DB29CB0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午  餐</w:t>
            </w:r>
          </w:p>
        </w:tc>
      </w:tr>
      <w:tr w:rsidR="003C4874" w14:paraId="4CCF2D6B" w14:textId="77777777">
        <w:trPr>
          <w:trHeight w:val="90"/>
          <w:jc w:val="center"/>
        </w:trPr>
        <w:tc>
          <w:tcPr>
            <w:tcW w:w="1541" w:type="dxa"/>
            <w:tcBorders>
              <w:top w:val="single" w:sz="6" w:space="0" w:color="B5C7EA" w:themeColor="accent1" w:themeTint="66"/>
              <w:left w:val="single" w:sz="6" w:space="0" w:color="4874CB" w:themeColor="accent1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FFFFFF"/>
            <w:vAlign w:val="center"/>
          </w:tcPr>
          <w:p w14:paraId="309333D3" w14:textId="77777777" w:rsidR="003C4874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14:00-14:30</w:t>
            </w:r>
          </w:p>
        </w:tc>
        <w:tc>
          <w:tcPr>
            <w:tcW w:w="3856" w:type="dxa"/>
            <w:tcBorders>
              <w:top w:val="single" w:sz="6" w:space="0" w:color="B5C7EA" w:themeColor="accent1" w:themeTint="66"/>
              <w:left w:val="single" w:sz="6" w:space="0" w:color="B5C7EA" w:themeColor="accent1" w:themeTint="66"/>
              <w:bottom w:val="single" w:sz="6" w:space="0" w:color="B5C7EA" w:themeColor="accent1" w:themeTint="66"/>
              <w:right w:val="single" w:sz="6" w:space="0" w:color="4874CB" w:themeColor="accent1"/>
            </w:tcBorders>
            <w:shd w:val="clear" w:color="auto" w:fill="FFFFFF"/>
            <w:vAlign w:val="center"/>
          </w:tcPr>
          <w:p w14:paraId="6008138E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数字时代网络安全新形势与新任务</w:t>
            </w:r>
          </w:p>
        </w:tc>
        <w:tc>
          <w:tcPr>
            <w:tcW w:w="4346" w:type="dxa"/>
            <w:tcBorders>
              <w:top w:val="single" w:sz="6" w:space="0" w:color="B5C7EA" w:themeColor="accent1" w:themeTint="66"/>
              <w:left w:val="single" w:sz="6" w:space="0" w:color="B5C7EA" w:themeColor="accent1" w:themeTint="66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FFFFFF"/>
            <w:vAlign w:val="center"/>
          </w:tcPr>
          <w:p w14:paraId="7ADB943C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杜  晔</w:t>
            </w:r>
          </w:p>
          <w:p w14:paraId="1C52BCF4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北京交通大学网安学院党委书记、国家保密学院常务副院长</w:t>
            </w:r>
          </w:p>
        </w:tc>
      </w:tr>
      <w:tr w:rsidR="003C4874" w14:paraId="3CFAE61C" w14:textId="77777777">
        <w:trPr>
          <w:trHeight w:val="603"/>
          <w:jc w:val="center"/>
        </w:trPr>
        <w:tc>
          <w:tcPr>
            <w:tcW w:w="1541" w:type="dxa"/>
            <w:tcBorders>
              <w:top w:val="single" w:sz="6" w:space="0" w:color="B5C7EA" w:themeColor="accent1" w:themeTint="66"/>
              <w:left w:val="single" w:sz="6" w:space="0" w:color="4874CB" w:themeColor="accent1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ECF1F9" w:themeFill="accent1" w:themeFillTint="19"/>
            <w:vAlign w:val="center"/>
          </w:tcPr>
          <w:p w14:paraId="4314F20D" w14:textId="77777777" w:rsidR="003C4874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14:30-15:00</w:t>
            </w:r>
          </w:p>
        </w:tc>
        <w:tc>
          <w:tcPr>
            <w:tcW w:w="3856" w:type="dxa"/>
            <w:tcBorders>
              <w:top w:val="single" w:sz="6" w:space="0" w:color="B5C7EA" w:themeColor="accent1" w:themeTint="66"/>
              <w:left w:val="single" w:sz="6" w:space="0" w:color="B5C7EA" w:themeColor="accent1" w:themeTint="66"/>
              <w:bottom w:val="single" w:sz="6" w:space="0" w:color="B5C7EA" w:themeColor="accent1" w:themeTint="66"/>
              <w:right w:val="single" w:sz="6" w:space="0" w:color="4874CB" w:themeColor="accent1"/>
            </w:tcBorders>
            <w:shd w:val="clear" w:color="auto" w:fill="ECF1F9" w:themeFill="accent1" w:themeFillTint="19"/>
            <w:vAlign w:val="center"/>
          </w:tcPr>
          <w:p w14:paraId="01FC0DD3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科技型服务赋能：保安与第三方检测行业的协同升级</w:t>
            </w:r>
          </w:p>
        </w:tc>
        <w:tc>
          <w:tcPr>
            <w:tcW w:w="4346" w:type="dxa"/>
            <w:tcBorders>
              <w:top w:val="single" w:sz="6" w:space="0" w:color="B5C7EA" w:themeColor="accent1" w:themeTint="66"/>
              <w:left w:val="single" w:sz="6" w:space="0" w:color="B5C7EA" w:themeColor="accent1" w:themeTint="66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ECF1F9" w:themeFill="accent1" w:themeFillTint="19"/>
            <w:vAlign w:val="center"/>
          </w:tcPr>
          <w:p w14:paraId="19DD51C7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杨向东</w:t>
            </w:r>
          </w:p>
          <w:p w14:paraId="5D9EE92F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晋城市保安守押有限公司党委书记</w:t>
            </w:r>
          </w:p>
        </w:tc>
      </w:tr>
      <w:tr w:rsidR="003C4874" w14:paraId="0833E946" w14:textId="77777777">
        <w:trPr>
          <w:trHeight w:val="603"/>
          <w:jc w:val="center"/>
        </w:trPr>
        <w:tc>
          <w:tcPr>
            <w:tcW w:w="1541" w:type="dxa"/>
            <w:tcBorders>
              <w:top w:val="single" w:sz="6" w:space="0" w:color="B5C7EA" w:themeColor="accent1" w:themeTint="66"/>
              <w:left w:val="single" w:sz="6" w:space="0" w:color="4874CB" w:themeColor="accent1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FFFFFF"/>
            <w:vAlign w:val="center"/>
          </w:tcPr>
          <w:p w14:paraId="542FF22A" w14:textId="77777777" w:rsidR="003C4874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15:00-15:20</w:t>
            </w:r>
          </w:p>
        </w:tc>
        <w:tc>
          <w:tcPr>
            <w:tcW w:w="3856" w:type="dxa"/>
            <w:tcBorders>
              <w:top w:val="single" w:sz="6" w:space="0" w:color="B5C7EA" w:themeColor="accent1" w:themeTint="66"/>
              <w:left w:val="single" w:sz="6" w:space="0" w:color="B5C7EA" w:themeColor="accent1" w:themeTint="66"/>
              <w:bottom w:val="single" w:sz="6" w:space="0" w:color="B5C7EA" w:themeColor="accent1" w:themeTint="66"/>
              <w:right w:val="single" w:sz="6" w:space="0" w:color="4874CB" w:themeColor="accent1"/>
            </w:tcBorders>
            <w:shd w:val="clear" w:color="auto" w:fill="FFFFFF"/>
            <w:vAlign w:val="center"/>
          </w:tcPr>
          <w:p w14:paraId="6D457361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无线智检赋能视听安全生态</w:t>
            </w:r>
          </w:p>
        </w:tc>
        <w:tc>
          <w:tcPr>
            <w:tcW w:w="4346" w:type="dxa"/>
            <w:tcBorders>
              <w:top w:val="single" w:sz="6" w:space="0" w:color="B5C7EA" w:themeColor="accent1" w:themeTint="66"/>
              <w:left w:val="single" w:sz="6" w:space="0" w:color="B5C7EA" w:themeColor="accent1" w:themeTint="66"/>
              <w:bottom w:val="single" w:sz="6" w:space="0" w:color="B5C7EA" w:themeColor="accent1" w:themeTint="66"/>
              <w:right w:val="single" w:sz="6" w:space="0" w:color="4874CB" w:themeColor="accent1"/>
            </w:tcBorders>
            <w:shd w:val="clear" w:color="auto" w:fill="FFFFFF"/>
            <w:vAlign w:val="center"/>
          </w:tcPr>
          <w:p w14:paraId="35DD8AD4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徐  颖</w:t>
            </w:r>
          </w:p>
          <w:p w14:paraId="559182AC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金陵科技集团有限公司特种通信事业部负责人</w:t>
            </w:r>
          </w:p>
        </w:tc>
      </w:tr>
      <w:tr w:rsidR="003C4874" w14:paraId="41714CC5" w14:textId="77777777">
        <w:trPr>
          <w:trHeight w:val="603"/>
          <w:jc w:val="center"/>
        </w:trPr>
        <w:tc>
          <w:tcPr>
            <w:tcW w:w="1541" w:type="dxa"/>
            <w:tcBorders>
              <w:top w:val="single" w:sz="6" w:space="0" w:color="B5C7EA" w:themeColor="accent1" w:themeTint="66"/>
              <w:left w:val="single" w:sz="6" w:space="0" w:color="4874CB" w:themeColor="accent1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ECF1F9" w:themeFill="accent1" w:themeFillTint="19"/>
            <w:vAlign w:val="center"/>
          </w:tcPr>
          <w:p w14:paraId="45EEFF7B" w14:textId="77777777" w:rsidR="003C4874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15:20-15:40</w:t>
            </w:r>
          </w:p>
        </w:tc>
        <w:tc>
          <w:tcPr>
            <w:tcW w:w="8202" w:type="dxa"/>
            <w:gridSpan w:val="2"/>
            <w:tcBorders>
              <w:top w:val="single" w:sz="6" w:space="0" w:color="B5C7EA" w:themeColor="accent1" w:themeTint="66"/>
              <w:left w:val="single" w:sz="6" w:space="0" w:color="B5C7EA" w:themeColor="accent1" w:themeTint="66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ECF1F9" w:themeFill="accent1" w:themeFillTint="19"/>
            <w:vAlign w:val="center"/>
          </w:tcPr>
          <w:p w14:paraId="62E56D4D" w14:textId="77777777" w:rsidR="003C4874" w:rsidRDefault="00000000">
            <w:pPr>
              <w:spacing w:line="360" w:lineRule="auto"/>
              <w:ind w:firstLineChars="1400" w:firstLine="3373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茶  歇</w:t>
            </w:r>
          </w:p>
        </w:tc>
      </w:tr>
      <w:tr w:rsidR="003C4874" w14:paraId="4CEC7537" w14:textId="77777777">
        <w:trPr>
          <w:trHeight w:val="603"/>
          <w:jc w:val="center"/>
        </w:trPr>
        <w:tc>
          <w:tcPr>
            <w:tcW w:w="1541" w:type="dxa"/>
            <w:tcBorders>
              <w:top w:val="single" w:sz="6" w:space="0" w:color="B5C7EA" w:themeColor="accent1" w:themeTint="66"/>
              <w:left w:val="single" w:sz="6" w:space="0" w:color="4874CB" w:themeColor="accent1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FFFFFF"/>
            <w:vAlign w:val="center"/>
          </w:tcPr>
          <w:p w14:paraId="150D84B6" w14:textId="77777777" w:rsidR="003C4874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15:40-16:00</w:t>
            </w:r>
          </w:p>
        </w:tc>
        <w:tc>
          <w:tcPr>
            <w:tcW w:w="3856" w:type="dxa"/>
            <w:tcBorders>
              <w:top w:val="single" w:sz="6" w:space="0" w:color="B5C7EA" w:themeColor="accent1" w:themeTint="66"/>
              <w:left w:val="single" w:sz="6" w:space="0" w:color="B5C7EA" w:themeColor="accent1" w:themeTint="66"/>
              <w:bottom w:val="single" w:sz="6" w:space="0" w:color="B5C7EA" w:themeColor="accent1" w:themeTint="66"/>
              <w:right w:val="single" w:sz="6" w:space="0" w:color="4874CB" w:themeColor="accent1"/>
            </w:tcBorders>
            <w:shd w:val="clear" w:color="auto" w:fill="FFFFFF"/>
            <w:vAlign w:val="center"/>
          </w:tcPr>
          <w:p w14:paraId="4AE6B256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业务模式分享</w:t>
            </w:r>
          </w:p>
        </w:tc>
        <w:tc>
          <w:tcPr>
            <w:tcW w:w="4346" w:type="dxa"/>
            <w:tcBorders>
              <w:top w:val="single" w:sz="6" w:space="0" w:color="B5C7EA" w:themeColor="accent1" w:themeTint="66"/>
              <w:left w:val="single" w:sz="6" w:space="0" w:color="B5C7EA" w:themeColor="accent1" w:themeTint="66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FFFFFF"/>
            <w:vAlign w:val="center"/>
          </w:tcPr>
          <w:p w14:paraId="472EC621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朱  秦</w:t>
            </w:r>
          </w:p>
          <w:p w14:paraId="7FC6917E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南京安宁保安服务有限公司</w:t>
            </w:r>
          </w:p>
        </w:tc>
      </w:tr>
      <w:tr w:rsidR="003C4874" w14:paraId="67E8ED34" w14:textId="77777777">
        <w:trPr>
          <w:trHeight w:val="603"/>
          <w:jc w:val="center"/>
        </w:trPr>
        <w:tc>
          <w:tcPr>
            <w:tcW w:w="1541" w:type="dxa"/>
            <w:tcBorders>
              <w:top w:val="single" w:sz="6" w:space="0" w:color="B5C7EA" w:themeColor="accent1" w:themeTint="66"/>
              <w:left w:val="single" w:sz="6" w:space="0" w:color="4874CB" w:themeColor="accent1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ECF1F9" w:themeFill="accent1" w:themeFillTint="19"/>
            <w:vAlign w:val="center"/>
          </w:tcPr>
          <w:p w14:paraId="45E8D304" w14:textId="77777777" w:rsidR="003C4874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16:00-16:20</w:t>
            </w:r>
          </w:p>
        </w:tc>
        <w:tc>
          <w:tcPr>
            <w:tcW w:w="3856" w:type="dxa"/>
            <w:tcBorders>
              <w:top w:val="single" w:sz="6" w:space="0" w:color="B5C7EA" w:themeColor="accent1" w:themeTint="66"/>
              <w:left w:val="single" w:sz="6" w:space="0" w:color="B5C7EA" w:themeColor="accent1" w:themeTint="66"/>
              <w:bottom w:val="single" w:sz="6" w:space="0" w:color="B5C7EA" w:themeColor="accent1" w:themeTint="66"/>
              <w:right w:val="single" w:sz="6" w:space="0" w:color="4874CB" w:themeColor="accent1"/>
            </w:tcBorders>
            <w:shd w:val="clear" w:color="auto" w:fill="ECF1F9" w:themeFill="accent1" w:themeFillTint="19"/>
            <w:vAlign w:val="center"/>
          </w:tcPr>
          <w:p w14:paraId="51F149EE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业务模式分享</w:t>
            </w:r>
          </w:p>
        </w:tc>
        <w:tc>
          <w:tcPr>
            <w:tcW w:w="4346" w:type="dxa"/>
            <w:tcBorders>
              <w:top w:val="single" w:sz="6" w:space="0" w:color="B5C7EA" w:themeColor="accent1" w:themeTint="66"/>
              <w:left w:val="single" w:sz="6" w:space="0" w:color="B5C7EA" w:themeColor="accent1" w:themeTint="66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ECF1F9" w:themeFill="accent1" w:themeFillTint="19"/>
            <w:vAlign w:val="center"/>
          </w:tcPr>
          <w:p w14:paraId="7122D651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吴青艺</w:t>
            </w:r>
          </w:p>
          <w:p w14:paraId="2A29BB5A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厦门富码电子科技有限公司</w:t>
            </w:r>
          </w:p>
        </w:tc>
      </w:tr>
      <w:tr w:rsidR="003C4874" w14:paraId="67E768E5" w14:textId="77777777">
        <w:trPr>
          <w:trHeight w:val="603"/>
          <w:jc w:val="center"/>
        </w:trPr>
        <w:tc>
          <w:tcPr>
            <w:tcW w:w="1541" w:type="dxa"/>
            <w:tcBorders>
              <w:top w:val="single" w:sz="6" w:space="0" w:color="B5C7EA" w:themeColor="accent1" w:themeTint="66"/>
              <w:left w:val="single" w:sz="6" w:space="0" w:color="4874CB" w:themeColor="accent1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FFFFFF"/>
            <w:vAlign w:val="center"/>
          </w:tcPr>
          <w:p w14:paraId="2862ECDE" w14:textId="77777777" w:rsidR="003C4874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16:20-16:40</w:t>
            </w:r>
          </w:p>
        </w:tc>
        <w:tc>
          <w:tcPr>
            <w:tcW w:w="3856" w:type="dxa"/>
            <w:tcBorders>
              <w:top w:val="single" w:sz="6" w:space="0" w:color="B5C7EA" w:themeColor="accent1" w:themeTint="66"/>
              <w:left w:val="single" w:sz="6" w:space="0" w:color="B5C7EA" w:themeColor="accent1" w:themeTint="66"/>
              <w:bottom w:val="single" w:sz="6" w:space="0" w:color="B5C7EA" w:themeColor="accent1" w:themeTint="66"/>
              <w:right w:val="single" w:sz="6" w:space="0" w:color="4874CB" w:themeColor="accent1"/>
            </w:tcBorders>
            <w:shd w:val="clear" w:color="auto" w:fill="FFFFFF"/>
            <w:vAlign w:val="center"/>
          </w:tcPr>
          <w:p w14:paraId="0E45AC23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业务模式分享</w:t>
            </w:r>
          </w:p>
        </w:tc>
        <w:tc>
          <w:tcPr>
            <w:tcW w:w="4346" w:type="dxa"/>
            <w:tcBorders>
              <w:top w:val="single" w:sz="6" w:space="0" w:color="B5C7EA" w:themeColor="accent1" w:themeTint="66"/>
              <w:left w:val="single" w:sz="6" w:space="0" w:color="B5C7EA" w:themeColor="accent1" w:themeTint="66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FFFFFF"/>
            <w:vAlign w:val="center"/>
          </w:tcPr>
          <w:p w14:paraId="6A95C7E8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陆佳琦</w:t>
            </w:r>
          </w:p>
          <w:p w14:paraId="18E50F5E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深圳市中诚视盾科技有限公司</w:t>
            </w:r>
          </w:p>
        </w:tc>
      </w:tr>
      <w:tr w:rsidR="003C4874" w14:paraId="7BFFCB18" w14:textId="77777777">
        <w:trPr>
          <w:trHeight w:val="603"/>
          <w:jc w:val="center"/>
        </w:trPr>
        <w:tc>
          <w:tcPr>
            <w:tcW w:w="1541" w:type="dxa"/>
            <w:tcBorders>
              <w:top w:val="single" w:sz="6" w:space="0" w:color="B5C7EA" w:themeColor="accent1" w:themeTint="66"/>
              <w:left w:val="single" w:sz="6" w:space="0" w:color="4874CB" w:themeColor="accent1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ECF1F9" w:themeFill="accent1" w:themeFillTint="19"/>
            <w:vAlign w:val="center"/>
          </w:tcPr>
          <w:p w14:paraId="70502027" w14:textId="77777777" w:rsidR="003C4874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16:40-17:00</w:t>
            </w:r>
          </w:p>
        </w:tc>
        <w:tc>
          <w:tcPr>
            <w:tcW w:w="3856" w:type="dxa"/>
            <w:tcBorders>
              <w:top w:val="single" w:sz="6" w:space="0" w:color="B5C7EA" w:themeColor="accent1" w:themeTint="66"/>
              <w:left w:val="single" w:sz="6" w:space="0" w:color="B5C7EA" w:themeColor="accent1" w:themeTint="66"/>
              <w:bottom w:val="single" w:sz="6" w:space="0" w:color="B5C7EA" w:themeColor="accent1" w:themeTint="66"/>
              <w:right w:val="single" w:sz="6" w:space="0" w:color="4874CB" w:themeColor="accent1"/>
            </w:tcBorders>
            <w:shd w:val="clear" w:color="auto" w:fill="ECF1F9" w:themeFill="accent1" w:themeFillTint="19"/>
            <w:vAlign w:val="center"/>
          </w:tcPr>
          <w:p w14:paraId="22531127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业务模式分享</w:t>
            </w:r>
          </w:p>
        </w:tc>
        <w:tc>
          <w:tcPr>
            <w:tcW w:w="4346" w:type="dxa"/>
            <w:tcBorders>
              <w:top w:val="single" w:sz="6" w:space="0" w:color="B5C7EA" w:themeColor="accent1" w:themeTint="66"/>
              <w:left w:val="single" w:sz="6" w:space="0" w:color="B5C7EA" w:themeColor="accent1" w:themeTint="66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ECF1F9" w:themeFill="accent1" w:themeFillTint="19"/>
            <w:vAlign w:val="center"/>
          </w:tcPr>
          <w:p w14:paraId="6055DA1D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徐贵春</w:t>
            </w:r>
          </w:p>
          <w:p w14:paraId="01B6CFB4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上海武星通信技术有限公司</w:t>
            </w:r>
          </w:p>
        </w:tc>
      </w:tr>
      <w:tr w:rsidR="003C4874" w14:paraId="1E36F994" w14:textId="77777777">
        <w:trPr>
          <w:trHeight w:val="812"/>
          <w:jc w:val="center"/>
        </w:trPr>
        <w:tc>
          <w:tcPr>
            <w:tcW w:w="9743" w:type="dxa"/>
            <w:gridSpan w:val="3"/>
            <w:tcBorders>
              <w:top w:val="single" w:sz="6" w:space="0" w:color="B5C7EA" w:themeColor="accent1" w:themeTint="66"/>
              <w:left w:val="single" w:sz="6" w:space="0" w:color="4874CB" w:themeColor="accent1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FFFFFF"/>
            <w:vAlign w:val="center"/>
          </w:tcPr>
          <w:p w14:paraId="37190B14" w14:textId="77777777" w:rsidR="003C4874" w:rsidRDefault="0000000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Times New Roman" w:eastAsia="黑体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黑体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24</w:t>
            </w:r>
            <w:r>
              <w:rPr>
                <w:rFonts w:ascii="Times New Roman" w:eastAsia="黑体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日</w:t>
            </w:r>
          </w:p>
          <w:p w14:paraId="2FB6109F" w14:textId="77777777" w:rsidR="003C4874" w:rsidRDefault="0000000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szCs w:val="24"/>
              </w:rPr>
              <w:t>（ 上午</w:t>
            </w:r>
            <w:r>
              <w:rPr>
                <w:rFonts w:ascii="Times New Roman" w:eastAsia="楷体" w:hAnsi="Times New Roman" w:cs="Times New Roman"/>
                <w:b/>
                <w:color w:val="000000"/>
                <w:kern w:val="0"/>
                <w:sz w:val="24"/>
                <w:szCs w:val="24"/>
              </w:rPr>
              <w:t>09:</w:t>
            </w:r>
            <w:r>
              <w:rPr>
                <w:rFonts w:ascii="Times New Roman" w:eastAsia="楷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楷体" w:hAnsi="Times New Roman" w:cs="Times New Roman"/>
                <w:b/>
                <w:color w:val="000000"/>
                <w:kern w:val="0"/>
                <w:sz w:val="24"/>
                <w:szCs w:val="24"/>
              </w:rPr>
              <w:t>0-1</w:t>
            </w:r>
            <w:r>
              <w:rPr>
                <w:rFonts w:ascii="Times New Roman" w:eastAsia="楷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楷体" w:hAnsi="Times New Roman" w:cs="Times New Roman"/>
                <w:b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楷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楷体" w:hAnsi="Times New Roman" w:cs="Times New Roman"/>
                <w:b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楷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3C4874" w14:paraId="3C400368" w14:textId="77777777">
        <w:trPr>
          <w:trHeight w:val="680"/>
          <w:jc w:val="center"/>
        </w:trPr>
        <w:tc>
          <w:tcPr>
            <w:tcW w:w="1541" w:type="dxa"/>
            <w:tcBorders>
              <w:top w:val="single" w:sz="6" w:space="0" w:color="B5C7EA" w:themeColor="accent1" w:themeTint="66"/>
              <w:left w:val="single" w:sz="6" w:space="0" w:color="4874CB" w:themeColor="accent1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ECF1F9" w:themeFill="accent1" w:themeFillTint="19"/>
            <w:vAlign w:val="center"/>
          </w:tcPr>
          <w:p w14:paraId="43A718BB" w14:textId="77777777" w:rsidR="003C4874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09:30-10:00</w:t>
            </w:r>
          </w:p>
        </w:tc>
        <w:tc>
          <w:tcPr>
            <w:tcW w:w="3856" w:type="dxa"/>
            <w:tcBorders>
              <w:top w:val="single" w:sz="6" w:space="0" w:color="B5C7EA" w:themeColor="accent1" w:themeTint="66"/>
              <w:left w:val="single" w:sz="6" w:space="0" w:color="B5C7EA" w:themeColor="accent1" w:themeTint="66"/>
              <w:bottom w:val="single" w:sz="6" w:space="0" w:color="B5C7EA" w:themeColor="accent1" w:themeTint="66"/>
              <w:right w:val="single" w:sz="6" w:space="0" w:color="4874CB" w:themeColor="accent1"/>
            </w:tcBorders>
            <w:shd w:val="clear" w:color="auto" w:fill="ECF1F9" w:themeFill="accent1" w:themeFillTint="19"/>
            <w:vAlign w:val="center"/>
          </w:tcPr>
          <w:p w14:paraId="7BC61625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视听电子安全服务新业态下的治理</w:t>
            </w:r>
          </w:p>
        </w:tc>
        <w:tc>
          <w:tcPr>
            <w:tcW w:w="4346" w:type="dxa"/>
            <w:tcBorders>
              <w:top w:val="single" w:sz="6" w:space="0" w:color="B5C7EA" w:themeColor="accent1" w:themeTint="66"/>
              <w:left w:val="single" w:sz="6" w:space="0" w:color="B5C7EA" w:themeColor="accent1" w:themeTint="66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ECF1F9" w:themeFill="accent1" w:themeFillTint="19"/>
            <w:vAlign w:val="center"/>
          </w:tcPr>
          <w:p w14:paraId="5B0280B9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程  雷</w:t>
            </w:r>
          </w:p>
          <w:p w14:paraId="40CA5BEB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中国人民大学法学院副院长</w:t>
            </w:r>
          </w:p>
        </w:tc>
      </w:tr>
      <w:tr w:rsidR="003C4874" w14:paraId="1E7CDC29" w14:textId="77777777">
        <w:trPr>
          <w:trHeight w:val="572"/>
          <w:jc w:val="center"/>
        </w:trPr>
        <w:tc>
          <w:tcPr>
            <w:tcW w:w="1541" w:type="dxa"/>
            <w:tcBorders>
              <w:top w:val="single" w:sz="6" w:space="0" w:color="B5C7EA" w:themeColor="accent1" w:themeTint="66"/>
              <w:left w:val="single" w:sz="6" w:space="0" w:color="4874CB" w:themeColor="accent1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FFFFFF"/>
            <w:vAlign w:val="center"/>
          </w:tcPr>
          <w:p w14:paraId="1F0DCB2D" w14:textId="77777777" w:rsidR="003C4874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10:30-11:00</w:t>
            </w:r>
          </w:p>
        </w:tc>
        <w:tc>
          <w:tcPr>
            <w:tcW w:w="3856" w:type="dxa"/>
            <w:tcBorders>
              <w:top w:val="single" w:sz="6" w:space="0" w:color="B5C7EA" w:themeColor="accent1" w:themeTint="66"/>
              <w:left w:val="single" w:sz="6" w:space="0" w:color="B5C7EA" w:themeColor="accent1" w:themeTint="66"/>
              <w:bottom w:val="single" w:sz="6" w:space="0" w:color="B5C7EA" w:themeColor="accent1" w:themeTint="66"/>
              <w:right w:val="single" w:sz="6" w:space="0" w:color="4874CB" w:themeColor="accent1"/>
            </w:tcBorders>
            <w:shd w:val="clear" w:color="auto" w:fill="FFFFFF"/>
            <w:vAlign w:val="center"/>
          </w:tcPr>
          <w:p w14:paraId="151FE9AD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视听电子中的电磁空间安全应用</w:t>
            </w:r>
          </w:p>
        </w:tc>
        <w:tc>
          <w:tcPr>
            <w:tcW w:w="4346" w:type="dxa"/>
            <w:tcBorders>
              <w:top w:val="single" w:sz="6" w:space="0" w:color="B5C7EA" w:themeColor="accent1" w:themeTint="66"/>
              <w:left w:val="single" w:sz="6" w:space="0" w:color="B5C7EA" w:themeColor="accent1" w:themeTint="66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FFFFFF"/>
            <w:vAlign w:val="center"/>
          </w:tcPr>
          <w:p w14:paraId="489E3298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倪蒋凡</w:t>
            </w:r>
          </w:p>
          <w:p w14:paraId="758766E5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科大讯飞智慧电磁业务部总经理</w:t>
            </w:r>
          </w:p>
        </w:tc>
      </w:tr>
      <w:tr w:rsidR="003C4874" w14:paraId="752B4A75" w14:textId="77777777">
        <w:trPr>
          <w:trHeight w:val="90"/>
          <w:jc w:val="center"/>
        </w:trPr>
        <w:tc>
          <w:tcPr>
            <w:tcW w:w="1541" w:type="dxa"/>
            <w:tcBorders>
              <w:top w:val="single" w:sz="6" w:space="0" w:color="B5C7EA" w:themeColor="accent1" w:themeTint="66"/>
              <w:left w:val="single" w:sz="6" w:space="0" w:color="4874CB" w:themeColor="accent1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ECF1F9" w:themeFill="accent1" w:themeFillTint="19"/>
            <w:vAlign w:val="center"/>
          </w:tcPr>
          <w:p w14:paraId="7C7CCA8D" w14:textId="77777777" w:rsidR="003C4874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1" w:name="OLE_LINK2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11:00-11:30</w:t>
            </w:r>
            <w:bookmarkEnd w:id="1"/>
          </w:p>
        </w:tc>
        <w:tc>
          <w:tcPr>
            <w:tcW w:w="3856" w:type="dxa"/>
            <w:tcBorders>
              <w:top w:val="single" w:sz="6" w:space="0" w:color="B5C7EA" w:themeColor="accent1" w:themeTint="66"/>
              <w:left w:val="single" w:sz="6" w:space="0" w:color="B5C7EA" w:themeColor="accent1" w:themeTint="66"/>
              <w:bottom w:val="single" w:sz="6" w:space="0" w:color="B5C7EA" w:themeColor="accent1" w:themeTint="66"/>
              <w:right w:val="single" w:sz="6" w:space="0" w:color="4874CB" w:themeColor="accent1"/>
            </w:tcBorders>
            <w:shd w:val="clear" w:color="auto" w:fill="ECF1F9" w:themeFill="accent1" w:themeFillTint="19"/>
            <w:vAlign w:val="center"/>
          </w:tcPr>
          <w:p w14:paraId="736F0088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设备驱动视听电子产业发展</w:t>
            </w:r>
          </w:p>
        </w:tc>
        <w:tc>
          <w:tcPr>
            <w:tcW w:w="4346" w:type="dxa"/>
            <w:tcBorders>
              <w:top w:val="single" w:sz="6" w:space="0" w:color="B5C7EA" w:themeColor="accent1" w:themeTint="66"/>
              <w:left w:val="single" w:sz="6" w:space="0" w:color="B5C7EA" w:themeColor="accent1" w:themeTint="66"/>
              <w:bottom w:val="single" w:sz="6" w:space="0" w:color="B5C7EA" w:themeColor="accent1" w:themeTint="66"/>
              <w:right w:val="single" w:sz="6" w:space="0" w:color="B5C7EA" w:themeColor="accent1" w:themeTint="66"/>
            </w:tcBorders>
            <w:shd w:val="clear" w:color="auto" w:fill="ECF1F9" w:themeFill="accent1" w:themeFillTint="19"/>
            <w:vAlign w:val="center"/>
          </w:tcPr>
          <w:p w14:paraId="4EC57EBC" w14:textId="77777777" w:rsidR="003C487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</w:pPr>
            <w:bookmarkStart w:id="2" w:name="OLE_LINK3"/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金  喆</w:t>
            </w:r>
          </w:p>
          <w:bookmarkEnd w:id="2"/>
          <w:p w14:paraId="33034DF6" w14:textId="77777777" w:rsidR="003C4874" w:rsidRDefault="00000000">
            <w:pPr>
              <w:spacing w:line="360" w:lineRule="auto"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天津安力信通讯科技有限公司</w:t>
            </w:r>
          </w:p>
        </w:tc>
      </w:tr>
      <w:tr w:rsidR="003C4874" w14:paraId="3A53F300" w14:textId="77777777">
        <w:trPr>
          <w:trHeight w:val="731"/>
          <w:jc w:val="center"/>
        </w:trPr>
        <w:tc>
          <w:tcPr>
            <w:tcW w:w="1541" w:type="dxa"/>
            <w:tcBorders>
              <w:top w:val="single" w:sz="6" w:space="0" w:color="B5C7EA" w:themeColor="accent1" w:themeTint="66"/>
              <w:left w:val="single" w:sz="6" w:space="0" w:color="4874CB" w:themeColor="accent1"/>
              <w:bottom w:val="single" w:sz="6" w:space="0" w:color="4874CB" w:themeColor="accent1"/>
              <w:right w:val="single" w:sz="6" w:space="0" w:color="B5C7EA" w:themeColor="accent1" w:themeTint="66"/>
            </w:tcBorders>
            <w:shd w:val="clear" w:color="auto" w:fill="FFFFFF"/>
            <w:vAlign w:val="center"/>
          </w:tcPr>
          <w:p w14:paraId="5C8AEE35" w14:textId="77777777" w:rsidR="003C4874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11:30-12:00</w:t>
            </w:r>
          </w:p>
        </w:tc>
        <w:tc>
          <w:tcPr>
            <w:tcW w:w="8202" w:type="dxa"/>
            <w:gridSpan w:val="2"/>
            <w:tcBorders>
              <w:top w:val="single" w:sz="6" w:space="0" w:color="B5C7EA" w:themeColor="accent1" w:themeTint="66"/>
              <w:left w:val="single" w:sz="6" w:space="0" w:color="B5C7EA" w:themeColor="accent1" w:themeTint="66"/>
              <w:bottom w:val="single" w:sz="6" w:space="0" w:color="4874CB" w:themeColor="accent1"/>
              <w:right w:val="single" w:sz="6" w:space="0" w:color="4874CB" w:themeColor="accent1"/>
            </w:tcBorders>
            <w:shd w:val="clear" w:color="auto" w:fill="FFFFFF"/>
            <w:vAlign w:val="center"/>
          </w:tcPr>
          <w:p w14:paraId="792CC543" w14:textId="77777777" w:rsidR="003C4874" w:rsidRDefault="00000000">
            <w:pPr>
              <w:spacing w:line="360" w:lineRule="auto"/>
              <w:ind w:firstLineChars="1400" w:firstLine="3373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与会讨论</w:t>
            </w:r>
          </w:p>
        </w:tc>
      </w:tr>
    </w:tbl>
    <w:p w14:paraId="50A73942" w14:textId="77777777" w:rsidR="003C4874" w:rsidRDefault="003C4874">
      <w:pPr>
        <w:spacing w:line="600" w:lineRule="exact"/>
        <w:rPr>
          <w:rFonts w:ascii="仿宋" w:eastAsia="仿宋" w:hAnsi="仿宋"/>
          <w:sz w:val="30"/>
          <w:szCs w:val="30"/>
        </w:rPr>
      </w:pPr>
    </w:p>
    <w:sectPr w:rsidR="003C487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91E86" w14:textId="77777777" w:rsidR="00AC26CD" w:rsidRDefault="00AC26CD">
      <w:r>
        <w:separator/>
      </w:r>
    </w:p>
  </w:endnote>
  <w:endnote w:type="continuationSeparator" w:id="0">
    <w:p w14:paraId="4C46D9B7" w14:textId="77777777" w:rsidR="00AC26CD" w:rsidRDefault="00AC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047608F8-FFD8-483B-B5C3-BFC5D3D80BDA}"/>
    <w:embedBold r:id="rId2" w:subsetted="1" w:fontKey="{FAC69188-EF14-41D2-9328-9B0827A40035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220C4236-653B-40A7-BF4F-26EDCBC3287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3A9AB424-4860-4B5B-8BBA-F4F414440D0E}"/>
    <w:embedBold r:id="rId5" w:subsetted="1" w:fontKey="{F497E0E0-2586-4D73-9F25-12F7C75C2F2E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6" w:subsetted="1" w:fontKey="{097C1A2E-5563-438C-BCBF-FDD3DAF344D6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B245D" w14:textId="77777777" w:rsidR="003C4874" w:rsidRDefault="003C4874">
    <w:pPr>
      <w:pStyle w:val="a3"/>
      <w:jc w:val="center"/>
    </w:pPr>
  </w:p>
  <w:p w14:paraId="79A133EB" w14:textId="77777777" w:rsidR="003C4874" w:rsidRDefault="003C487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EA4ED" w14:textId="77777777" w:rsidR="00AC26CD" w:rsidRDefault="00AC26CD">
      <w:r>
        <w:separator/>
      </w:r>
    </w:p>
  </w:footnote>
  <w:footnote w:type="continuationSeparator" w:id="0">
    <w:p w14:paraId="3DF822FF" w14:textId="77777777" w:rsidR="00AC26CD" w:rsidRDefault="00AC2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52F44D"/>
    <w:multiLevelType w:val="singleLevel"/>
    <w:tmpl w:val="9452F44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16A7BC52"/>
    <w:multiLevelType w:val="singleLevel"/>
    <w:tmpl w:val="16A7BC52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 w16cid:durableId="1999771214">
    <w:abstractNumId w:val="1"/>
  </w:num>
  <w:num w:numId="2" w16cid:durableId="68525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proofState w:spelling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9B5144D"/>
    <w:rsid w:val="003C4874"/>
    <w:rsid w:val="00595562"/>
    <w:rsid w:val="007C59EA"/>
    <w:rsid w:val="00AC26CD"/>
    <w:rsid w:val="01D10557"/>
    <w:rsid w:val="02BE582C"/>
    <w:rsid w:val="02C44BAF"/>
    <w:rsid w:val="037A2AC9"/>
    <w:rsid w:val="03B24C65"/>
    <w:rsid w:val="04276205"/>
    <w:rsid w:val="09674983"/>
    <w:rsid w:val="0D037883"/>
    <w:rsid w:val="0FC86314"/>
    <w:rsid w:val="0FEF171B"/>
    <w:rsid w:val="137D703E"/>
    <w:rsid w:val="13E97C98"/>
    <w:rsid w:val="147815B3"/>
    <w:rsid w:val="14782CA6"/>
    <w:rsid w:val="15A06AEA"/>
    <w:rsid w:val="15E45152"/>
    <w:rsid w:val="18BD1C8B"/>
    <w:rsid w:val="18F90F15"/>
    <w:rsid w:val="1C370D59"/>
    <w:rsid w:val="1DA43419"/>
    <w:rsid w:val="1F100A0A"/>
    <w:rsid w:val="203A3726"/>
    <w:rsid w:val="227635D6"/>
    <w:rsid w:val="233F2FE4"/>
    <w:rsid w:val="23FA1FE5"/>
    <w:rsid w:val="24A902F6"/>
    <w:rsid w:val="27FF7BCA"/>
    <w:rsid w:val="28AC5FA3"/>
    <w:rsid w:val="295D7998"/>
    <w:rsid w:val="296774F6"/>
    <w:rsid w:val="29FA56DB"/>
    <w:rsid w:val="2A4E6BE6"/>
    <w:rsid w:val="2E093F97"/>
    <w:rsid w:val="2E5F4906"/>
    <w:rsid w:val="2EED4C20"/>
    <w:rsid w:val="30817D16"/>
    <w:rsid w:val="31C12394"/>
    <w:rsid w:val="31EF6F01"/>
    <w:rsid w:val="338D4C23"/>
    <w:rsid w:val="349954E4"/>
    <w:rsid w:val="369479CD"/>
    <w:rsid w:val="390C38C4"/>
    <w:rsid w:val="39D07618"/>
    <w:rsid w:val="3A0F6392"/>
    <w:rsid w:val="3B4F7218"/>
    <w:rsid w:val="3D2C5F0E"/>
    <w:rsid w:val="3DBB644C"/>
    <w:rsid w:val="3E42326C"/>
    <w:rsid w:val="41635215"/>
    <w:rsid w:val="42171A22"/>
    <w:rsid w:val="42F50C65"/>
    <w:rsid w:val="42FE0D10"/>
    <w:rsid w:val="436F2B06"/>
    <w:rsid w:val="45DD7344"/>
    <w:rsid w:val="46A06121"/>
    <w:rsid w:val="472D286B"/>
    <w:rsid w:val="483B65A4"/>
    <w:rsid w:val="48474B8F"/>
    <w:rsid w:val="49946083"/>
    <w:rsid w:val="4C85144F"/>
    <w:rsid w:val="4FBA6948"/>
    <w:rsid w:val="5105314D"/>
    <w:rsid w:val="52A806DC"/>
    <w:rsid w:val="52C826B8"/>
    <w:rsid w:val="5909450C"/>
    <w:rsid w:val="59F667CF"/>
    <w:rsid w:val="5AB02E22"/>
    <w:rsid w:val="5C1C5B60"/>
    <w:rsid w:val="5C1D6295"/>
    <w:rsid w:val="5CDF736C"/>
    <w:rsid w:val="5F2D584A"/>
    <w:rsid w:val="60213903"/>
    <w:rsid w:val="61821187"/>
    <w:rsid w:val="64DC4773"/>
    <w:rsid w:val="66C51A03"/>
    <w:rsid w:val="66F27A29"/>
    <w:rsid w:val="673A31D8"/>
    <w:rsid w:val="69B5144D"/>
    <w:rsid w:val="69FF347E"/>
    <w:rsid w:val="6D38300F"/>
    <w:rsid w:val="70C52DFA"/>
    <w:rsid w:val="733F2D28"/>
    <w:rsid w:val="738A0A79"/>
    <w:rsid w:val="763B583E"/>
    <w:rsid w:val="76D4359C"/>
    <w:rsid w:val="78FC2C2F"/>
    <w:rsid w:val="79586194"/>
    <w:rsid w:val="7CA879B6"/>
    <w:rsid w:val="7CA94B23"/>
    <w:rsid w:val="7E162512"/>
    <w:rsid w:val="7F2775AF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930F44"/>
  <w15:docId w15:val="{ADC411C7-6753-4CEC-9AD9-69A32D7D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Pr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styleId="a7">
    <w:name w:val="Emphasis"/>
    <w:basedOn w:val="a0"/>
    <w:qFormat/>
    <w:rPr>
      <w:i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header"/>
    <w:basedOn w:val="a"/>
    <w:link w:val="aa"/>
    <w:rsid w:val="007C59E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7C59E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447</Words>
  <Characters>546</Characters>
  <Application>Microsoft Office Word</Application>
  <DocSecurity>0</DocSecurity>
  <Lines>68</Lines>
  <Paragraphs>70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高高</dc:creator>
  <cp:lastModifiedBy>john chen</cp:lastModifiedBy>
  <cp:revision>2</cp:revision>
  <cp:lastPrinted>2026-04-10T09:30:00Z</cp:lastPrinted>
  <dcterms:created xsi:type="dcterms:W3CDTF">2025-03-11T17:43:00Z</dcterms:created>
  <dcterms:modified xsi:type="dcterms:W3CDTF">2026-04-14T00:46:00Z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38B5F59EAFFC4DC59C10DFE09600E089_13</vt:lpwstr>
  </property>
  <property fmtid="{D5CDD505-2E9C-101B-9397-08002B2CF9AE}" pid="4" name="KSOTemplateDocerSaveRecord">
    <vt:lpwstr>eyJoZGlkIjoiZjIwYTRmMzgyY2FkZDQwYjU5ZjIwYjlhZWYzYjJiZjIiLCJ1c2VySWQiOiIzNzUzOTYxOTMifQ==</vt:lpwstr>
  </property>
</Properties>
</file>